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16B24D00" w:rsidR="00D75C38" w:rsidRPr="004A56BA" w:rsidRDefault="00EF1FE9" w:rsidP="00D75C38">
      <w:pPr>
        <w:pStyle w:val="KeinLeerraum"/>
        <w:rPr>
          <w:lang w:val="de-DE"/>
        </w:rPr>
      </w:pPr>
      <w:r w:rsidRPr="004A56BA">
        <w:rPr>
          <w:lang w:val="de-DE"/>
        </w:rPr>
        <w:t xml:space="preserve">Betätigungsplatte </w:t>
      </w:r>
      <w:proofErr w:type="spellStart"/>
      <w:r w:rsidR="00E07D65" w:rsidRPr="004A56BA">
        <w:rPr>
          <w:lang w:val="de-DE"/>
        </w:rPr>
        <w:t>Geberit</w:t>
      </w:r>
      <w:proofErr w:type="spellEnd"/>
      <w:r w:rsidR="00E07D65" w:rsidRPr="004A56BA">
        <w:rPr>
          <w:lang w:val="de-DE"/>
        </w:rPr>
        <w:t xml:space="preserve"> Twinline30: </w:t>
      </w:r>
      <w:r w:rsidR="008E1BE4" w:rsidRPr="004A56BA">
        <w:rPr>
          <w:lang w:val="de-DE"/>
        </w:rPr>
        <w:t>Wasser sparen mit Stil</w:t>
      </w:r>
    </w:p>
    <w:p w14:paraId="14B0BCBE" w14:textId="1B1CA5F2" w:rsidR="00E303B9" w:rsidRPr="004A56BA" w:rsidRDefault="008E1BE4" w:rsidP="00E303B9">
      <w:pPr>
        <w:pStyle w:val="berschrift1"/>
        <w:rPr>
          <w:lang w:val="de-DE"/>
        </w:rPr>
      </w:pPr>
      <w:r w:rsidRPr="004A56BA">
        <w:rPr>
          <w:lang w:val="de-DE"/>
        </w:rPr>
        <w:t xml:space="preserve">Alte Spülkästen </w:t>
      </w:r>
      <w:r w:rsidR="00E07D65" w:rsidRPr="004A56BA">
        <w:rPr>
          <w:lang w:val="de-DE"/>
        </w:rPr>
        <w:t xml:space="preserve">jetzt </w:t>
      </w:r>
      <w:r w:rsidRPr="004A56BA">
        <w:rPr>
          <w:lang w:val="de-DE"/>
        </w:rPr>
        <w:t>a</w:t>
      </w:r>
      <w:r w:rsidR="002A0041" w:rsidRPr="004A56BA">
        <w:rPr>
          <w:lang w:val="de-DE"/>
        </w:rPr>
        <w:t>uf Zwei-Mengen-Spülung umrüsten</w:t>
      </w:r>
    </w:p>
    <w:p w14:paraId="075AFA2A" w14:textId="3516EA0A" w:rsidR="00B4524F" w:rsidRPr="0038398B" w:rsidRDefault="00B4524F" w:rsidP="00E767C3">
      <w:pPr>
        <w:pStyle w:val="Kopfzeile"/>
        <w:rPr>
          <w:rStyle w:val="Herausstellen"/>
          <w:sz w:val="20"/>
          <w:szCs w:val="20"/>
          <w:lang w:val="de-DE"/>
        </w:rPr>
      </w:pPr>
      <w:proofErr w:type="spellStart"/>
      <w:r w:rsidRPr="0038398B">
        <w:rPr>
          <w:rStyle w:val="Herausstellen"/>
          <w:sz w:val="20"/>
          <w:szCs w:val="20"/>
          <w:lang w:val="de-DE"/>
        </w:rPr>
        <w:t>Geberit</w:t>
      </w:r>
      <w:proofErr w:type="spellEnd"/>
      <w:r w:rsidRPr="0038398B">
        <w:rPr>
          <w:rStyle w:val="Herausstellen"/>
          <w:sz w:val="20"/>
          <w:szCs w:val="20"/>
          <w:lang w:val="de-DE"/>
        </w:rPr>
        <w:t xml:space="preserve"> </w:t>
      </w:r>
      <w:r w:rsidR="005B491D" w:rsidRPr="0038398B">
        <w:rPr>
          <w:rStyle w:val="Herausstellen"/>
          <w:sz w:val="20"/>
          <w:szCs w:val="20"/>
          <w:lang w:val="de-DE"/>
        </w:rPr>
        <w:t>Vertriebs GmbH</w:t>
      </w:r>
      <w:r w:rsidRPr="0038398B">
        <w:rPr>
          <w:rStyle w:val="Herausstellen"/>
          <w:sz w:val="20"/>
          <w:szCs w:val="20"/>
          <w:lang w:val="de-DE"/>
        </w:rPr>
        <w:t xml:space="preserve">, </w:t>
      </w:r>
      <w:r w:rsidR="005B491D" w:rsidRPr="0038398B">
        <w:rPr>
          <w:rStyle w:val="Herausstellen"/>
          <w:sz w:val="20"/>
          <w:szCs w:val="20"/>
          <w:lang w:val="de-DE"/>
        </w:rPr>
        <w:t>Pfullendorf</w:t>
      </w:r>
      <w:r w:rsidRPr="0038398B">
        <w:rPr>
          <w:rStyle w:val="Herausstellen"/>
          <w:sz w:val="20"/>
          <w:szCs w:val="20"/>
          <w:lang w:val="de-DE"/>
        </w:rPr>
        <w:t xml:space="preserve">, </w:t>
      </w:r>
      <w:r w:rsidR="00E07D65" w:rsidRPr="0038398B">
        <w:rPr>
          <w:rStyle w:val="Herausstellen"/>
          <w:sz w:val="20"/>
          <w:szCs w:val="20"/>
          <w:lang w:val="de-DE"/>
        </w:rPr>
        <w:t>März 2019</w:t>
      </w:r>
    </w:p>
    <w:p w14:paraId="0D8F0041" w14:textId="112078B9" w:rsidR="0071522A" w:rsidRPr="0038398B" w:rsidRDefault="008E1BE4" w:rsidP="008A7E20">
      <w:pPr>
        <w:pStyle w:val="Titel"/>
        <w:rPr>
          <w:bCs/>
          <w:sz w:val="20"/>
          <w:szCs w:val="20"/>
          <w:lang w:val="de-DE"/>
        </w:rPr>
      </w:pPr>
      <w:r w:rsidRPr="0038398B">
        <w:rPr>
          <w:bCs/>
          <w:sz w:val="20"/>
          <w:szCs w:val="20"/>
          <w:lang w:val="de-DE"/>
        </w:rPr>
        <w:t>Laut Angaben des Bundesverbands der Energie- und Wasserwirtschaft verbrauchte jeder Deutsche 2017</w:t>
      </w:r>
      <w:r w:rsidR="009F410B" w:rsidRPr="0038398B">
        <w:rPr>
          <w:bCs/>
          <w:sz w:val="20"/>
          <w:szCs w:val="20"/>
          <w:lang w:val="de-DE"/>
        </w:rPr>
        <w:t xml:space="preserve"> durchschnittlich</w:t>
      </w:r>
      <w:r w:rsidRPr="0038398B">
        <w:rPr>
          <w:bCs/>
          <w:sz w:val="20"/>
          <w:szCs w:val="20"/>
          <w:lang w:val="de-DE"/>
        </w:rPr>
        <w:t xml:space="preserve"> 123 Liter Trinkwasser pro Tag</w:t>
      </w:r>
      <w:r w:rsidR="0027569E" w:rsidRPr="0038398B">
        <w:rPr>
          <w:bCs/>
          <w:sz w:val="20"/>
          <w:szCs w:val="20"/>
          <w:lang w:val="de-DE"/>
        </w:rPr>
        <w:t>.</w:t>
      </w:r>
      <w:r w:rsidR="008B60B8" w:rsidRPr="0038398B">
        <w:rPr>
          <w:bCs/>
          <w:sz w:val="20"/>
          <w:szCs w:val="20"/>
          <w:lang w:val="de-DE"/>
        </w:rPr>
        <w:t xml:space="preserve"> </w:t>
      </w:r>
      <w:r w:rsidRPr="0038398B">
        <w:rPr>
          <w:bCs/>
          <w:sz w:val="20"/>
          <w:szCs w:val="20"/>
          <w:lang w:val="de-DE"/>
        </w:rPr>
        <w:t xml:space="preserve">Ein </w:t>
      </w:r>
      <w:r w:rsidR="002A0041" w:rsidRPr="0038398B">
        <w:rPr>
          <w:bCs/>
          <w:sz w:val="20"/>
          <w:szCs w:val="20"/>
          <w:lang w:val="de-DE"/>
        </w:rPr>
        <w:t>nicht unerheblicher Teil</w:t>
      </w:r>
      <w:r w:rsidRPr="0038398B">
        <w:rPr>
          <w:bCs/>
          <w:sz w:val="20"/>
          <w:szCs w:val="20"/>
          <w:lang w:val="de-DE"/>
        </w:rPr>
        <w:t xml:space="preserve"> davon wurde und wird noch </w:t>
      </w:r>
      <w:r w:rsidR="00B2557F" w:rsidRPr="0038398B">
        <w:rPr>
          <w:bCs/>
          <w:sz w:val="20"/>
          <w:szCs w:val="20"/>
          <w:lang w:val="de-DE"/>
        </w:rPr>
        <w:t xml:space="preserve">immer </w:t>
      </w:r>
      <w:r w:rsidRPr="0038398B">
        <w:rPr>
          <w:bCs/>
          <w:sz w:val="20"/>
          <w:szCs w:val="20"/>
          <w:lang w:val="de-DE"/>
        </w:rPr>
        <w:t xml:space="preserve">für die Toilettenspülung benötigt. </w:t>
      </w:r>
      <w:r w:rsidR="006A5085" w:rsidRPr="0038398B">
        <w:rPr>
          <w:bCs/>
          <w:sz w:val="20"/>
          <w:szCs w:val="20"/>
          <w:lang w:val="de-DE"/>
        </w:rPr>
        <w:t xml:space="preserve">Großes Modernisierungspotential steckt in älteren </w:t>
      </w:r>
      <w:r w:rsidR="00EF1FE9" w:rsidRPr="0038398B">
        <w:rPr>
          <w:bCs/>
          <w:sz w:val="20"/>
          <w:szCs w:val="20"/>
          <w:lang w:val="de-DE"/>
        </w:rPr>
        <w:t xml:space="preserve">Unterputz-Spülkästen mit </w:t>
      </w:r>
      <w:r w:rsidR="006A5085" w:rsidRPr="0038398B">
        <w:rPr>
          <w:bCs/>
          <w:sz w:val="20"/>
          <w:szCs w:val="20"/>
          <w:lang w:val="de-DE"/>
        </w:rPr>
        <w:t>Ein</w:t>
      </w:r>
      <w:r w:rsidR="00412157" w:rsidRPr="0038398B">
        <w:rPr>
          <w:bCs/>
          <w:sz w:val="20"/>
          <w:szCs w:val="20"/>
          <w:lang w:val="de-DE"/>
        </w:rPr>
        <w:t>-M</w:t>
      </w:r>
      <w:r w:rsidR="006A5085" w:rsidRPr="0038398B">
        <w:rPr>
          <w:bCs/>
          <w:sz w:val="20"/>
          <w:szCs w:val="20"/>
          <w:lang w:val="de-DE"/>
        </w:rPr>
        <w:t>engen</w:t>
      </w:r>
      <w:r w:rsidR="00EF1FE9" w:rsidRPr="0038398B">
        <w:rPr>
          <w:bCs/>
          <w:sz w:val="20"/>
          <w:szCs w:val="20"/>
          <w:lang w:val="de-DE"/>
        </w:rPr>
        <w:t>-Spülauslösung</w:t>
      </w:r>
      <w:r w:rsidR="006A5085" w:rsidRPr="0038398B">
        <w:rPr>
          <w:bCs/>
          <w:sz w:val="20"/>
          <w:szCs w:val="20"/>
          <w:lang w:val="de-DE"/>
        </w:rPr>
        <w:t xml:space="preserve"> oder Start-/Stop</w:t>
      </w:r>
      <w:r w:rsidR="00EF1FE9" w:rsidRPr="0038398B">
        <w:rPr>
          <w:bCs/>
          <w:sz w:val="20"/>
          <w:szCs w:val="20"/>
          <w:lang w:val="de-DE"/>
        </w:rPr>
        <w:t>p</w:t>
      </w:r>
      <w:r w:rsidR="006A5085" w:rsidRPr="0038398B">
        <w:rPr>
          <w:bCs/>
          <w:sz w:val="20"/>
          <w:szCs w:val="20"/>
          <w:lang w:val="de-DE"/>
        </w:rPr>
        <w:t>-</w:t>
      </w:r>
      <w:r w:rsidR="00EF1FE9" w:rsidRPr="0038398B">
        <w:rPr>
          <w:bCs/>
          <w:sz w:val="20"/>
          <w:szCs w:val="20"/>
          <w:lang w:val="de-DE"/>
        </w:rPr>
        <w:t>Betätigung</w:t>
      </w:r>
      <w:r w:rsidR="006A5085" w:rsidRPr="0038398B">
        <w:rPr>
          <w:bCs/>
          <w:sz w:val="20"/>
          <w:szCs w:val="20"/>
          <w:lang w:val="de-DE"/>
        </w:rPr>
        <w:t>, die noch zahlreich in deutschen Haushalten, Gastronomiebetrieben und öffentlichen Gebäuden zu finden sind.</w:t>
      </w:r>
      <w:r w:rsidR="00EF1FE9" w:rsidRPr="0038398B">
        <w:rPr>
          <w:bCs/>
          <w:sz w:val="20"/>
          <w:szCs w:val="20"/>
          <w:lang w:val="de-DE"/>
        </w:rPr>
        <w:t xml:space="preserve"> S</w:t>
      </w:r>
      <w:r w:rsidR="006A5085" w:rsidRPr="0038398B">
        <w:rPr>
          <w:bCs/>
          <w:sz w:val="20"/>
          <w:szCs w:val="20"/>
          <w:lang w:val="de-DE"/>
        </w:rPr>
        <w:t xml:space="preserve">peziell für die Umrüstung auf eine wassersparende Zwei-Mengen-Spülung </w:t>
      </w:r>
      <w:r w:rsidR="00EF1FE9" w:rsidRPr="0038398B">
        <w:rPr>
          <w:bCs/>
          <w:sz w:val="20"/>
          <w:szCs w:val="20"/>
          <w:lang w:val="de-DE"/>
        </w:rPr>
        <w:t xml:space="preserve">hat </w:t>
      </w:r>
      <w:proofErr w:type="spellStart"/>
      <w:r w:rsidR="00EF1FE9" w:rsidRPr="0038398B">
        <w:rPr>
          <w:bCs/>
          <w:sz w:val="20"/>
          <w:szCs w:val="20"/>
          <w:lang w:val="de-DE"/>
        </w:rPr>
        <w:t>Geberit</w:t>
      </w:r>
      <w:proofErr w:type="spellEnd"/>
      <w:r w:rsidR="00EF1FE9" w:rsidRPr="0038398B">
        <w:rPr>
          <w:bCs/>
          <w:sz w:val="20"/>
          <w:szCs w:val="20"/>
          <w:lang w:val="de-DE"/>
        </w:rPr>
        <w:t xml:space="preserve"> die Twinline30</w:t>
      </w:r>
      <w:r w:rsidR="00412157" w:rsidRPr="0038398B">
        <w:rPr>
          <w:bCs/>
          <w:sz w:val="20"/>
          <w:szCs w:val="20"/>
          <w:lang w:val="de-DE"/>
        </w:rPr>
        <w:t xml:space="preserve"> </w:t>
      </w:r>
      <w:r w:rsidR="009F410B" w:rsidRPr="0038398B">
        <w:rPr>
          <w:bCs/>
          <w:sz w:val="20"/>
          <w:szCs w:val="20"/>
          <w:lang w:val="de-DE"/>
        </w:rPr>
        <w:t xml:space="preserve">und </w:t>
      </w:r>
      <w:r w:rsidR="00412157" w:rsidRPr="0038398B">
        <w:rPr>
          <w:bCs/>
          <w:sz w:val="20"/>
          <w:szCs w:val="20"/>
          <w:lang w:val="de-DE"/>
        </w:rPr>
        <w:t>entsprechende Umbauset</w:t>
      </w:r>
      <w:r w:rsidR="006A30B5" w:rsidRPr="0038398B">
        <w:rPr>
          <w:bCs/>
          <w:sz w:val="20"/>
          <w:szCs w:val="20"/>
          <w:lang w:val="de-DE"/>
        </w:rPr>
        <w:t>s</w:t>
      </w:r>
      <w:r w:rsidR="00412157" w:rsidRPr="0038398B">
        <w:rPr>
          <w:bCs/>
          <w:sz w:val="20"/>
          <w:szCs w:val="20"/>
          <w:lang w:val="de-DE"/>
        </w:rPr>
        <w:t xml:space="preserve"> </w:t>
      </w:r>
      <w:r w:rsidR="006A5085" w:rsidRPr="0038398B">
        <w:rPr>
          <w:bCs/>
          <w:sz w:val="20"/>
          <w:szCs w:val="20"/>
          <w:lang w:val="de-DE"/>
        </w:rPr>
        <w:t xml:space="preserve">entwickelt. </w:t>
      </w:r>
      <w:r w:rsidR="00EF1FE9" w:rsidRPr="0038398B">
        <w:rPr>
          <w:bCs/>
          <w:sz w:val="20"/>
          <w:szCs w:val="20"/>
          <w:lang w:val="de-DE"/>
        </w:rPr>
        <w:t>Durch den Austausch der Betätigungsplatte erfährt das WC auch optisch eine Aufwertung</w:t>
      </w:r>
      <w:r w:rsidR="0071522A" w:rsidRPr="0038398B">
        <w:rPr>
          <w:bCs/>
          <w:sz w:val="20"/>
          <w:szCs w:val="20"/>
          <w:lang w:val="de-DE"/>
        </w:rPr>
        <w:t>.</w:t>
      </w:r>
      <w:r w:rsidR="006A5085" w:rsidRPr="0038398B">
        <w:rPr>
          <w:bCs/>
          <w:sz w:val="20"/>
          <w:szCs w:val="20"/>
          <w:lang w:val="de-DE"/>
        </w:rPr>
        <w:t xml:space="preserve"> </w:t>
      </w:r>
    </w:p>
    <w:p w14:paraId="17F4F879" w14:textId="72294CBC" w:rsidR="00412157" w:rsidRPr="0038398B" w:rsidRDefault="0045502A" w:rsidP="008A7E20">
      <w:pPr>
        <w:pStyle w:val="Untertitel"/>
        <w:spacing w:after="240"/>
        <w:rPr>
          <w:b w:val="0"/>
          <w:bCs/>
          <w:sz w:val="20"/>
          <w:szCs w:val="20"/>
          <w:lang w:val="de-DE"/>
        </w:rPr>
      </w:pPr>
      <w:r w:rsidRPr="0038398B">
        <w:rPr>
          <w:b w:val="0"/>
          <w:bCs/>
          <w:sz w:val="20"/>
          <w:szCs w:val="20"/>
          <w:lang w:val="de-DE"/>
        </w:rPr>
        <w:t xml:space="preserve">Mit der Umrüstung auf </w:t>
      </w:r>
      <w:r w:rsidR="00D51AB8" w:rsidRPr="0038398B">
        <w:rPr>
          <w:b w:val="0"/>
          <w:bCs/>
          <w:sz w:val="20"/>
          <w:szCs w:val="20"/>
          <w:lang w:val="de-DE"/>
        </w:rPr>
        <w:t xml:space="preserve">eine </w:t>
      </w:r>
      <w:r w:rsidRPr="0038398B">
        <w:rPr>
          <w:b w:val="0"/>
          <w:bCs/>
          <w:sz w:val="20"/>
          <w:szCs w:val="20"/>
          <w:lang w:val="de-DE"/>
        </w:rPr>
        <w:t>Zwei-Mengen-Spülauslösung können erhebliche Mengen Wasser pro Jahr eingespart werden.</w:t>
      </w:r>
      <w:r w:rsidR="00412157" w:rsidRPr="0038398B">
        <w:rPr>
          <w:b w:val="0"/>
          <w:bCs/>
          <w:sz w:val="20"/>
          <w:szCs w:val="20"/>
          <w:lang w:val="de-DE"/>
        </w:rPr>
        <w:t xml:space="preserve"> </w:t>
      </w:r>
      <w:r w:rsidRPr="0038398B">
        <w:rPr>
          <w:b w:val="0"/>
          <w:bCs/>
          <w:sz w:val="20"/>
          <w:szCs w:val="20"/>
          <w:lang w:val="de-DE"/>
        </w:rPr>
        <w:t xml:space="preserve">Das schont nicht nur die Umwelt, sondern auch den Geldbeutel: Mit einer Reduzierung der großen Spülmenge auf </w:t>
      </w:r>
      <w:r w:rsidR="00412157" w:rsidRPr="0038398B">
        <w:rPr>
          <w:b w:val="0"/>
          <w:bCs/>
          <w:sz w:val="20"/>
          <w:szCs w:val="20"/>
          <w:lang w:val="de-DE"/>
        </w:rPr>
        <w:t xml:space="preserve">sechs </w:t>
      </w:r>
      <w:r w:rsidRPr="0038398B">
        <w:rPr>
          <w:b w:val="0"/>
          <w:bCs/>
          <w:sz w:val="20"/>
          <w:szCs w:val="20"/>
          <w:lang w:val="de-DE"/>
        </w:rPr>
        <w:t xml:space="preserve">Liter und der kleinen Spülmenge auf </w:t>
      </w:r>
      <w:r w:rsidR="00412157" w:rsidRPr="0038398B">
        <w:rPr>
          <w:b w:val="0"/>
          <w:bCs/>
          <w:sz w:val="20"/>
          <w:szCs w:val="20"/>
          <w:lang w:val="de-DE"/>
        </w:rPr>
        <w:t xml:space="preserve">drei </w:t>
      </w:r>
      <w:r w:rsidRPr="0038398B">
        <w:rPr>
          <w:b w:val="0"/>
          <w:bCs/>
          <w:sz w:val="20"/>
          <w:szCs w:val="20"/>
          <w:lang w:val="de-DE"/>
        </w:rPr>
        <w:t xml:space="preserve">Liter kann eine vierköpfige Familie rund 40.000 Liter frisches Trinkwasser oder etwa 150 Euro im Jahr einsparen. </w:t>
      </w:r>
    </w:p>
    <w:p w14:paraId="0797EBBF" w14:textId="3A09183F" w:rsidR="001B1B6F" w:rsidRPr="0038398B" w:rsidRDefault="00EF1FE9" w:rsidP="008A7E20">
      <w:pPr>
        <w:pStyle w:val="Untertitel"/>
        <w:spacing w:after="240"/>
        <w:rPr>
          <w:sz w:val="20"/>
          <w:szCs w:val="20"/>
          <w:lang w:val="de-DE"/>
        </w:rPr>
      </w:pPr>
      <w:r w:rsidRPr="0038398B">
        <w:rPr>
          <w:sz w:val="20"/>
          <w:szCs w:val="20"/>
          <w:lang w:val="de-DE"/>
        </w:rPr>
        <w:t>Schnelle, kostengünstige Umrüstung</w:t>
      </w:r>
      <w:r w:rsidR="008A7E20" w:rsidRPr="0038398B">
        <w:rPr>
          <w:sz w:val="20"/>
          <w:szCs w:val="20"/>
          <w:lang w:val="de-DE"/>
        </w:rPr>
        <w:br/>
      </w:r>
      <w:r w:rsidR="00412157" w:rsidRPr="0038398B">
        <w:rPr>
          <w:b w:val="0"/>
          <w:bCs/>
          <w:sz w:val="20"/>
          <w:szCs w:val="20"/>
          <w:lang w:val="de-DE"/>
        </w:rPr>
        <w:t>Mit</w:t>
      </w:r>
      <w:r w:rsidR="000B7DA9" w:rsidRPr="0038398B">
        <w:rPr>
          <w:b w:val="0"/>
          <w:bCs/>
          <w:sz w:val="20"/>
          <w:szCs w:val="20"/>
          <w:lang w:val="de-DE"/>
        </w:rPr>
        <w:t xml:space="preserve"> </w:t>
      </w:r>
      <w:r w:rsidR="00412157" w:rsidRPr="0038398B">
        <w:rPr>
          <w:b w:val="0"/>
          <w:bCs/>
          <w:sz w:val="20"/>
          <w:szCs w:val="20"/>
          <w:lang w:val="de-DE"/>
        </w:rPr>
        <w:t>Umbauset</w:t>
      </w:r>
      <w:r w:rsidR="005E78EF" w:rsidRPr="0038398B">
        <w:rPr>
          <w:b w:val="0"/>
          <w:bCs/>
          <w:sz w:val="20"/>
          <w:szCs w:val="20"/>
          <w:lang w:val="de-DE"/>
        </w:rPr>
        <w:t>s</w:t>
      </w:r>
      <w:r w:rsidR="00412157" w:rsidRPr="0038398B">
        <w:rPr>
          <w:b w:val="0"/>
          <w:bCs/>
          <w:sz w:val="20"/>
          <w:szCs w:val="20"/>
          <w:lang w:val="de-DE"/>
        </w:rPr>
        <w:t xml:space="preserve"> und der Betätigungsp</w:t>
      </w:r>
      <w:r w:rsidRPr="0038398B">
        <w:rPr>
          <w:b w:val="0"/>
          <w:bCs/>
          <w:sz w:val="20"/>
          <w:szCs w:val="20"/>
          <w:lang w:val="de-DE"/>
        </w:rPr>
        <w:t xml:space="preserve">latte </w:t>
      </w:r>
      <w:r w:rsidR="00412157" w:rsidRPr="0038398B">
        <w:rPr>
          <w:b w:val="0"/>
          <w:bCs/>
          <w:sz w:val="20"/>
          <w:szCs w:val="20"/>
          <w:lang w:val="de-DE"/>
        </w:rPr>
        <w:t xml:space="preserve">Twinline30 können Unterputz-Spülkästen Baujahr 1978 bis </w:t>
      </w:r>
      <w:r w:rsidR="005E78EF" w:rsidRPr="0038398B">
        <w:rPr>
          <w:b w:val="0"/>
          <w:bCs/>
          <w:sz w:val="20"/>
          <w:szCs w:val="20"/>
          <w:lang w:val="de-DE"/>
        </w:rPr>
        <w:t xml:space="preserve">1997 </w:t>
      </w:r>
      <w:r w:rsidR="00412157" w:rsidRPr="0038398B">
        <w:rPr>
          <w:b w:val="0"/>
          <w:bCs/>
          <w:sz w:val="20"/>
          <w:szCs w:val="20"/>
          <w:lang w:val="de-DE"/>
        </w:rPr>
        <w:t xml:space="preserve">technisch auf eine Zwei-Mengen-Spülung umgerüstet werden. </w:t>
      </w:r>
      <w:r w:rsidR="000B7DA9" w:rsidRPr="0038398B">
        <w:rPr>
          <w:b w:val="0"/>
          <w:bCs/>
          <w:sz w:val="20"/>
          <w:szCs w:val="20"/>
          <w:lang w:val="de-DE"/>
        </w:rPr>
        <w:t xml:space="preserve">Der Installateur muss lediglich die </w:t>
      </w:r>
      <w:proofErr w:type="spellStart"/>
      <w:r w:rsidR="000B7DA9" w:rsidRPr="0038398B">
        <w:rPr>
          <w:b w:val="0"/>
          <w:bCs/>
          <w:sz w:val="20"/>
          <w:szCs w:val="20"/>
          <w:lang w:val="de-DE"/>
        </w:rPr>
        <w:t>Heberglocke</w:t>
      </w:r>
      <w:proofErr w:type="spellEnd"/>
      <w:r w:rsidR="000B7DA9" w:rsidRPr="0038398B">
        <w:rPr>
          <w:b w:val="0"/>
          <w:bCs/>
          <w:sz w:val="20"/>
          <w:szCs w:val="20"/>
          <w:lang w:val="de-DE"/>
        </w:rPr>
        <w:t xml:space="preserve"> und die Betätigungsplatte auswechseln. </w:t>
      </w:r>
      <w:r w:rsidR="00412157" w:rsidRPr="0038398B">
        <w:rPr>
          <w:b w:val="0"/>
          <w:bCs/>
          <w:sz w:val="20"/>
          <w:szCs w:val="20"/>
          <w:lang w:val="de-DE"/>
        </w:rPr>
        <w:t xml:space="preserve">Das ist eine </w:t>
      </w:r>
      <w:r w:rsidRPr="0038398B">
        <w:rPr>
          <w:b w:val="0"/>
          <w:bCs/>
          <w:sz w:val="20"/>
          <w:szCs w:val="20"/>
          <w:lang w:val="de-DE"/>
        </w:rPr>
        <w:t xml:space="preserve">kostengünstige und einfache </w:t>
      </w:r>
      <w:r w:rsidR="008134C4">
        <w:rPr>
          <w:b w:val="0"/>
          <w:bCs/>
          <w:sz w:val="20"/>
          <w:szCs w:val="20"/>
          <w:lang w:val="de-DE"/>
        </w:rPr>
        <w:t>Möglichkeit</w:t>
      </w:r>
      <w:r w:rsidR="00412157" w:rsidRPr="0038398B">
        <w:rPr>
          <w:b w:val="0"/>
          <w:bCs/>
          <w:sz w:val="20"/>
          <w:szCs w:val="20"/>
          <w:lang w:val="de-DE"/>
        </w:rPr>
        <w:t xml:space="preserve"> für den Einbau einer wassersparenden Spülung</w:t>
      </w:r>
      <w:r w:rsidR="00D51AB8" w:rsidRPr="0038398B">
        <w:rPr>
          <w:b w:val="0"/>
          <w:bCs/>
          <w:sz w:val="20"/>
          <w:szCs w:val="20"/>
          <w:lang w:val="de-DE"/>
        </w:rPr>
        <w:t>, wenn der Kunde keine größere Badmodernisierung wünscht</w:t>
      </w:r>
      <w:r w:rsidR="002A0041" w:rsidRPr="0038398B">
        <w:rPr>
          <w:b w:val="0"/>
          <w:bCs/>
          <w:sz w:val="20"/>
          <w:szCs w:val="20"/>
          <w:lang w:val="de-DE"/>
        </w:rPr>
        <w:t>.</w:t>
      </w:r>
      <w:r w:rsidR="0056646E" w:rsidRPr="0038398B">
        <w:rPr>
          <w:b w:val="0"/>
          <w:bCs/>
          <w:sz w:val="20"/>
          <w:szCs w:val="20"/>
          <w:lang w:val="de-DE"/>
        </w:rPr>
        <w:t xml:space="preserve"> </w:t>
      </w:r>
    </w:p>
    <w:p w14:paraId="6DB8845E" w14:textId="0744CA3E" w:rsidR="0045502A" w:rsidRPr="0038398B" w:rsidRDefault="00156EA6" w:rsidP="008A7E20">
      <w:pPr>
        <w:pStyle w:val="Untertitel"/>
        <w:spacing w:after="240"/>
        <w:rPr>
          <w:b w:val="0"/>
          <w:bCs/>
          <w:sz w:val="20"/>
          <w:szCs w:val="20"/>
          <w:lang w:val="de-DE"/>
        </w:rPr>
      </w:pPr>
      <w:r w:rsidRPr="0038398B">
        <w:rPr>
          <w:b w:val="0"/>
          <w:bCs/>
          <w:sz w:val="20"/>
          <w:szCs w:val="20"/>
          <w:lang w:val="de-DE"/>
        </w:rPr>
        <w:t>Oftmals ergibt sich i</w:t>
      </w:r>
      <w:r w:rsidR="001B1B6F" w:rsidRPr="0038398B">
        <w:rPr>
          <w:b w:val="0"/>
          <w:bCs/>
          <w:sz w:val="20"/>
          <w:szCs w:val="20"/>
          <w:lang w:val="de-DE"/>
        </w:rPr>
        <w:t xml:space="preserve">m Rahmen eines Serviceeinsatzes beim Kunden </w:t>
      </w:r>
      <w:r w:rsidRPr="0038398B">
        <w:rPr>
          <w:b w:val="0"/>
          <w:bCs/>
          <w:sz w:val="20"/>
          <w:szCs w:val="20"/>
          <w:lang w:val="de-DE"/>
        </w:rPr>
        <w:t>auch</w:t>
      </w:r>
      <w:r w:rsidR="001B1B6F" w:rsidRPr="0038398B">
        <w:rPr>
          <w:b w:val="0"/>
          <w:bCs/>
          <w:sz w:val="20"/>
          <w:szCs w:val="20"/>
          <w:lang w:val="de-DE"/>
        </w:rPr>
        <w:t xml:space="preserve"> spontan die </w:t>
      </w:r>
      <w:r w:rsidR="008D24F5" w:rsidRPr="0038398B">
        <w:rPr>
          <w:b w:val="0"/>
          <w:bCs/>
          <w:sz w:val="20"/>
          <w:szCs w:val="20"/>
          <w:lang w:val="de-DE"/>
        </w:rPr>
        <w:t>Gelegenheit, eine Umrüstung vorzunehmen. Installateure, die im Firmentransporter immer Umbausets</w:t>
      </w:r>
      <w:r w:rsidRPr="0038398B">
        <w:rPr>
          <w:b w:val="0"/>
          <w:bCs/>
          <w:sz w:val="20"/>
          <w:szCs w:val="20"/>
          <w:lang w:val="de-DE"/>
        </w:rPr>
        <w:t xml:space="preserve"> </w:t>
      </w:r>
      <w:r w:rsidR="005E78EF" w:rsidRPr="0038398B">
        <w:rPr>
          <w:b w:val="0"/>
          <w:bCs/>
          <w:sz w:val="20"/>
          <w:szCs w:val="20"/>
          <w:lang w:val="de-DE"/>
        </w:rPr>
        <w:t xml:space="preserve">und die </w:t>
      </w:r>
      <w:r w:rsidRPr="0038398B">
        <w:rPr>
          <w:b w:val="0"/>
          <w:bCs/>
          <w:sz w:val="20"/>
          <w:szCs w:val="20"/>
          <w:lang w:val="de-DE"/>
        </w:rPr>
        <w:t>Twinline30</w:t>
      </w:r>
      <w:r w:rsidR="008D24F5" w:rsidRPr="0038398B">
        <w:rPr>
          <w:b w:val="0"/>
          <w:bCs/>
          <w:sz w:val="20"/>
          <w:szCs w:val="20"/>
          <w:lang w:val="de-DE"/>
        </w:rPr>
        <w:t xml:space="preserve"> bereithalten, können dann ganz einfach und mit nur geringem Aufwand zusätzlichen Umsatz generieren. </w:t>
      </w:r>
    </w:p>
    <w:p w14:paraId="2391DA3F" w14:textId="4C3AC02F" w:rsidR="008D24F5" w:rsidRPr="0038398B" w:rsidRDefault="0045502A" w:rsidP="008A7E20">
      <w:pPr>
        <w:pStyle w:val="Untertitel"/>
        <w:spacing w:after="240"/>
        <w:rPr>
          <w:bCs/>
          <w:sz w:val="20"/>
          <w:szCs w:val="20"/>
          <w:lang w:val="de-DE"/>
        </w:rPr>
      </w:pPr>
      <w:r w:rsidRPr="0038398B">
        <w:rPr>
          <w:bCs/>
          <w:sz w:val="20"/>
          <w:szCs w:val="20"/>
          <w:lang w:val="de-DE"/>
        </w:rPr>
        <w:t>Elegantes Design für jedes Ba</w:t>
      </w:r>
      <w:r w:rsidR="002A0041" w:rsidRPr="0038398B">
        <w:rPr>
          <w:bCs/>
          <w:sz w:val="20"/>
          <w:szCs w:val="20"/>
          <w:lang w:val="de-DE"/>
        </w:rPr>
        <w:t>d</w:t>
      </w:r>
      <w:r w:rsidR="008A7E20" w:rsidRPr="0038398B">
        <w:rPr>
          <w:bCs/>
          <w:sz w:val="20"/>
          <w:szCs w:val="20"/>
          <w:lang w:val="de-DE"/>
        </w:rPr>
        <w:br/>
      </w:r>
      <w:r w:rsidRPr="006767BA">
        <w:rPr>
          <w:b w:val="0"/>
          <w:bCs/>
          <w:sz w:val="20"/>
          <w:szCs w:val="20"/>
          <w:lang w:val="de-DE"/>
        </w:rPr>
        <w:t xml:space="preserve">Nicht nur für die Umwelt ist </w:t>
      </w:r>
      <w:r w:rsidR="0038398B" w:rsidRPr="006767BA">
        <w:rPr>
          <w:b w:val="0"/>
          <w:bCs/>
          <w:sz w:val="20"/>
          <w:szCs w:val="20"/>
          <w:lang w:val="de-DE"/>
        </w:rPr>
        <w:t>der Wechsel hin zu einer Zwei-Mengen-Spülung</w:t>
      </w:r>
      <w:r w:rsidR="009129BE" w:rsidRPr="006767BA">
        <w:rPr>
          <w:b w:val="0"/>
          <w:bCs/>
          <w:sz w:val="20"/>
          <w:szCs w:val="20"/>
          <w:lang w:val="de-DE"/>
        </w:rPr>
        <w:t xml:space="preserve"> ein Gewinn, </w:t>
      </w:r>
      <w:r w:rsidR="0038398B" w:rsidRPr="006767BA">
        <w:rPr>
          <w:b w:val="0"/>
          <w:bCs/>
          <w:sz w:val="20"/>
          <w:szCs w:val="20"/>
          <w:lang w:val="de-DE"/>
        </w:rPr>
        <w:t>die Modernisierung macht auch</w:t>
      </w:r>
      <w:r w:rsidR="009129BE" w:rsidRPr="006767BA">
        <w:rPr>
          <w:b w:val="0"/>
          <w:bCs/>
          <w:sz w:val="20"/>
          <w:szCs w:val="20"/>
          <w:lang w:val="de-DE"/>
        </w:rPr>
        <w:t xml:space="preserve"> optisch</w:t>
      </w:r>
      <w:r w:rsidR="0038398B" w:rsidRPr="006767BA">
        <w:rPr>
          <w:b w:val="0"/>
          <w:bCs/>
          <w:sz w:val="20"/>
          <w:szCs w:val="20"/>
          <w:lang w:val="de-DE"/>
        </w:rPr>
        <w:t xml:space="preserve"> einiges her</w:t>
      </w:r>
      <w:r w:rsidR="002A0041" w:rsidRPr="006767BA">
        <w:rPr>
          <w:b w:val="0"/>
          <w:bCs/>
          <w:sz w:val="20"/>
          <w:szCs w:val="20"/>
          <w:lang w:val="de-DE"/>
        </w:rPr>
        <w:t>:</w:t>
      </w:r>
      <w:r w:rsidRPr="006767BA">
        <w:rPr>
          <w:b w:val="0"/>
          <w:bCs/>
          <w:sz w:val="20"/>
          <w:szCs w:val="20"/>
          <w:lang w:val="de-DE"/>
        </w:rPr>
        <w:t xml:space="preserve"> </w:t>
      </w:r>
      <w:r w:rsidR="00B2557F" w:rsidRPr="006767BA">
        <w:rPr>
          <w:b w:val="0"/>
          <w:bCs/>
          <w:sz w:val="20"/>
          <w:szCs w:val="20"/>
          <w:lang w:val="de-DE"/>
        </w:rPr>
        <w:t>Die</w:t>
      </w:r>
      <w:r w:rsidR="00B2557F" w:rsidRPr="0038398B">
        <w:rPr>
          <w:b w:val="0"/>
          <w:bCs/>
          <w:sz w:val="20"/>
          <w:szCs w:val="20"/>
          <w:lang w:val="de-DE"/>
        </w:rPr>
        <w:t xml:space="preserve"> </w:t>
      </w:r>
      <w:proofErr w:type="spellStart"/>
      <w:r w:rsidR="00B2557F" w:rsidRPr="0038398B">
        <w:rPr>
          <w:b w:val="0"/>
          <w:bCs/>
          <w:sz w:val="20"/>
          <w:szCs w:val="20"/>
          <w:lang w:val="de-DE"/>
        </w:rPr>
        <w:t>Geberit</w:t>
      </w:r>
      <w:proofErr w:type="spellEnd"/>
      <w:r w:rsidR="00B2557F" w:rsidRPr="0038398B">
        <w:rPr>
          <w:b w:val="0"/>
          <w:bCs/>
          <w:sz w:val="20"/>
          <w:szCs w:val="20"/>
          <w:lang w:val="de-DE"/>
        </w:rPr>
        <w:t xml:space="preserve"> Twinline30 Betätigungsplatte besticht durch ihr zeit</w:t>
      </w:r>
      <w:r w:rsidR="00844530" w:rsidRPr="0038398B">
        <w:rPr>
          <w:b w:val="0"/>
          <w:bCs/>
          <w:sz w:val="20"/>
          <w:szCs w:val="20"/>
          <w:lang w:val="de-DE"/>
        </w:rPr>
        <w:t>loses</w:t>
      </w:r>
      <w:r w:rsidR="00B2557F" w:rsidRPr="0038398B">
        <w:rPr>
          <w:b w:val="0"/>
          <w:bCs/>
          <w:sz w:val="20"/>
          <w:szCs w:val="20"/>
          <w:lang w:val="de-DE"/>
        </w:rPr>
        <w:t xml:space="preserve"> und geometrisch klares Design</w:t>
      </w:r>
      <w:r w:rsidR="00844530" w:rsidRPr="0038398B">
        <w:rPr>
          <w:b w:val="0"/>
          <w:bCs/>
          <w:sz w:val="20"/>
          <w:szCs w:val="20"/>
          <w:lang w:val="de-DE"/>
        </w:rPr>
        <w:t xml:space="preserve"> und ist in Kunststoff weiß oder </w:t>
      </w:r>
      <w:r w:rsidR="000B7DA9" w:rsidRPr="0038398B">
        <w:rPr>
          <w:b w:val="0"/>
          <w:bCs/>
          <w:sz w:val="20"/>
          <w:szCs w:val="20"/>
          <w:lang w:val="de-DE"/>
        </w:rPr>
        <w:t>matt</w:t>
      </w:r>
      <w:r w:rsidR="00844530" w:rsidRPr="0038398B">
        <w:rPr>
          <w:b w:val="0"/>
          <w:bCs/>
          <w:sz w:val="20"/>
          <w:szCs w:val="20"/>
          <w:lang w:val="de-DE"/>
        </w:rPr>
        <w:t>verchromt erhältlich.</w:t>
      </w:r>
      <w:r w:rsidR="00B2557F" w:rsidRPr="0038398B">
        <w:rPr>
          <w:b w:val="0"/>
          <w:bCs/>
          <w:sz w:val="20"/>
          <w:szCs w:val="20"/>
          <w:lang w:val="de-DE"/>
        </w:rPr>
        <w:t xml:space="preserve"> Die </w:t>
      </w:r>
      <w:r w:rsidR="005E78EF" w:rsidRPr="0038398B">
        <w:rPr>
          <w:b w:val="0"/>
          <w:bCs/>
          <w:sz w:val="20"/>
          <w:szCs w:val="20"/>
          <w:lang w:val="de-DE"/>
        </w:rPr>
        <w:t>leicht</w:t>
      </w:r>
      <w:r w:rsidR="009026C3" w:rsidRPr="0038398B">
        <w:rPr>
          <w:b w:val="0"/>
          <w:bCs/>
          <w:sz w:val="20"/>
          <w:szCs w:val="20"/>
          <w:lang w:val="de-DE"/>
        </w:rPr>
        <w:t xml:space="preserve"> </w:t>
      </w:r>
      <w:r w:rsidR="00B2557F" w:rsidRPr="0038398B">
        <w:rPr>
          <w:b w:val="0"/>
          <w:bCs/>
          <w:sz w:val="20"/>
          <w:szCs w:val="20"/>
          <w:lang w:val="de-DE"/>
        </w:rPr>
        <w:t xml:space="preserve">bedienbaren Auslösetasten für die </w:t>
      </w:r>
      <w:r w:rsidR="00844530" w:rsidRPr="0038398B">
        <w:rPr>
          <w:b w:val="0"/>
          <w:bCs/>
          <w:sz w:val="20"/>
          <w:szCs w:val="20"/>
          <w:lang w:val="de-DE"/>
        </w:rPr>
        <w:t xml:space="preserve">große und kleine Spülmenge sind als besonderer Eyecatcher </w:t>
      </w:r>
      <w:r w:rsidR="00B2557F" w:rsidRPr="0038398B">
        <w:rPr>
          <w:b w:val="0"/>
          <w:bCs/>
          <w:sz w:val="20"/>
          <w:szCs w:val="20"/>
          <w:lang w:val="de-DE"/>
        </w:rPr>
        <w:t xml:space="preserve">am unteren Ende elegant </w:t>
      </w:r>
      <w:r w:rsidR="00844530" w:rsidRPr="0038398B">
        <w:rPr>
          <w:b w:val="0"/>
          <w:bCs/>
          <w:sz w:val="20"/>
          <w:szCs w:val="20"/>
          <w:lang w:val="de-DE"/>
        </w:rPr>
        <w:t xml:space="preserve">mit </w:t>
      </w:r>
      <w:r w:rsidR="000B7DA9" w:rsidRPr="0038398B">
        <w:rPr>
          <w:b w:val="0"/>
          <w:bCs/>
          <w:sz w:val="20"/>
          <w:szCs w:val="20"/>
          <w:lang w:val="de-DE"/>
        </w:rPr>
        <w:t xml:space="preserve">einem Designstreifen hochglanz-verchromt </w:t>
      </w:r>
      <w:proofErr w:type="spellStart"/>
      <w:r w:rsidR="000B7DA9" w:rsidRPr="0038398B">
        <w:rPr>
          <w:b w:val="0"/>
          <w:bCs/>
          <w:sz w:val="20"/>
          <w:szCs w:val="20"/>
          <w:lang w:val="de-DE"/>
        </w:rPr>
        <w:t>angefast</w:t>
      </w:r>
      <w:proofErr w:type="spellEnd"/>
      <w:r w:rsidR="00844530" w:rsidRPr="0038398B">
        <w:rPr>
          <w:b w:val="0"/>
          <w:bCs/>
          <w:sz w:val="20"/>
          <w:szCs w:val="20"/>
          <w:lang w:val="de-DE"/>
        </w:rPr>
        <w:t>.</w:t>
      </w:r>
    </w:p>
    <w:p w14:paraId="27C518C6" w14:textId="567B8058" w:rsidR="00156EA6" w:rsidRPr="0038398B" w:rsidRDefault="00156EA6" w:rsidP="008A7E20">
      <w:pPr>
        <w:pStyle w:val="Untertitel"/>
        <w:spacing w:after="240"/>
        <w:rPr>
          <w:b w:val="0"/>
          <w:bCs/>
          <w:sz w:val="20"/>
          <w:szCs w:val="20"/>
          <w:lang w:val="de-DE"/>
        </w:rPr>
      </w:pPr>
      <w:r w:rsidRPr="0038398B">
        <w:rPr>
          <w:b w:val="0"/>
          <w:bCs/>
          <w:sz w:val="20"/>
          <w:szCs w:val="20"/>
          <w:lang w:val="de-DE"/>
        </w:rPr>
        <w:t>Großes</w:t>
      </w:r>
      <w:r w:rsidR="008D24F5" w:rsidRPr="0038398B">
        <w:rPr>
          <w:b w:val="0"/>
          <w:bCs/>
          <w:sz w:val="20"/>
          <w:szCs w:val="20"/>
          <w:lang w:val="de-DE"/>
        </w:rPr>
        <w:t xml:space="preserve"> Potential für Zusatzverkäufe bietet eine Modernisierung der Betätigungsplatten i</w:t>
      </w:r>
      <w:r w:rsidRPr="0038398B">
        <w:rPr>
          <w:b w:val="0"/>
          <w:bCs/>
          <w:sz w:val="20"/>
          <w:szCs w:val="20"/>
          <w:lang w:val="de-DE"/>
        </w:rPr>
        <w:t>n der Wohnungswirtschaft</w:t>
      </w:r>
      <w:r w:rsidR="008D24F5" w:rsidRPr="0038398B">
        <w:rPr>
          <w:b w:val="0"/>
          <w:bCs/>
          <w:sz w:val="20"/>
          <w:szCs w:val="20"/>
          <w:lang w:val="de-DE"/>
        </w:rPr>
        <w:t xml:space="preserve">. Mietwohnungen, in denen die Unterputz-Spültechnik nicht ausgewechselt werden muss, können durch den Austausch älterer </w:t>
      </w:r>
      <w:proofErr w:type="spellStart"/>
      <w:r w:rsidR="008D24F5" w:rsidRPr="0038398B">
        <w:rPr>
          <w:b w:val="0"/>
          <w:bCs/>
          <w:sz w:val="20"/>
          <w:szCs w:val="20"/>
          <w:lang w:val="de-DE"/>
        </w:rPr>
        <w:t>Twinline</w:t>
      </w:r>
      <w:proofErr w:type="spellEnd"/>
      <w:r w:rsidRPr="0038398B">
        <w:rPr>
          <w:b w:val="0"/>
          <w:bCs/>
          <w:sz w:val="20"/>
          <w:szCs w:val="20"/>
          <w:lang w:val="de-DE"/>
        </w:rPr>
        <w:t xml:space="preserve"> oder </w:t>
      </w:r>
      <w:proofErr w:type="spellStart"/>
      <w:r w:rsidRPr="0038398B">
        <w:rPr>
          <w:b w:val="0"/>
          <w:bCs/>
          <w:sz w:val="20"/>
          <w:szCs w:val="20"/>
          <w:lang w:val="de-DE"/>
        </w:rPr>
        <w:t>Highline</w:t>
      </w:r>
      <w:proofErr w:type="spellEnd"/>
      <w:r w:rsidR="008D24F5" w:rsidRPr="0038398B">
        <w:rPr>
          <w:b w:val="0"/>
          <w:bCs/>
          <w:sz w:val="20"/>
          <w:szCs w:val="20"/>
          <w:lang w:val="de-DE"/>
        </w:rPr>
        <w:t xml:space="preserve"> Betätigungsplatten mit nur wenigen Handgriffen</w:t>
      </w:r>
      <w:r w:rsidRPr="0038398B">
        <w:rPr>
          <w:b w:val="0"/>
          <w:bCs/>
          <w:sz w:val="20"/>
          <w:szCs w:val="20"/>
          <w:lang w:val="de-DE"/>
        </w:rPr>
        <w:t xml:space="preserve"> aufgewertet werden. Die Mi</w:t>
      </w:r>
      <w:r w:rsidR="008D24F5" w:rsidRPr="0038398B">
        <w:rPr>
          <w:b w:val="0"/>
          <w:bCs/>
          <w:sz w:val="20"/>
          <w:szCs w:val="20"/>
          <w:lang w:val="de-DE"/>
        </w:rPr>
        <w:t xml:space="preserve">eter </w:t>
      </w:r>
      <w:r w:rsidRPr="0038398B">
        <w:rPr>
          <w:b w:val="0"/>
          <w:bCs/>
          <w:sz w:val="20"/>
          <w:szCs w:val="20"/>
          <w:lang w:val="de-DE"/>
        </w:rPr>
        <w:t xml:space="preserve">erhalten mit der Twinline30 </w:t>
      </w:r>
      <w:r w:rsidR="008D24F5" w:rsidRPr="0038398B">
        <w:rPr>
          <w:b w:val="0"/>
          <w:bCs/>
          <w:sz w:val="20"/>
          <w:szCs w:val="20"/>
          <w:lang w:val="de-DE"/>
        </w:rPr>
        <w:t xml:space="preserve">eine moderne Betätigungsplatte im eleganten Design. </w:t>
      </w:r>
    </w:p>
    <w:p w14:paraId="33D65E51" w14:textId="35F88F13" w:rsidR="00AA566F" w:rsidRPr="0038398B" w:rsidRDefault="00C2107F" w:rsidP="00B36EA7">
      <w:pPr>
        <w:pStyle w:val="Untertitel"/>
        <w:rPr>
          <w:sz w:val="20"/>
          <w:szCs w:val="20"/>
          <w:lang w:val="de-DE"/>
        </w:rPr>
      </w:pPr>
      <w:bookmarkStart w:id="0" w:name="_GoBack"/>
      <w:bookmarkEnd w:id="0"/>
      <w:r w:rsidRPr="0038398B">
        <w:rPr>
          <w:sz w:val="20"/>
          <w:szCs w:val="20"/>
          <w:lang w:val="de-DE"/>
        </w:rPr>
        <w:lastRenderedPageBreak/>
        <w:t>B</w:t>
      </w:r>
      <w:r w:rsidR="005B491D" w:rsidRPr="0038398B">
        <w:rPr>
          <w:sz w:val="20"/>
          <w:szCs w:val="20"/>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1C2029" w:rsidRPr="0038398B" w14:paraId="1443BEAD" w14:textId="77777777" w:rsidTr="0027569E">
        <w:trPr>
          <w:cantSplit/>
          <w:trHeight w:val="2306"/>
        </w:trPr>
        <w:tc>
          <w:tcPr>
            <w:tcW w:w="4240" w:type="dxa"/>
          </w:tcPr>
          <w:p w14:paraId="15EEE62E" w14:textId="6268CF0A" w:rsidR="001C2029" w:rsidRPr="0038398B" w:rsidRDefault="001C2029" w:rsidP="001C2029">
            <w:pPr>
              <w:rPr>
                <w:sz w:val="20"/>
                <w:szCs w:val="20"/>
                <w:lang w:val="de-DE"/>
              </w:rPr>
            </w:pPr>
            <w:r w:rsidRPr="0038398B">
              <w:rPr>
                <w:b/>
                <w:noProof/>
                <w:sz w:val="20"/>
                <w:szCs w:val="20"/>
                <w:lang w:val="de-DE" w:eastAsia="de-DE"/>
              </w:rPr>
              <w:drawing>
                <wp:anchor distT="0" distB="0" distL="114300" distR="114300" simplePos="0" relativeHeight="251662336" behindDoc="0" locked="0" layoutInCell="1" allowOverlap="1" wp14:anchorId="5524314B" wp14:editId="56EA8242">
                  <wp:simplePos x="0" y="0"/>
                  <wp:positionH relativeFrom="column">
                    <wp:posOffset>0</wp:posOffset>
                  </wp:positionH>
                  <wp:positionV relativeFrom="paragraph">
                    <wp:posOffset>48895</wp:posOffset>
                  </wp:positionV>
                  <wp:extent cx="1991360" cy="1117600"/>
                  <wp:effectExtent l="0" t="0" r="0" b="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l="9710" t="8925" r="9941" b="10929"/>
                          <a:stretch/>
                        </pic:blipFill>
                        <pic:spPr bwMode="auto">
                          <a:xfrm>
                            <a:off x="0" y="0"/>
                            <a:ext cx="1991360" cy="11176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C8ED1BC" w14:textId="0361BA22" w:rsidR="001C2029" w:rsidRPr="0038398B" w:rsidRDefault="001C2029" w:rsidP="001C2029">
            <w:pPr>
              <w:rPr>
                <w:sz w:val="20"/>
                <w:szCs w:val="20"/>
                <w:lang w:val="de-DE"/>
              </w:rPr>
            </w:pPr>
          </w:p>
        </w:tc>
        <w:tc>
          <w:tcPr>
            <w:tcW w:w="5114" w:type="dxa"/>
          </w:tcPr>
          <w:p w14:paraId="0D51C01D" w14:textId="06AF090C" w:rsidR="001C2029" w:rsidRPr="0038398B" w:rsidRDefault="001C2029" w:rsidP="000B7DA9">
            <w:pPr>
              <w:widowControl w:val="0"/>
              <w:autoSpaceDE w:val="0"/>
              <w:autoSpaceDN w:val="0"/>
              <w:adjustRightInd w:val="0"/>
              <w:rPr>
                <w:rFonts w:eastAsia="MS Mincho"/>
                <w:b/>
                <w:sz w:val="20"/>
                <w:szCs w:val="20"/>
                <w:lang w:val="de-DE" w:eastAsia="ja-JP"/>
              </w:rPr>
            </w:pPr>
            <w:r w:rsidRPr="0038398B">
              <w:rPr>
                <w:b/>
                <w:color w:val="000000"/>
                <w:sz w:val="20"/>
                <w:szCs w:val="20"/>
                <w:lang w:val="de-DE"/>
              </w:rPr>
              <w:t>[</w:t>
            </w:r>
            <w:r w:rsidR="000B7DA9" w:rsidRPr="0038398B">
              <w:rPr>
                <w:b/>
                <w:color w:val="000000"/>
                <w:sz w:val="20"/>
                <w:szCs w:val="20"/>
                <w:lang w:val="de-DE"/>
              </w:rPr>
              <w:t>Geberit_</w:t>
            </w:r>
            <w:r w:rsidRPr="0038398B">
              <w:rPr>
                <w:rFonts w:eastAsia="MS Mincho"/>
                <w:b/>
                <w:sz w:val="20"/>
                <w:szCs w:val="20"/>
                <w:lang w:val="de-DE" w:eastAsia="ja-JP"/>
              </w:rPr>
              <w:t>Twinline</w:t>
            </w:r>
            <w:r w:rsidR="000B7DA9" w:rsidRPr="0038398B">
              <w:rPr>
                <w:rFonts w:eastAsia="MS Mincho"/>
                <w:b/>
                <w:sz w:val="20"/>
                <w:szCs w:val="20"/>
                <w:lang w:val="de-DE" w:eastAsia="ja-JP"/>
              </w:rPr>
              <w:t>30_mattverchromt</w:t>
            </w:r>
            <w:r w:rsidRPr="0038398B">
              <w:rPr>
                <w:rFonts w:eastAsia="MS Mincho"/>
                <w:b/>
                <w:sz w:val="20"/>
                <w:szCs w:val="20"/>
                <w:lang w:val="de-DE" w:eastAsia="ja-JP"/>
              </w:rPr>
              <w:t>.jpg</w:t>
            </w:r>
            <w:r w:rsidRPr="0038398B">
              <w:rPr>
                <w:b/>
                <w:color w:val="000000"/>
                <w:sz w:val="20"/>
                <w:szCs w:val="20"/>
                <w:lang w:val="de-DE"/>
              </w:rPr>
              <w:t>]</w:t>
            </w:r>
            <w:r w:rsidRPr="0038398B">
              <w:rPr>
                <w:b/>
                <w:color w:val="000000"/>
                <w:sz w:val="20"/>
                <w:szCs w:val="20"/>
                <w:lang w:val="de-DE"/>
              </w:rPr>
              <w:br/>
            </w:r>
            <w:r w:rsidR="002A0041" w:rsidRPr="0038398B">
              <w:rPr>
                <w:sz w:val="20"/>
                <w:szCs w:val="20"/>
                <w:lang w:val="de-DE"/>
              </w:rPr>
              <w:t xml:space="preserve">Neue Betätigungsplatte Twinline30 von </w:t>
            </w:r>
            <w:proofErr w:type="spellStart"/>
            <w:r w:rsidR="002A0041" w:rsidRPr="0038398B">
              <w:rPr>
                <w:sz w:val="20"/>
                <w:szCs w:val="20"/>
                <w:lang w:val="de-DE"/>
              </w:rPr>
              <w:t>Geberit</w:t>
            </w:r>
            <w:proofErr w:type="spellEnd"/>
            <w:r w:rsidR="002A0041" w:rsidRPr="0038398B">
              <w:rPr>
                <w:sz w:val="20"/>
                <w:szCs w:val="20"/>
                <w:lang w:val="de-DE"/>
              </w:rPr>
              <w:t xml:space="preserve">: </w:t>
            </w:r>
            <w:r w:rsidRPr="0038398B">
              <w:rPr>
                <w:sz w:val="20"/>
                <w:szCs w:val="20"/>
                <w:lang w:val="de-DE"/>
              </w:rPr>
              <w:t xml:space="preserve">Die großen, gut bedienbaren Auslösetasten für die große und kleine Spülmenge sind am unteren Ende elegant </w:t>
            </w:r>
            <w:r w:rsidR="000B7DA9" w:rsidRPr="0038398B">
              <w:rPr>
                <w:sz w:val="20"/>
                <w:szCs w:val="20"/>
                <w:lang w:val="de-DE"/>
              </w:rPr>
              <w:t xml:space="preserve">mit einem Designstreifen hochglanz-verchromt </w:t>
            </w:r>
            <w:proofErr w:type="spellStart"/>
            <w:r w:rsidR="000B7DA9" w:rsidRPr="0038398B">
              <w:rPr>
                <w:sz w:val="20"/>
                <w:szCs w:val="20"/>
                <w:lang w:val="de-DE"/>
              </w:rPr>
              <w:t>angefast</w:t>
            </w:r>
            <w:proofErr w:type="spellEnd"/>
            <w:r w:rsidR="000B7DA9" w:rsidRPr="0038398B">
              <w:rPr>
                <w:sz w:val="20"/>
                <w:szCs w:val="20"/>
                <w:lang w:val="de-DE"/>
              </w:rPr>
              <w:t>.</w:t>
            </w:r>
            <w:r w:rsidR="000B7DA9" w:rsidRPr="0038398B">
              <w:rPr>
                <w:sz w:val="20"/>
                <w:szCs w:val="20"/>
                <w:lang w:val="de-DE"/>
              </w:rPr>
              <w:br/>
              <w:t xml:space="preserve">Foto: </w:t>
            </w:r>
            <w:proofErr w:type="spellStart"/>
            <w:r w:rsidR="000B7DA9" w:rsidRPr="0038398B">
              <w:rPr>
                <w:sz w:val="20"/>
                <w:szCs w:val="20"/>
                <w:lang w:val="de-DE"/>
              </w:rPr>
              <w:t>Geberit</w:t>
            </w:r>
            <w:proofErr w:type="spellEnd"/>
          </w:p>
        </w:tc>
      </w:tr>
      <w:tr w:rsidR="001C2029" w:rsidRPr="0038398B" w14:paraId="324BCB91" w14:textId="77777777" w:rsidTr="0027569E">
        <w:trPr>
          <w:cantSplit/>
          <w:trHeight w:val="2174"/>
        </w:trPr>
        <w:tc>
          <w:tcPr>
            <w:tcW w:w="4240" w:type="dxa"/>
          </w:tcPr>
          <w:p w14:paraId="05F6B7C9" w14:textId="2A0FC872" w:rsidR="001C2029" w:rsidRPr="0038398B" w:rsidRDefault="001C2029" w:rsidP="001C2029">
            <w:pPr>
              <w:rPr>
                <w:noProof/>
                <w:sz w:val="20"/>
                <w:szCs w:val="20"/>
                <w:lang w:val="de-DE" w:eastAsia="de-DE"/>
              </w:rPr>
            </w:pPr>
            <w:r w:rsidRPr="0038398B">
              <w:rPr>
                <w:noProof/>
                <w:sz w:val="20"/>
                <w:szCs w:val="20"/>
                <w:lang w:val="de-DE" w:eastAsia="de-DE"/>
              </w:rPr>
              <w:drawing>
                <wp:anchor distT="0" distB="0" distL="114300" distR="114300" simplePos="0" relativeHeight="251664384" behindDoc="0" locked="0" layoutInCell="1" allowOverlap="1" wp14:anchorId="3A8981C0" wp14:editId="45327A62">
                  <wp:simplePos x="0" y="0"/>
                  <wp:positionH relativeFrom="column">
                    <wp:posOffset>114300</wp:posOffset>
                  </wp:positionH>
                  <wp:positionV relativeFrom="paragraph">
                    <wp:posOffset>-8255</wp:posOffset>
                  </wp:positionV>
                  <wp:extent cx="1430655" cy="2012950"/>
                  <wp:effectExtent l="0" t="0" r="0" b="0"/>
                  <wp:wrapSquare wrapText="bothSides"/>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430655" cy="20129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4F551B0" w14:textId="4C37E01E" w:rsidR="001C2029" w:rsidRPr="0038398B" w:rsidRDefault="001C2029" w:rsidP="0041666E">
            <w:pPr>
              <w:rPr>
                <w:b/>
                <w:color w:val="000000"/>
                <w:sz w:val="20"/>
                <w:szCs w:val="20"/>
                <w:lang w:val="de-DE"/>
              </w:rPr>
            </w:pPr>
            <w:r w:rsidRPr="0038398B">
              <w:rPr>
                <w:b/>
                <w:color w:val="000000"/>
                <w:sz w:val="20"/>
                <w:szCs w:val="20"/>
                <w:lang w:val="de-DE"/>
              </w:rPr>
              <w:t>[</w:t>
            </w:r>
            <w:r w:rsidR="000B7DA9" w:rsidRPr="0038398B">
              <w:rPr>
                <w:b/>
                <w:color w:val="000000"/>
                <w:sz w:val="20"/>
                <w:szCs w:val="20"/>
                <w:lang w:val="de-DE"/>
              </w:rPr>
              <w:t>Geberit_</w:t>
            </w:r>
            <w:r w:rsidRPr="0038398B">
              <w:rPr>
                <w:rFonts w:eastAsia="MS Mincho"/>
                <w:b/>
                <w:sz w:val="20"/>
                <w:szCs w:val="20"/>
                <w:lang w:val="de-DE" w:eastAsia="ja-JP"/>
              </w:rPr>
              <w:t>Twinline30</w:t>
            </w:r>
            <w:r w:rsidR="000B7DA9" w:rsidRPr="0038398B">
              <w:rPr>
                <w:rFonts w:eastAsia="MS Mincho"/>
                <w:b/>
                <w:sz w:val="20"/>
                <w:szCs w:val="20"/>
                <w:lang w:val="de-DE" w:eastAsia="ja-JP"/>
              </w:rPr>
              <w:t>_weiß_Milieu</w:t>
            </w:r>
            <w:r w:rsidRPr="0038398B">
              <w:rPr>
                <w:rFonts w:eastAsia="MS Mincho"/>
                <w:b/>
                <w:sz w:val="20"/>
                <w:szCs w:val="20"/>
                <w:lang w:val="de-DE" w:eastAsia="ja-JP"/>
              </w:rPr>
              <w:t>.jpg</w:t>
            </w:r>
            <w:r w:rsidRPr="0038398B">
              <w:rPr>
                <w:b/>
                <w:color w:val="000000"/>
                <w:sz w:val="20"/>
                <w:szCs w:val="20"/>
                <w:lang w:val="de-DE"/>
              </w:rPr>
              <w:t>]</w:t>
            </w:r>
            <w:r w:rsidRPr="0038398B">
              <w:rPr>
                <w:b/>
                <w:color w:val="000000"/>
                <w:sz w:val="20"/>
                <w:szCs w:val="20"/>
                <w:lang w:val="de-DE"/>
              </w:rPr>
              <w:br/>
            </w:r>
            <w:r w:rsidRPr="0038398B">
              <w:rPr>
                <w:sz w:val="20"/>
                <w:szCs w:val="20"/>
                <w:lang w:val="de-DE"/>
              </w:rPr>
              <w:t>Die</w:t>
            </w:r>
            <w:r w:rsidR="000B7DA9" w:rsidRPr="0038398B">
              <w:rPr>
                <w:sz w:val="20"/>
                <w:szCs w:val="20"/>
                <w:lang w:val="de-DE"/>
              </w:rPr>
              <w:t xml:space="preserve"> Betätigungsplatte</w:t>
            </w:r>
            <w:r w:rsidRPr="0038398B">
              <w:rPr>
                <w:sz w:val="20"/>
                <w:szCs w:val="20"/>
                <w:lang w:val="de-DE"/>
              </w:rPr>
              <w:t xml:space="preserve"> </w:t>
            </w:r>
            <w:proofErr w:type="spellStart"/>
            <w:r w:rsidRPr="0038398B">
              <w:rPr>
                <w:sz w:val="20"/>
                <w:szCs w:val="20"/>
                <w:lang w:val="de-DE"/>
              </w:rPr>
              <w:t>Geberit</w:t>
            </w:r>
            <w:proofErr w:type="spellEnd"/>
            <w:r w:rsidRPr="0038398B">
              <w:rPr>
                <w:sz w:val="20"/>
                <w:szCs w:val="20"/>
                <w:lang w:val="de-DE"/>
              </w:rPr>
              <w:t xml:space="preserve"> Twinline30 besticht durch ihr </w:t>
            </w:r>
            <w:r w:rsidR="000B7DA9" w:rsidRPr="0038398B">
              <w:rPr>
                <w:sz w:val="20"/>
                <w:szCs w:val="20"/>
                <w:lang w:val="de-DE"/>
              </w:rPr>
              <w:t xml:space="preserve">klares, </w:t>
            </w:r>
            <w:r w:rsidRPr="0038398B">
              <w:rPr>
                <w:sz w:val="20"/>
                <w:szCs w:val="20"/>
                <w:lang w:val="de-DE"/>
              </w:rPr>
              <w:t>geometrisch</w:t>
            </w:r>
            <w:r w:rsidR="000B7DA9" w:rsidRPr="0038398B">
              <w:rPr>
                <w:sz w:val="20"/>
                <w:szCs w:val="20"/>
                <w:lang w:val="de-DE"/>
              </w:rPr>
              <w:t xml:space="preserve">es </w:t>
            </w:r>
            <w:r w:rsidRPr="0038398B">
              <w:rPr>
                <w:sz w:val="20"/>
                <w:szCs w:val="20"/>
                <w:lang w:val="de-DE"/>
              </w:rPr>
              <w:t xml:space="preserve">Design und fügt sich </w:t>
            </w:r>
            <w:r w:rsidR="000B7DA9" w:rsidRPr="0038398B">
              <w:rPr>
                <w:sz w:val="20"/>
                <w:szCs w:val="20"/>
                <w:lang w:val="de-DE"/>
              </w:rPr>
              <w:t xml:space="preserve">elegant und zeitlos </w:t>
            </w:r>
            <w:r w:rsidRPr="0038398B">
              <w:rPr>
                <w:sz w:val="20"/>
                <w:szCs w:val="20"/>
                <w:lang w:val="de-DE"/>
              </w:rPr>
              <w:t>in jedes Bad.</w:t>
            </w:r>
            <w:r w:rsidR="000B7DA9" w:rsidRPr="0038398B">
              <w:rPr>
                <w:sz w:val="20"/>
                <w:szCs w:val="20"/>
                <w:lang w:val="de-DE"/>
              </w:rPr>
              <w:br/>
              <w:t xml:space="preserve">Foto: </w:t>
            </w:r>
            <w:proofErr w:type="spellStart"/>
            <w:r w:rsidR="000B7DA9" w:rsidRPr="0038398B">
              <w:rPr>
                <w:sz w:val="20"/>
                <w:szCs w:val="20"/>
                <w:lang w:val="de-DE"/>
              </w:rPr>
              <w:t>Geberit</w:t>
            </w:r>
            <w:proofErr w:type="spellEnd"/>
          </w:p>
        </w:tc>
      </w:tr>
    </w:tbl>
    <w:p w14:paraId="5AF7A348" w14:textId="77777777" w:rsidR="00156EA6" w:rsidRPr="0038398B" w:rsidRDefault="00156EA6" w:rsidP="00085424">
      <w:pPr>
        <w:spacing w:after="0" w:line="240" w:lineRule="auto"/>
        <w:rPr>
          <w:rStyle w:val="Betont"/>
          <w:b/>
          <w:sz w:val="20"/>
          <w:szCs w:val="20"/>
          <w:lang w:val="de-DE"/>
        </w:rPr>
      </w:pPr>
    </w:p>
    <w:p w14:paraId="693FEFE6" w14:textId="77777777" w:rsidR="00156EA6" w:rsidRDefault="00156EA6" w:rsidP="00085424">
      <w:pPr>
        <w:spacing w:after="0" w:line="240" w:lineRule="auto"/>
        <w:rPr>
          <w:rStyle w:val="Betont"/>
          <w:b/>
          <w:lang w:val="de-DE"/>
        </w:rPr>
      </w:pPr>
    </w:p>
    <w:p w14:paraId="14EE919B" w14:textId="77777777" w:rsidR="008D397A" w:rsidRPr="004A56BA" w:rsidRDefault="00CC6242" w:rsidP="00085424">
      <w:pPr>
        <w:spacing w:after="0" w:line="240" w:lineRule="auto"/>
        <w:rPr>
          <w:rStyle w:val="Betont"/>
          <w:b/>
          <w:lang w:val="de-DE"/>
        </w:rPr>
      </w:pPr>
      <w:r w:rsidRPr="004A56BA">
        <w:rPr>
          <w:rStyle w:val="Betont"/>
          <w:b/>
          <w:lang w:val="de-DE"/>
        </w:rPr>
        <w:t>Weitere Auskünfte erteilt:</w:t>
      </w:r>
    </w:p>
    <w:p w14:paraId="1F5494DE" w14:textId="14832F10" w:rsidR="00F02A16" w:rsidRPr="004A56BA" w:rsidRDefault="00CC6242" w:rsidP="00055A5C">
      <w:pPr>
        <w:pStyle w:val="Boilerpatebold"/>
        <w:rPr>
          <w:rStyle w:val="Betont"/>
          <w:b w:val="0"/>
          <w:lang w:val="de-DE"/>
        </w:rPr>
      </w:pPr>
      <w:r w:rsidRPr="004A56BA">
        <w:rPr>
          <w:rStyle w:val="Betont"/>
          <w:b w:val="0"/>
          <w:lang w:val="de-DE"/>
        </w:rPr>
        <w:t>Ansel &amp; Möllers GmbH</w:t>
      </w:r>
      <w:r w:rsidR="00055A5C" w:rsidRPr="004A56BA">
        <w:rPr>
          <w:rStyle w:val="Betont"/>
          <w:b w:val="0"/>
          <w:lang w:val="de-DE"/>
        </w:rPr>
        <w:br/>
      </w:r>
      <w:r w:rsidRPr="004A56BA">
        <w:rPr>
          <w:rStyle w:val="Betont"/>
          <w:b w:val="0"/>
          <w:lang w:val="de-DE"/>
        </w:rPr>
        <w:t>König-Karl-Straße 10, 70372 Stuttgart</w:t>
      </w:r>
      <w:r w:rsidR="00AB7E1B" w:rsidRPr="004A56BA">
        <w:rPr>
          <w:rStyle w:val="Betont"/>
          <w:b w:val="0"/>
          <w:lang w:val="de-DE"/>
        </w:rPr>
        <w:br/>
      </w:r>
      <w:r w:rsidR="007E1C6A" w:rsidRPr="004A56BA">
        <w:rPr>
          <w:rStyle w:val="Betont"/>
          <w:b w:val="0"/>
          <w:lang w:val="de-DE"/>
        </w:rPr>
        <w:t xml:space="preserve">Nathalie La </w:t>
      </w:r>
      <w:proofErr w:type="spellStart"/>
      <w:r w:rsidR="007E1C6A" w:rsidRPr="004A56BA">
        <w:rPr>
          <w:rStyle w:val="Betont"/>
          <w:b w:val="0"/>
          <w:lang w:val="de-DE"/>
        </w:rPr>
        <w:t>Corte</w:t>
      </w:r>
      <w:proofErr w:type="spellEnd"/>
      <w:r w:rsidR="007E1C6A" w:rsidRPr="004A56BA">
        <w:rPr>
          <w:rStyle w:val="Betont"/>
          <w:b w:val="0"/>
          <w:lang w:val="de-DE"/>
        </w:rPr>
        <w:t xml:space="preserve">, </w:t>
      </w:r>
      <w:r w:rsidR="00D90EFD" w:rsidRPr="004A56BA">
        <w:rPr>
          <w:rStyle w:val="Betont"/>
          <w:b w:val="0"/>
          <w:lang w:val="de-DE"/>
        </w:rPr>
        <w:t>Michaela Lang</w:t>
      </w:r>
      <w:r w:rsidR="00AB7E1B" w:rsidRPr="004A56BA">
        <w:rPr>
          <w:rStyle w:val="Betont"/>
          <w:b w:val="0"/>
          <w:lang w:val="de-DE"/>
        </w:rPr>
        <w:br/>
        <w:t>Tel. +4</w:t>
      </w:r>
      <w:r w:rsidRPr="004A56BA">
        <w:rPr>
          <w:rStyle w:val="Betont"/>
          <w:b w:val="0"/>
          <w:lang w:val="de-DE"/>
        </w:rPr>
        <w:t>9</w:t>
      </w:r>
      <w:r w:rsidR="00AB7E1B" w:rsidRPr="004A56BA">
        <w:rPr>
          <w:rStyle w:val="Betont"/>
          <w:b w:val="0"/>
          <w:lang w:val="de-DE"/>
        </w:rPr>
        <w:t xml:space="preserve"> (0)</w:t>
      </w:r>
      <w:r w:rsidR="007E1C6A" w:rsidRPr="004A56BA">
        <w:rPr>
          <w:rStyle w:val="Betont"/>
          <w:b w:val="0"/>
          <w:lang w:val="de-DE"/>
        </w:rPr>
        <w:t>711 92545-17</w:t>
      </w:r>
    </w:p>
    <w:p w14:paraId="0ADFCCE9" w14:textId="323FE76C" w:rsidR="00CC6242" w:rsidRPr="004A56BA" w:rsidRDefault="00CC6242" w:rsidP="00055A5C">
      <w:pPr>
        <w:pStyle w:val="Boilerpatebold"/>
        <w:rPr>
          <w:rStyle w:val="Betont"/>
          <w:b w:val="0"/>
          <w:lang w:val="de-DE"/>
        </w:rPr>
      </w:pPr>
      <w:r w:rsidRPr="004A56BA">
        <w:rPr>
          <w:rStyle w:val="Betont"/>
          <w:b w:val="0"/>
          <w:lang w:val="de-DE"/>
        </w:rPr>
        <w:t xml:space="preserve">Mail: </w:t>
      </w:r>
      <w:r w:rsidR="007E1C6A" w:rsidRPr="004A56BA">
        <w:rPr>
          <w:rStyle w:val="Betont"/>
          <w:b w:val="0"/>
          <w:lang w:val="de-DE"/>
        </w:rPr>
        <w:t>n.lacorte</w:t>
      </w:r>
      <w:r w:rsidRPr="004A56BA">
        <w:rPr>
          <w:rStyle w:val="Betont"/>
          <w:b w:val="0"/>
          <w:lang w:val="de-DE"/>
        </w:rPr>
        <w:t xml:space="preserve">@anselmoellers.de </w:t>
      </w:r>
    </w:p>
    <w:p w14:paraId="46C4CC54" w14:textId="77777777" w:rsidR="00055A5C" w:rsidRPr="004A56BA" w:rsidRDefault="00055A5C" w:rsidP="00055A5C">
      <w:pPr>
        <w:pStyle w:val="Boilerpatebold"/>
        <w:rPr>
          <w:rStyle w:val="Betont"/>
          <w:b w:val="0"/>
          <w:highlight w:val="yellow"/>
          <w:lang w:val="de-DE"/>
        </w:rPr>
      </w:pPr>
    </w:p>
    <w:p w14:paraId="06DF8983" w14:textId="77777777" w:rsidR="00934FF8" w:rsidRPr="004A56BA" w:rsidRDefault="00934FF8" w:rsidP="00055A5C">
      <w:pPr>
        <w:pStyle w:val="Boilerpatebold"/>
        <w:rPr>
          <w:rStyle w:val="Betont"/>
          <w:b w:val="0"/>
          <w:highlight w:val="yellow"/>
          <w:lang w:val="de-DE"/>
        </w:rPr>
      </w:pPr>
    </w:p>
    <w:p w14:paraId="48AB15A5" w14:textId="77777777" w:rsidR="00AB7E1B" w:rsidRPr="004A56BA" w:rsidRDefault="00225C5E" w:rsidP="00055A5C">
      <w:pPr>
        <w:pStyle w:val="Boilerpatebold"/>
        <w:rPr>
          <w:rStyle w:val="Betont"/>
          <w:lang w:val="de-DE"/>
        </w:rPr>
      </w:pPr>
      <w:r w:rsidRPr="004A56BA">
        <w:rPr>
          <w:rStyle w:val="Betont"/>
          <w:lang w:val="de-DE"/>
        </w:rPr>
        <w:t xml:space="preserve">Über </w:t>
      </w:r>
      <w:proofErr w:type="spellStart"/>
      <w:r w:rsidRPr="004A56BA">
        <w:rPr>
          <w:rStyle w:val="Betont"/>
          <w:lang w:val="de-DE"/>
        </w:rPr>
        <w:t>Geberit</w:t>
      </w:r>
      <w:proofErr w:type="spellEnd"/>
    </w:p>
    <w:p w14:paraId="666A377A" w14:textId="1E5D6F55" w:rsidR="00055A5C" w:rsidRPr="004A56BA" w:rsidRDefault="00360BA5" w:rsidP="00360BA5">
      <w:pPr>
        <w:pStyle w:val="Boilerpatebold"/>
        <w:rPr>
          <w:rStyle w:val="Betont"/>
          <w:b w:val="0"/>
          <w:lang w:val="de-DE"/>
        </w:rPr>
      </w:pPr>
      <w:r w:rsidRPr="00360BA5">
        <w:rPr>
          <w:b w:val="0"/>
          <w:lang w:val="de-DE"/>
        </w:rPr>
        <w:t xml:space="preserve">Die weltweit tätige </w:t>
      </w:r>
      <w:proofErr w:type="spellStart"/>
      <w:r w:rsidRPr="00360BA5">
        <w:rPr>
          <w:b w:val="0"/>
          <w:lang w:val="de-DE"/>
        </w:rPr>
        <w:t>Geberit</w:t>
      </w:r>
      <w:proofErr w:type="spellEnd"/>
      <w:r w:rsidRPr="00360BA5">
        <w:rPr>
          <w:b w:val="0"/>
          <w:lang w:val="de-DE"/>
        </w:rPr>
        <w:t xml:space="preserve"> Gruppe ist europäischer Marktführer für Sanitärprodukte. </w:t>
      </w:r>
      <w:proofErr w:type="spellStart"/>
      <w:r w:rsidRPr="00360BA5">
        <w:rPr>
          <w:b w:val="0"/>
          <w:lang w:val="de-DE"/>
        </w:rPr>
        <w:t>Geberit</w:t>
      </w:r>
      <w:proofErr w:type="spellEnd"/>
      <w:r w:rsidRPr="00360BA5">
        <w:rPr>
          <w:b w:val="0"/>
          <w:lang w:val="de-DE"/>
        </w:rPr>
        <w:t xml:space="preserve">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w:t>
      </w:r>
      <w:proofErr w:type="spellStart"/>
      <w:r w:rsidRPr="00360BA5">
        <w:rPr>
          <w:b w:val="0"/>
          <w:lang w:val="de-DE"/>
        </w:rPr>
        <w:t>Geberit</w:t>
      </w:r>
      <w:proofErr w:type="spellEnd"/>
      <w:r w:rsidRPr="00360BA5">
        <w:rPr>
          <w:b w:val="0"/>
          <w:lang w:val="de-DE"/>
        </w:rPr>
        <w:t xml:space="preserve"> 2018 einen Umsatz von CHF 3,1 Milliarden. Die </w:t>
      </w:r>
      <w:proofErr w:type="spellStart"/>
      <w:r w:rsidRPr="00360BA5">
        <w:rPr>
          <w:b w:val="0"/>
          <w:lang w:val="de-DE"/>
        </w:rPr>
        <w:t>Geberit</w:t>
      </w:r>
      <w:proofErr w:type="spellEnd"/>
      <w:r w:rsidRPr="00360BA5">
        <w:rPr>
          <w:b w:val="0"/>
          <w:lang w:val="de-DE"/>
        </w:rPr>
        <w:t xml:space="preserve"> Aktien sind an der SIX Swiss Exchange kotiert und seit 2012 Bestandteil des SMI (Swiss Market Index).</w:t>
      </w:r>
    </w:p>
    <w:sectPr w:rsidR="00055A5C" w:rsidRPr="004A56BA" w:rsidSect="00710BD3">
      <w:headerReference w:type="default" r:id="rId14"/>
      <w:footerReference w:type="default" r:id="rId15"/>
      <w:headerReference w:type="first" r:id="rId16"/>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0FD0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0FD0C7" w16cid:durableId="1FC32CE3"/>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51F27C" w14:textId="77777777" w:rsidR="00156EA6" w:rsidRDefault="00156EA6" w:rsidP="00C0638B">
      <w:r>
        <w:separator/>
      </w:r>
    </w:p>
  </w:endnote>
  <w:endnote w:type="continuationSeparator" w:id="0">
    <w:p w14:paraId="66EBC2C1" w14:textId="77777777" w:rsidR="00156EA6" w:rsidRDefault="00156EA6"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66F73CF8" w:rsidR="00156EA6" w:rsidRDefault="00156EA6" w:rsidP="00C0638B">
    <w:pPr>
      <w:pStyle w:val="Fuzeile"/>
    </w:pPr>
    <w:r>
      <w:rPr>
        <w:snapToGrid w:val="0"/>
      </w:rPr>
      <w:fldChar w:fldCharType="begin"/>
    </w:r>
    <w:r>
      <w:rPr>
        <w:snapToGrid w:val="0"/>
      </w:rPr>
      <w:instrText xml:space="preserve"> PAGE </w:instrText>
    </w:r>
    <w:r>
      <w:rPr>
        <w:snapToGrid w:val="0"/>
      </w:rPr>
      <w:fldChar w:fldCharType="separate"/>
    </w:r>
    <w:r w:rsidR="004A4372">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61927A" w14:textId="77777777" w:rsidR="00156EA6" w:rsidRDefault="00156EA6" w:rsidP="00C0638B">
      <w:r>
        <w:separator/>
      </w:r>
    </w:p>
  </w:footnote>
  <w:footnote w:type="continuationSeparator" w:id="0">
    <w:p w14:paraId="63481DF7" w14:textId="77777777" w:rsidR="00156EA6" w:rsidRDefault="00156EA6"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156EA6" w:rsidRDefault="00156EA6"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156EA6" w:rsidRDefault="00156EA6" w:rsidP="00C0638B">
    <w:pPr>
      <w:pStyle w:val="Kopfzeile"/>
    </w:pPr>
  </w:p>
  <w:p w14:paraId="7338E002" w14:textId="77777777" w:rsidR="00156EA6" w:rsidRDefault="00156EA6" w:rsidP="00C0638B">
    <w:pPr>
      <w:pStyle w:val="Kopfzeile"/>
    </w:pPr>
  </w:p>
  <w:p w14:paraId="67F68F7B" w14:textId="77777777" w:rsidR="00156EA6" w:rsidRDefault="00156EA6" w:rsidP="00C0638B">
    <w:pPr>
      <w:pStyle w:val="Kopfzeile"/>
    </w:pPr>
  </w:p>
  <w:p w14:paraId="78EB4B1B" w14:textId="77777777" w:rsidR="00156EA6" w:rsidRDefault="00156EA6"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156EA6" w:rsidRDefault="00156EA6"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kus Walther">
    <w15:presenceInfo w15:providerId="AD" w15:userId="S-1-5-21-2802412508-3495135876-4201757327-3436"/>
  </w15:person>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31FB8"/>
    <w:rsid w:val="00032C30"/>
    <w:rsid w:val="00034FBB"/>
    <w:rsid w:val="000435CF"/>
    <w:rsid w:val="00045C33"/>
    <w:rsid w:val="00055A5C"/>
    <w:rsid w:val="00063A9A"/>
    <w:rsid w:val="00065A5A"/>
    <w:rsid w:val="00073E45"/>
    <w:rsid w:val="000845D4"/>
    <w:rsid w:val="00085424"/>
    <w:rsid w:val="00096B04"/>
    <w:rsid w:val="000A20E7"/>
    <w:rsid w:val="000B1C78"/>
    <w:rsid w:val="000B5D29"/>
    <w:rsid w:val="000B7DA9"/>
    <w:rsid w:val="000C5AC0"/>
    <w:rsid w:val="000D0A58"/>
    <w:rsid w:val="000D1568"/>
    <w:rsid w:val="000D2EBA"/>
    <w:rsid w:val="000F69A3"/>
    <w:rsid w:val="000F749D"/>
    <w:rsid w:val="00105A72"/>
    <w:rsid w:val="0010640E"/>
    <w:rsid w:val="0011200D"/>
    <w:rsid w:val="00120AF2"/>
    <w:rsid w:val="00136CA5"/>
    <w:rsid w:val="00137250"/>
    <w:rsid w:val="00142C7A"/>
    <w:rsid w:val="00143E1D"/>
    <w:rsid w:val="00150C52"/>
    <w:rsid w:val="00150D35"/>
    <w:rsid w:val="00156EA6"/>
    <w:rsid w:val="00185397"/>
    <w:rsid w:val="00191CD9"/>
    <w:rsid w:val="001A0A9C"/>
    <w:rsid w:val="001A5E6F"/>
    <w:rsid w:val="001B1B6F"/>
    <w:rsid w:val="001B3BA2"/>
    <w:rsid w:val="001C2029"/>
    <w:rsid w:val="001C2678"/>
    <w:rsid w:val="001C5AEF"/>
    <w:rsid w:val="001E18DB"/>
    <w:rsid w:val="001E5F11"/>
    <w:rsid w:val="001F0011"/>
    <w:rsid w:val="002122B9"/>
    <w:rsid w:val="0021427B"/>
    <w:rsid w:val="002176F2"/>
    <w:rsid w:val="00225C5E"/>
    <w:rsid w:val="002403F9"/>
    <w:rsid w:val="0024228F"/>
    <w:rsid w:val="00243DCB"/>
    <w:rsid w:val="00256A51"/>
    <w:rsid w:val="00274BB0"/>
    <w:rsid w:val="0027569E"/>
    <w:rsid w:val="0027782E"/>
    <w:rsid w:val="00280996"/>
    <w:rsid w:val="00286CD6"/>
    <w:rsid w:val="002909BE"/>
    <w:rsid w:val="002916A7"/>
    <w:rsid w:val="00294154"/>
    <w:rsid w:val="002A0041"/>
    <w:rsid w:val="002A5688"/>
    <w:rsid w:val="002A68E4"/>
    <w:rsid w:val="002B3ECA"/>
    <w:rsid w:val="002B4364"/>
    <w:rsid w:val="002D0013"/>
    <w:rsid w:val="002D429A"/>
    <w:rsid w:val="002D5E34"/>
    <w:rsid w:val="002E39C3"/>
    <w:rsid w:val="002E7143"/>
    <w:rsid w:val="002F2F6F"/>
    <w:rsid w:val="002F4E16"/>
    <w:rsid w:val="0030062B"/>
    <w:rsid w:val="00305C12"/>
    <w:rsid w:val="00311832"/>
    <w:rsid w:val="00311911"/>
    <w:rsid w:val="003132C6"/>
    <w:rsid w:val="00315AE3"/>
    <w:rsid w:val="0032361D"/>
    <w:rsid w:val="003240E8"/>
    <w:rsid w:val="0032790D"/>
    <w:rsid w:val="00327944"/>
    <w:rsid w:val="00334C49"/>
    <w:rsid w:val="003351CE"/>
    <w:rsid w:val="00360BA5"/>
    <w:rsid w:val="003623C0"/>
    <w:rsid w:val="00363637"/>
    <w:rsid w:val="00366322"/>
    <w:rsid w:val="003730A1"/>
    <w:rsid w:val="003811E1"/>
    <w:rsid w:val="003832F7"/>
    <w:rsid w:val="0038398B"/>
    <w:rsid w:val="003854F1"/>
    <w:rsid w:val="00393EDE"/>
    <w:rsid w:val="003B6BCC"/>
    <w:rsid w:val="003E4225"/>
    <w:rsid w:val="00400327"/>
    <w:rsid w:val="00412157"/>
    <w:rsid w:val="0041666E"/>
    <w:rsid w:val="00416BA0"/>
    <w:rsid w:val="004222DC"/>
    <w:rsid w:val="004236FE"/>
    <w:rsid w:val="00431757"/>
    <w:rsid w:val="00443CA7"/>
    <w:rsid w:val="0045394F"/>
    <w:rsid w:val="0045502A"/>
    <w:rsid w:val="004677B1"/>
    <w:rsid w:val="0047520B"/>
    <w:rsid w:val="004776C0"/>
    <w:rsid w:val="00485EC9"/>
    <w:rsid w:val="004A3EA4"/>
    <w:rsid w:val="004A4372"/>
    <w:rsid w:val="004A56BA"/>
    <w:rsid w:val="004B3E61"/>
    <w:rsid w:val="004B3FDC"/>
    <w:rsid w:val="004C3FDA"/>
    <w:rsid w:val="004E30FD"/>
    <w:rsid w:val="004E7FBE"/>
    <w:rsid w:val="005160D7"/>
    <w:rsid w:val="00516F61"/>
    <w:rsid w:val="00520DD7"/>
    <w:rsid w:val="00522031"/>
    <w:rsid w:val="00530634"/>
    <w:rsid w:val="00532DA1"/>
    <w:rsid w:val="00547B9A"/>
    <w:rsid w:val="0055780D"/>
    <w:rsid w:val="0056646E"/>
    <w:rsid w:val="005753DB"/>
    <w:rsid w:val="00581B23"/>
    <w:rsid w:val="005941FC"/>
    <w:rsid w:val="005A5ABC"/>
    <w:rsid w:val="005B491D"/>
    <w:rsid w:val="005B57E2"/>
    <w:rsid w:val="005C37DA"/>
    <w:rsid w:val="005C3DA7"/>
    <w:rsid w:val="005E213B"/>
    <w:rsid w:val="005E48BE"/>
    <w:rsid w:val="005E65A3"/>
    <w:rsid w:val="005E78EF"/>
    <w:rsid w:val="00600BD9"/>
    <w:rsid w:val="00605A73"/>
    <w:rsid w:val="00630D22"/>
    <w:rsid w:val="00634009"/>
    <w:rsid w:val="00636E19"/>
    <w:rsid w:val="0065706F"/>
    <w:rsid w:val="00657CC5"/>
    <w:rsid w:val="006606A9"/>
    <w:rsid w:val="006641F5"/>
    <w:rsid w:val="006767BA"/>
    <w:rsid w:val="00685137"/>
    <w:rsid w:val="00693FA9"/>
    <w:rsid w:val="006A0DA7"/>
    <w:rsid w:val="006A30B5"/>
    <w:rsid w:val="006A5085"/>
    <w:rsid w:val="006B1A0B"/>
    <w:rsid w:val="006B6CAA"/>
    <w:rsid w:val="006C01CE"/>
    <w:rsid w:val="006D642A"/>
    <w:rsid w:val="00703376"/>
    <w:rsid w:val="00707778"/>
    <w:rsid w:val="00710BD3"/>
    <w:rsid w:val="007124C6"/>
    <w:rsid w:val="0071522A"/>
    <w:rsid w:val="007154D5"/>
    <w:rsid w:val="00721D74"/>
    <w:rsid w:val="00722C18"/>
    <w:rsid w:val="0072308A"/>
    <w:rsid w:val="00725E0D"/>
    <w:rsid w:val="00727196"/>
    <w:rsid w:val="00730462"/>
    <w:rsid w:val="00742FBF"/>
    <w:rsid w:val="00745B3E"/>
    <w:rsid w:val="0075387D"/>
    <w:rsid w:val="00771BDE"/>
    <w:rsid w:val="00785B70"/>
    <w:rsid w:val="007A5790"/>
    <w:rsid w:val="007B6FDA"/>
    <w:rsid w:val="007C484A"/>
    <w:rsid w:val="007C4859"/>
    <w:rsid w:val="007C57ED"/>
    <w:rsid w:val="007E1B29"/>
    <w:rsid w:val="007E1C6A"/>
    <w:rsid w:val="007E30EF"/>
    <w:rsid w:val="007E3372"/>
    <w:rsid w:val="007E6A89"/>
    <w:rsid w:val="007F2B34"/>
    <w:rsid w:val="007F5990"/>
    <w:rsid w:val="007F5FF9"/>
    <w:rsid w:val="008023B0"/>
    <w:rsid w:val="008127BA"/>
    <w:rsid w:val="00813137"/>
    <w:rsid w:val="008134C4"/>
    <w:rsid w:val="008223D1"/>
    <w:rsid w:val="00823E01"/>
    <w:rsid w:val="00827C4B"/>
    <w:rsid w:val="0083151A"/>
    <w:rsid w:val="00832E9C"/>
    <w:rsid w:val="00844530"/>
    <w:rsid w:val="00881DD4"/>
    <w:rsid w:val="008A72DE"/>
    <w:rsid w:val="008A7E20"/>
    <w:rsid w:val="008B15D6"/>
    <w:rsid w:val="008B4FFC"/>
    <w:rsid w:val="008B511B"/>
    <w:rsid w:val="008B560D"/>
    <w:rsid w:val="008B60B8"/>
    <w:rsid w:val="008B76DF"/>
    <w:rsid w:val="008C3C93"/>
    <w:rsid w:val="008C4173"/>
    <w:rsid w:val="008C5654"/>
    <w:rsid w:val="008C6E0C"/>
    <w:rsid w:val="008D1177"/>
    <w:rsid w:val="008D24F5"/>
    <w:rsid w:val="008D2B5C"/>
    <w:rsid w:val="008D397A"/>
    <w:rsid w:val="008D4DF2"/>
    <w:rsid w:val="008D592C"/>
    <w:rsid w:val="008E1BE4"/>
    <w:rsid w:val="009026C3"/>
    <w:rsid w:val="009129BE"/>
    <w:rsid w:val="009147FC"/>
    <w:rsid w:val="0091762F"/>
    <w:rsid w:val="00934FF8"/>
    <w:rsid w:val="009351F9"/>
    <w:rsid w:val="009475B3"/>
    <w:rsid w:val="00947E07"/>
    <w:rsid w:val="00962DA2"/>
    <w:rsid w:val="00965F96"/>
    <w:rsid w:val="00967C0F"/>
    <w:rsid w:val="00973A3B"/>
    <w:rsid w:val="00975B3F"/>
    <w:rsid w:val="00977B90"/>
    <w:rsid w:val="009820C6"/>
    <w:rsid w:val="009847B2"/>
    <w:rsid w:val="009A3031"/>
    <w:rsid w:val="009B0E0F"/>
    <w:rsid w:val="009B3224"/>
    <w:rsid w:val="009D2F1B"/>
    <w:rsid w:val="009D3F92"/>
    <w:rsid w:val="009E47D9"/>
    <w:rsid w:val="009F410B"/>
    <w:rsid w:val="009F6EC8"/>
    <w:rsid w:val="00A15926"/>
    <w:rsid w:val="00A21DA6"/>
    <w:rsid w:val="00A258F5"/>
    <w:rsid w:val="00A26862"/>
    <w:rsid w:val="00A31E03"/>
    <w:rsid w:val="00A52F7C"/>
    <w:rsid w:val="00A552BE"/>
    <w:rsid w:val="00A71391"/>
    <w:rsid w:val="00A8501E"/>
    <w:rsid w:val="00A969B2"/>
    <w:rsid w:val="00AA0077"/>
    <w:rsid w:val="00AA566F"/>
    <w:rsid w:val="00AB7E1B"/>
    <w:rsid w:val="00AE2B62"/>
    <w:rsid w:val="00AE6004"/>
    <w:rsid w:val="00AE7E2B"/>
    <w:rsid w:val="00AF03BD"/>
    <w:rsid w:val="00AF4040"/>
    <w:rsid w:val="00AF43A4"/>
    <w:rsid w:val="00B03573"/>
    <w:rsid w:val="00B06CF2"/>
    <w:rsid w:val="00B2557F"/>
    <w:rsid w:val="00B36EA7"/>
    <w:rsid w:val="00B370F8"/>
    <w:rsid w:val="00B406FE"/>
    <w:rsid w:val="00B4524F"/>
    <w:rsid w:val="00B458FA"/>
    <w:rsid w:val="00B7341B"/>
    <w:rsid w:val="00B7560D"/>
    <w:rsid w:val="00B83BF2"/>
    <w:rsid w:val="00B84557"/>
    <w:rsid w:val="00B90B19"/>
    <w:rsid w:val="00BB1CA2"/>
    <w:rsid w:val="00BB46A5"/>
    <w:rsid w:val="00BC3294"/>
    <w:rsid w:val="00BD4958"/>
    <w:rsid w:val="00BD5DDC"/>
    <w:rsid w:val="00BF07D2"/>
    <w:rsid w:val="00BF3E6D"/>
    <w:rsid w:val="00BF5EFF"/>
    <w:rsid w:val="00C0011A"/>
    <w:rsid w:val="00C0638B"/>
    <w:rsid w:val="00C201B7"/>
    <w:rsid w:val="00C2107F"/>
    <w:rsid w:val="00C24B92"/>
    <w:rsid w:val="00C24D76"/>
    <w:rsid w:val="00C31E71"/>
    <w:rsid w:val="00C37712"/>
    <w:rsid w:val="00C40E0A"/>
    <w:rsid w:val="00C6015B"/>
    <w:rsid w:val="00C74EAC"/>
    <w:rsid w:val="00C773C4"/>
    <w:rsid w:val="00CB3CDF"/>
    <w:rsid w:val="00CB5126"/>
    <w:rsid w:val="00CB5339"/>
    <w:rsid w:val="00CB715F"/>
    <w:rsid w:val="00CB7677"/>
    <w:rsid w:val="00CC1C38"/>
    <w:rsid w:val="00CC277B"/>
    <w:rsid w:val="00CC4129"/>
    <w:rsid w:val="00CC6242"/>
    <w:rsid w:val="00CE0454"/>
    <w:rsid w:val="00CE661F"/>
    <w:rsid w:val="00CF1A56"/>
    <w:rsid w:val="00D0481B"/>
    <w:rsid w:val="00D06B7F"/>
    <w:rsid w:val="00D0714C"/>
    <w:rsid w:val="00D07BA3"/>
    <w:rsid w:val="00D266DC"/>
    <w:rsid w:val="00D44F4F"/>
    <w:rsid w:val="00D51AB8"/>
    <w:rsid w:val="00D639A2"/>
    <w:rsid w:val="00D655DF"/>
    <w:rsid w:val="00D719B2"/>
    <w:rsid w:val="00D75C38"/>
    <w:rsid w:val="00D814A2"/>
    <w:rsid w:val="00D82246"/>
    <w:rsid w:val="00D90EFD"/>
    <w:rsid w:val="00D928EC"/>
    <w:rsid w:val="00DA0C14"/>
    <w:rsid w:val="00DB0CB7"/>
    <w:rsid w:val="00DC00E8"/>
    <w:rsid w:val="00DD0B55"/>
    <w:rsid w:val="00DD328A"/>
    <w:rsid w:val="00DF2F60"/>
    <w:rsid w:val="00E07528"/>
    <w:rsid w:val="00E07613"/>
    <w:rsid w:val="00E07D65"/>
    <w:rsid w:val="00E2523B"/>
    <w:rsid w:val="00E303B9"/>
    <w:rsid w:val="00E31A81"/>
    <w:rsid w:val="00E4020A"/>
    <w:rsid w:val="00E41553"/>
    <w:rsid w:val="00E5192E"/>
    <w:rsid w:val="00E524E4"/>
    <w:rsid w:val="00E55CD5"/>
    <w:rsid w:val="00E72297"/>
    <w:rsid w:val="00E767C3"/>
    <w:rsid w:val="00E917BE"/>
    <w:rsid w:val="00EA286E"/>
    <w:rsid w:val="00EB3548"/>
    <w:rsid w:val="00EE51DC"/>
    <w:rsid w:val="00EF1FE9"/>
    <w:rsid w:val="00EF3556"/>
    <w:rsid w:val="00EF69A1"/>
    <w:rsid w:val="00F02A16"/>
    <w:rsid w:val="00F07807"/>
    <w:rsid w:val="00F103AE"/>
    <w:rsid w:val="00F31C10"/>
    <w:rsid w:val="00F34F1F"/>
    <w:rsid w:val="00F7365E"/>
    <w:rsid w:val="00F76C47"/>
    <w:rsid w:val="00F84324"/>
    <w:rsid w:val="00F86DE1"/>
    <w:rsid w:val="00F87881"/>
    <w:rsid w:val="00F94023"/>
    <w:rsid w:val="00FC6644"/>
    <w:rsid w:val="00FC77F8"/>
    <w:rsid w:val="00FE152D"/>
    <w:rsid w:val="00FF0EF5"/>
    <w:rsid w:val="00FF4DB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microsoft.com/office/2011/relationships/people" Target="people.xml"/><Relationship Id="rId21" Type="http://schemas.microsoft.com/office/2011/relationships/commentsExtended" Target="commentsExtended.xml"/><Relationship Id="rId22"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2cd222b9-92c5-4878-8ee0-42d7cbe3c5ac"/>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8D802E-1C1B-3D41-B02C-583D343D2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580</Words>
  <Characters>3658</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Maren Sautner</cp:lastModifiedBy>
  <cp:revision>4</cp:revision>
  <cp:lastPrinted>2017-01-31T09:29:00Z</cp:lastPrinted>
  <dcterms:created xsi:type="dcterms:W3CDTF">2019-02-04T14:07:00Z</dcterms:created>
  <dcterms:modified xsi:type="dcterms:W3CDTF">2019-02-15T12:48:00Z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