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36256208" w:rsidR="00713837" w:rsidRPr="004C59E9" w:rsidRDefault="00381CAB" w:rsidP="00713837">
      <w:pPr>
        <w:pStyle w:val="KeinLeerraum"/>
        <w:rPr>
          <w:noProof/>
          <w:lang w:val="de-DE"/>
        </w:rPr>
      </w:pPr>
      <w:r w:rsidRPr="004C59E9">
        <w:rPr>
          <w:noProof/>
          <w:lang w:val="de-DE"/>
        </w:rPr>
        <w:t>Neues Design, Plus an Komfort</w:t>
      </w:r>
    </w:p>
    <w:p w14:paraId="4E475648" w14:textId="4362A71F" w:rsidR="006C01CE" w:rsidRPr="004C59E9" w:rsidRDefault="00493CE8" w:rsidP="00E767C3">
      <w:pPr>
        <w:pStyle w:val="berschrift1"/>
      </w:pPr>
      <w:r w:rsidRPr="004C59E9">
        <w:t>Geberit präsentiert neues Dusch-WC AquaClean Sela</w:t>
      </w:r>
    </w:p>
    <w:p w14:paraId="3A5DE5AE" w14:textId="366EB68A"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381CAB" w:rsidRPr="004C59E9">
        <w:rPr>
          <w:rStyle w:val="Hervorhebung"/>
          <w:szCs w:val="20"/>
        </w:rPr>
        <w:t>März</w:t>
      </w:r>
      <w:r w:rsidR="00A75096" w:rsidRPr="004C59E9">
        <w:rPr>
          <w:rStyle w:val="Hervorhebung"/>
          <w:szCs w:val="20"/>
        </w:rPr>
        <w:t xml:space="preserve"> 2019</w:t>
      </w:r>
      <w:r w:rsidR="00C201B7" w:rsidRPr="004C59E9">
        <w:rPr>
          <w:rStyle w:val="Hervorhebung"/>
          <w:szCs w:val="20"/>
        </w:rPr>
        <w:t xml:space="preserve"> </w:t>
      </w:r>
    </w:p>
    <w:p w14:paraId="6A18983C" w14:textId="18BCD408" w:rsidR="00AC2CA5" w:rsidRPr="00837990" w:rsidRDefault="00245B41" w:rsidP="00AC2CA5">
      <w:pPr>
        <w:rPr>
          <w:b/>
          <w:bCs/>
          <w:szCs w:val="20"/>
        </w:rPr>
      </w:pPr>
      <w:r w:rsidRPr="004C59E9">
        <w:rPr>
          <w:b/>
          <w:bCs/>
          <w:szCs w:val="20"/>
        </w:rPr>
        <w:t xml:space="preserve">Um den Kundenansprüchen von heute und morgen gerecht zu werden, </w:t>
      </w:r>
      <w:r w:rsidR="00B23393" w:rsidRPr="004C59E9">
        <w:rPr>
          <w:b/>
          <w:bCs/>
          <w:szCs w:val="20"/>
        </w:rPr>
        <w:t xml:space="preserve">stellt </w:t>
      </w:r>
      <w:r w:rsidR="00493CE8" w:rsidRPr="004C59E9">
        <w:rPr>
          <w:b/>
          <w:bCs/>
          <w:szCs w:val="20"/>
        </w:rPr>
        <w:t xml:space="preserve">Geberit </w:t>
      </w:r>
      <w:r w:rsidR="00B23393" w:rsidRPr="004C59E9">
        <w:rPr>
          <w:b/>
          <w:bCs/>
          <w:szCs w:val="20"/>
        </w:rPr>
        <w:t xml:space="preserve">das </w:t>
      </w:r>
      <w:r w:rsidR="004C59E9">
        <w:rPr>
          <w:b/>
          <w:bCs/>
          <w:szCs w:val="20"/>
        </w:rPr>
        <w:t xml:space="preserve">neue </w:t>
      </w:r>
      <w:r w:rsidR="00B23393" w:rsidRPr="004C59E9">
        <w:rPr>
          <w:b/>
          <w:bCs/>
          <w:szCs w:val="20"/>
        </w:rPr>
        <w:t>Dusch-WC AquaClean Sela mit neuen Komfortfunktionen und einem überarbeiteten Design vor</w:t>
      </w:r>
      <w:r w:rsidRPr="004C59E9">
        <w:rPr>
          <w:b/>
          <w:bCs/>
          <w:szCs w:val="20"/>
        </w:rPr>
        <w:t>.</w:t>
      </w:r>
      <w:r w:rsidR="00AA2BCF" w:rsidRPr="004C59E9">
        <w:rPr>
          <w:b/>
          <w:bCs/>
          <w:szCs w:val="20"/>
        </w:rPr>
        <w:t xml:space="preserve"> </w:t>
      </w:r>
      <w:r w:rsidR="00A61100" w:rsidRPr="004C59E9">
        <w:rPr>
          <w:b/>
          <w:bCs/>
          <w:szCs w:val="20"/>
        </w:rPr>
        <w:t>Neben der</w:t>
      </w:r>
      <w:r w:rsidR="00131296" w:rsidRPr="004C59E9">
        <w:rPr>
          <w:b/>
          <w:bCs/>
          <w:szCs w:val="20"/>
        </w:rPr>
        <w:t xml:space="preserve"> bewährten</w:t>
      </w:r>
      <w:r w:rsidR="00A61100" w:rsidRPr="004C59E9">
        <w:rPr>
          <w:b/>
          <w:bCs/>
          <w:szCs w:val="20"/>
        </w:rPr>
        <w:t xml:space="preserve"> Duschfunktion zur sanften Reinigung des Intimbereichs mit Wasser </w:t>
      </w:r>
      <w:r w:rsidR="00131296" w:rsidRPr="004C59E9">
        <w:rPr>
          <w:b/>
          <w:bCs/>
          <w:szCs w:val="20"/>
        </w:rPr>
        <w:t>verfügt</w:t>
      </w:r>
      <w:r w:rsidR="00131296">
        <w:rPr>
          <w:b/>
          <w:bCs/>
          <w:szCs w:val="20"/>
        </w:rPr>
        <w:t xml:space="preserve"> </w:t>
      </w:r>
      <w:r w:rsidR="00B23393">
        <w:rPr>
          <w:b/>
          <w:bCs/>
          <w:szCs w:val="20"/>
        </w:rPr>
        <w:t xml:space="preserve">es </w:t>
      </w:r>
      <w:r w:rsidR="00E75B5C">
        <w:rPr>
          <w:b/>
          <w:bCs/>
          <w:szCs w:val="20"/>
        </w:rPr>
        <w:t>jetzt auch über eine</w:t>
      </w:r>
      <w:r w:rsidR="00A61100">
        <w:rPr>
          <w:b/>
          <w:bCs/>
          <w:szCs w:val="20"/>
        </w:rPr>
        <w:t xml:space="preserve"> spülrandlose</w:t>
      </w:r>
      <w:r>
        <w:rPr>
          <w:b/>
          <w:bCs/>
          <w:szCs w:val="20"/>
        </w:rPr>
        <w:t xml:space="preserve"> WC-Keramik</w:t>
      </w:r>
      <w:r w:rsidR="00A61100">
        <w:rPr>
          <w:b/>
          <w:bCs/>
          <w:szCs w:val="20"/>
        </w:rPr>
        <w:t xml:space="preserve"> </w:t>
      </w:r>
      <w:r w:rsidR="00D64D76">
        <w:rPr>
          <w:b/>
          <w:bCs/>
          <w:szCs w:val="20"/>
        </w:rPr>
        <w:t>mit</w:t>
      </w:r>
      <w:r>
        <w:rPr>
          <w:b/>
          <w:bCs/>
          <w:szCs w:val="20"/>
        </w:rPr>
        <w:t xml:space="preserve"> TurboFlush-</w:t>
      </w:r>
      <w:r w:rsidR="000C6617">
        <w:rPr>
          <w:b/>
          <w:bCs/>
          <w:szCs w:val="20"/>
        </w:rPr>
        <w:t>Spült</w:t>
      </w:r>
      <w:r>
        <w:rPr>
          <w:b/>
          <w:bCs/>
          <w:szCs w:val="20"/>
        </w:rPr>
        <w:t>echnologie für eine gründliche und leise Ausspülung</w:t>
      </w:r>
      <w:r w:rsidR="00A61100">
        <w:rPr>
          <w:b/>
          <w:bCs/>
          <w:szCs w:val="20"/>
        </w:rPr>
        <w:t>.</w:t>
      </w:r>
      <w:r>
        <w:rPr>
          <w:b/>
          <w:bCs/>
          <w:szCs w:val="20"/>
        </w:rPr>
        <w:t xml:space="preserve"> </w:t>
      </w:r>
      <w:r w:rsidR="00547F78">
        <w:rPr>
          <w:b/>
          <w:bCs/>
          <w:szCs w:val="20"/>
        </w:rPr>
        <w:t>Zur einfachen Reinigung lassen sich WC-</w:t>
      </w:r>
      <w:r w:rsidR="00A61100">
        <w:rPr>
          <w:b/>
          <w:bCs/>
          <w:szCs w:val="20"/>
        </w:rPr>
        <w:t xml:space="preserve">Deckel und </w:t>
      </w:r>
      <w:r w:rsidR="00547F78">
        <w:rPr>
          <w:b/>
          <w:bCs/>
          <w:szCs w:val="20"/>
        </w:rPr>
        <w:t>-</w:t>
      </w:r>
      <w:r w:rsidR="00A61100">
        <w:rPr>
          <w:b/>
          <w:bCs/>
          <w:szCs w:val="20"/>
        </w:rPr>
        <w:t xml:space="preserve">Sitz dank QuickRelease mit nur einem </w:t>
      </w:r>
      <w:r w:rsidR="003951C9">
        <w:rPr>
          <w:b/>
          <w:bCs/>
          <w:szCs w:val="20"/>
        </w:rPr>
        <w:t>Handg</w:t>
      </w:r>
      <w:r w:rsidR="00A61100">
        <w:rPr>
          <w:b/>
          <w:bCs/>
          <w:szCs w:val="20"/>
        </w:rPr>
        <w:t>riff abnehmen.</w:t>
      </w:r>
      <w:r w:rsidR="00F64972">
        <w:rPr>
          <w:b/>
          <w:bCs/>
          <w:szCs w:val="20"/>
        </w:rPr>
        <w:t xml:space="preserve"> </w:t>
      </w:r>
      <w:r w:rsidR="00E75B5C">
        <w:rPr>
          <w:b/>
          <w:bCs/>
          <w:szCs w:val="20"/>
        </w:rPr>
        <w:t xml:space="preserve">Mit AquaClean Sela </w:t>
      </w:r>
      <w:r>
        <w:rPr>
          <w:b/>
          <w:bCs/>
          <w:szCs w:val="20"/>
        </w:rPr>
        <w:t xml:space="preserve">bietet Geberit ab April 2019 ein Dusch-WC mit </w:t>
      </w:r>
      <w:r w:rsidR="00131296">
        <w:rPr>
          <w:b/>
          <w:bCs/>
          <w:szCs w:val="20"/>
        </w:rPr>
        <w:t xml:space="preserve">zahlreichen Komfortfunktionen </w:t>
      </w:r>
      <w:r>
        <w:rPr>
          <w:b/>
          <w:bCs/>
          <w:szCs w:val="20"/>
        </w:rPr>
        <w:t>im mittleren Preissegment</w:t>
      </w:r>
      <w:r w:rsidR="00507167">
        <w:rPr>
          <w:b/>
          <w:bCs/>
          <w:szCs w:val="20"/>
        </w:rPr>
        <w:t xml:space="preserve">. </w:t>
      </w:r>
      <w:r w:rsidR="00837990">
        <w:rPr>
          <w:b/>
          <w:bCs/>
          <w:szCs w:val="20"/>
        </w:rPr>
        <w:br/>
      </w:r>
      <w:r w:rsidR="00AC2CA5">
        <w:br/>
      </w:r>
      <w:r w:rsidR="00837990">
        <w:t xml:space="preserve">Verantwortlich für das </w:t>
      </w:r>
      <w:r w:rsidR="000C6617">
        <w:t xml:space="preserve">neue </w:t>
      </w:r>
      <w:r w:rsidR="00837990">
        <w:t xml:space="preserve">Design von AquaClean Sela ist </w:t>
      </w:r>
      <w:r w:rsidR="00837990" w:rsidRPr="00837990">
        <w:t xml:space="preserve">Christoph Behling, der als Industriedesigner auch schon </w:t>
      </w:r>
      <w:r w:rsidR="00837990">
        <w:t>die</w:t>
      </w:r>
      <w:r w:rsidR="00837990" w:rsidRPr="00837990">
        <w:t xml:space="preserve"> Dusch-WCs Geberit AquaClean Mera und Tuma </w:t>
      </w:r>
      <w:r w:rsidR="00837990">
        <w:t xml:space="preserve">gestaltet hat. </w:t>
      </w:r>
      <w:r w:rsidR="00AC2CA5">
        <w:t xml:space="preserve">Geberit AquaClean Sela verbindet </w:t>
      </w:r>
      <w:r w:rsidR="000101EE">
        <w:t xml:space="preserve">puristisches </w:t>
      </w:r>
      <w:r w:rsidR="00D94605">
        <w:t>Design mit praktischer Ausstattung</w:t>
      </w:r>
      <w:r w:rsidR="00AC2CA5">
        <w:t xml:space="preserve">. </w:t>
      </w:r>
      <w:r w:rsidR="00BE08BD">
        <w:t>Mit seiner flachen Formensprache passt es ideal in moderne Badwelten – sowohl</w:t>
      </w:r>
      <w:r w:rsidR="00AC2CA5">
        <w:t xml:space="preserve"> ins kompakte Gästeb</w:t>
      </w:r>
      <w:r w:rsidR="00BE08BD">
        <w:t>ad, als auch ins Familienbad</w:t>
      </w:r>
      <w:r w:rsidR="00AC2CA5">
        <w:t xml:space="preserve">. Die intelligente Technik für die Duschfunktion sowie Strom- und Wasseranschlüsse sind </w:t>
      </w:r>
      <w:r w:rsidR="0033049F">
        <w:t xml:space="preserve">verdeckt </w:t>
      </w:r>
      <w:r w:rsidR="00AC2CA5">
        <w:t>in die Keramik integriert</w:t>
      </w:r>
      <w:r w:rsidR="000101EE">
        <w:t>.</w:t>
      </w:r>
      <w:r w:rsidR="00AC2CA5">
        <w:t xml:space="preserve"> </w:t>
      </w:r>
      <w:r w:rsidR="000101EE">
        <w:t xml:space="preserve">Das AquaClean Sela ist </w:t>
      </w:r>
      <w:r w:rsidR="00AC2CA5">
        <w:t xml:space="preserve">in den Farben </w:t>
      </w:r>
      <w:r w:rsidR="00AC2CA5" w:rsidRPr="000101EE">
        <w:t xml:space="preserve">Weiß-alpin und </w:t>
      </w:r>
      <w:r w:rsidR="000101EE">
        <w:t>hochglanz-verchromt</w:t>
      </w:r>
      <w:r w:rsidR="000101EE" w:rsidRPr="000101EE">
        <w:t xml:space="preserve"> </w:t>
      </w:r>
      <w:r w:rsidR="00AC2CA5">
        <w:t xml:space="preserve">erhältlich und lässt sich so passend zur WC-Betätigungsplatte und </w:t>
      </w:r>
      <w:r w:rsidR="0067371E">
        <w:t>der gesamten Badgestaltung</w:t>
      </w:r>
      <w:r w:rsidR="00AC2CA5">
        <w:t xml:space="preserve"> auswählen</w:t>
      </w:r>
      <w:r w:rsidR="00AC2CA5" w:rsidRPr="00D71DBA">
        <w:t xml:space="preserve">. </w:t>
      </w:r>
    </w:p>
    <w:p w14:paraId="6465D9EE" w14:textId="3EA4AF97" w:rsidR="00AF1E70" w:rsidRDefault="00AF1E70" w:rsidP="00AC2CA5">
      <w:r>
        <w:rPr>
          <w:b/>
        </w:rPr>
        <w:t>Praktische Funktionen für maximalen Komfort</w:t>
      </w:r>
      <w:r w:rsidR="00AC2CA5">
        <w:rPr>
          <w:b/>
        </w:rPr>
        <w:br/>
      </w:r>
      <w:r w:rsidR="000101EE" w:rsidRPr="00D22D0D">
        <w:t>Für eine besonders komfortable und zugleich wassersparende Reinigung sorgt die patentierte WhirlSpray-Duschtechnologie</w:t>
      </w:r>
      <w:r w:rsidR="00D22D0D" w:rsidRPr="00D22D0D">
        <w:t>, bei der der</w:t>
      </w:r>
      <w:r w:rsidR="000101EE" w:rsidRPr="00D22D0D">
        <w:t xml:space="preserve"> pulsierende Duschstrahl durch dynamische Luftbeimischung verfeinert</w:t>
      </w:r>
      <w:r w:rsidR="00D22D0D" w:rsidRPr="00D22D0D">
        <w:t xml:space="preserve"> wird</w:t>
      </w:r>
      <w:r w:rsidR="000101EE" w:rsidRPr="00D22D0D">
        <w:t>.</w:t>
      </w:r>
      <w:r w:rsidR="000101EE" w:rsidRPr="00A345D8">
        <w:rPr>
          <w:color w:val="00B0F0"/>
        </w:rPr>
        <w:t xml:space="preserve"> </w:t>
      </w:r>
      <w:r w:rsidR="004412C7" w:rsidRPr="00EF67E2">
        <w:t xml:space="preserve">Angenehm ist </w:t>
      </w:r>
      <w:r w:rsidR="00D22D0D">
        <w:t xml:space="preserve">auch </w:t>
      </w:r>
      <w:r w:rsidR="004412C7" w:rsidRPr="00EF67E2">
        <w:t>die Oszillationsfunktion, bei der sich der Duscharm sanft vor- und zurückbewegt und damit eine noch komfortablere Reinigung ermöglicht.</w:t>
      </w:r>
      <w:r w:rsidR="004412C7">
        <w:t xml:space="preserve"> </w:t>
      </w:r>
      <w:r w:rsidR="00AC2CA5">
        <w:t xml:space="preserve">Die </w:t>
      </w:r>
      <w:r w:rsidR="004412C7">
        <w:t>Duschstrahli</w:t>
      </w:r>
      <w:r w:rsidR="00AC2CA5">
        <w:t>ntensität ist in fünf Stufen regulierbar</w:t>
      </w:r>
      <w:r w:rsidR="00BE08BD">
        <w:t>, Duscharmposition und Wassertemperatur können individuell eingestellt werden</w:t>
      </w:r>
      <w:r w:rsidR="00AC2CA5">
        <w:t>. Für noch mehr Komfort sorg</w:t>
      </w:r>
      <w:r w:rsidR="00B23393">
        <w:t>t</w:t>
      </w:r>
      <w:r w:rsidR="00AC2CA5">
        <w:t xml:space="preserve"> eine separate Ladydusche, die bis zur Nutzung hygienisch</w:t>
      </w:r>
      <w:r w:rsidR="00E57E23">
        <w:t xml:space="preserve"> und</w:t>
      </w:r>
      <w:r w:rsidR="00AC2CA5">
        <w:t xml:space="preserve"> sicher im Duscharm verborgen ist</w:t>
      </w:r>
      <w:r w:rsidR="00D846E5">
        <w:t xml:space="preserve">. </w:t>
      </w:r>
      <w:r w:rsidR="00AC2CA5">
        <w:t xml:space="preserve">Nächtliche Orientierung bietet ein dezentes Licht, das in </w:t>
      </w:r>
      <w:r w:rsidR="003F0BE3">
        <w:t xml:space="preserve">sieben </w:t>
      </w:r>
      <w:r w:rsidR="00AC2CA5">
        <w:t xml:space="preserve">Farben eingestellt </w:t>
      </w:r>
      <w:r>
        <w:t>und je nach Bedarf ein- oder ausgeschaltet werden kann</w:t>
      </w:r>
      <w:r w:rsidR="00AC2CA5">
        <w:t xml:space="preserve">. </w:t>
      </w:r>
      <w:r w:rsidR="003F0BE3">
        <w:t xml:space="preserve">Ein zusätzlicher Automatikmodus aktiviert das Licht in Abhängigkeit von der Umgebungshelligkeit. </w:t>
      </w:r>
      <w:r w:rsidR="003C5F63" w:rsidRPr="00E3195D">
        <w:t xml:space="preserve">WC-Sitz und </w:t>
      </w:r>
      <w:r w:rsidR="002D0C0E">
        <w:t>-</w:t>
      </w:r>
      <w:r w:rsidR="003C5F63" w:rsidRPr="00E3195D">
        <w:t xml:space="preserve">Deckel </w:t>
      </w:r>
      <w:r w:rsidR="003C5F63">
        <w:t xml:space="preserve">sind </w:t>
      </w:r>
      <w:r w:rsidR="003C5F63" w:rsidRPr="00E3195D">
        <w:t>zudem mit der SoftClosing-Funktion ausgestattet</w:t>
      </w:r>
      <w:r w:rsidR="003C5F63">
        <w:t xml:space="preserve"> – zum Schließen werden Deckel und Sitz lediglich mit den Fingerspitzen angetippt</w:t>
      </w:r>
      <w:r w:rsidR="003C5F63" w:rsidRPr="00E3195D">
        <w:t>.</w:t>
      </w:r>
    </w:p>
    <w:p w14:paraId="4C951721" w14:textId="3A7BF8BF" w:rsidR="00AC2CA5" w:rsidRDefault="00AC2CA5" w:rsidP="00AC2CA5">
      <w:r>
        <w:t xml:space="preserve">Bedienen lässt sich das Dusch-WC AquaClean Sela </w:t>
      </w:r>
      <w:r w:rsidR="009B02A3">
        <w:t xml:space="preserve">standardmäßig mit der einfach zu handhabenden Fernbedienung, auf der bis zu vier </w:t>
      </w:r>
      <w:r w:rsidR="000101EE" w:rsidRPr="00B56C90">
        <w:t>individuelle Benutzerprofile</w:t>
      </w:r>
      <w:r w:rsidR="000101EE">
        <w:t xml:space="preserve"> </w:t>
      </w:r>
      <w:r w:rsidR="009B02A3">
        <w:t xml:space="preserve">gespeichert werden können. </w:t>
      </w:r>
      <w:r w:rsidR="000101EE" w:rsidRPr="000101EE">
        <w:t>Ergänzend zur Fernbedienung bietet Geberit für das AquaClean Sela auch eine Fernbedienungs-App an, die zusätzlichen Service bietet. Neben der einfachen Handhabung und verschiedenen Einstellungsmöglichkeiten bringt die App den</w:t>
      </w:r>
      <w:r w:rsidR="000101EE">
        <w:t xml:space="preserve"> groß</w:t>
      </w:r>
      <w:r w:rsidR="000101EE" w:rsidRPr="000101EE">
        <w:t xml:space="preserve">en Vorteil, dass sich die individuellen Benutzerprofile auf Reisen mitnehmen und für andere AquaClean Sela verwenden lassen. </w:t>
      </w:r>
    </w:p>
    <w:p w14:paraId="0EA524F5" w14:textId="3429D153" w:rsidR="00AC2CA5" w:rsidRDefault="00AC2CA5" w:rsidP="00AC2CA5">
      <w:r w:rsidRPr="00E838D4">
        <w:rPr>
          <w:b/>
        </w:rPr>
        <w:lastRenderedPageBreak/>
        <w:t xml:space="preserve">Leise Ausspülung, </w:t>
      </w:r>
      <w:r>
        <w:rPr>
          <w:b/>
        </w:rPr>
        <w:t>einfache</w:t>
      </w:r>
      <w:r w:rsidRPr="00E838D4">
        <w:rPr>
          <w:b/>
        </w:rPr>
        <w:t xml:space="preserve"> Reinigung</w:t>
      </w:r>
      <w:r w:rsidRPr="00E838D4">
        <w:t xml:space="preserve"> </w:t>
      </w:r>
      <w:r>
        <w:br/>
      </w:r>
      <w:r w:rsidR="00AF1E70" w:rsidRPr="00B409DE">
        <w:t xml:space="preserve">Wie </w:t>
      </w:r>
      <w:r w:rsidR="00AF1E70" w:rsidRPr="0019485A">
        <w:t xml:space="preserve">schon </w:t>
      </w:r>
      <w:r w:rsidR="00B409DE" w:rsidRPr="0019485A">
        <w:t>das</w:t>
      </w:r>
      <w:r w:rsidR="00F723C9" w:rsidRPr="0019485A">
        <w:t xml:space="preserve"> </w:t>
      </w:r>
      <w:r w:rsidR="00AF1E70" w:rsidRPr="0019485A">
        <w:t xml:space="preserve">Modell </w:t>
      </w:r>
      <w:r w:rsidR="00F723C9" w:rsidRPr="0019485A">
        <w:t xml:space="preserve">AquaClean </w:t>
      </w:r>
      <w:r w:rsidR="00AF1E70" w:rsidRPr="0019485A">
        <w:t>Mera ist</w:t>
      </w:r>
      <w:r w:rsidR="00AF1E70" w:rsidRPr="00B409DE">
        <w:t xml:space="preserve"> nun auch das AquaClean Sela mit</w:t>
      </w:r>
      <w:r w:rsidRPr="00B409DE">
        <w:t xml:space="preserve"> spülrandlose</w:t>
      </w:r>
      <w:r w:rsidR="00AF1E70" w:rsidRPr="00B409DE">
        <w:t>r</w:t>
      </w:r>
      <w:r w:rsidRPr="00B409DE">
        <w:t xml:space="preserve"> WC-Keramik</w:t>
      </w:r>
      <w:r w:rsidR="0086329A" w:rsidRPr="00B409DE">
        <w:t xml:space="preserve"> mit TurboFlush-Spültechn</w:t>
      </w:r>
      <w:r w:rsidR="00082C04" w:rsidRPr="00B409DE">
        <w:t>ologie</w:t>
      </w:r>
      <w:r w:rsidR="00AF1E70" w:rsidRPr="00B409DE">
        <w:t xml:space="preserve"> ausgestattet</w:t>
      </w:r>
      <w:r w:rsidR="00082C04" w:rsidRPr="00B409DE">
        <w:t>: Die WC-Keramik ist asymmetrisch geformt, der Wasserauslass befindet sich seitlich. Dadurch wird der Wasserstrom gezielt durch die Keramik geleitet und spült sie leise und gründlich aus.</w:t>
      </w:r>
      <w:r w:rsidRPr="00B409DE">
        <w:t xml:space="preserve"> </w:t>
      </w:r>
      <w:r w:rsidR="000101EE" w:rsidRPr="00B409DE">
        <w:t xml:space="preserve">Es </w:t>
      </w:r>
      <w:r w:rsidRPr="00B409DE">
        <w:t>gibt keine verborgenen Stellen</w:t>
      </w:r>
      <w:r w:rsidR="00F723C9" w:rsidRPr="00B409DE">
        <w:t xml:space="preserve"> mehr im WC</w:t>
      </w:r>
      <w:r w:rsidRPr="00B409DE">
        <w:t xml:space="preserve">, an denen sich Schmutz und Ablagerungen bilden könnten. So wird der Reinigungsaufwand reduziert. </w:t>
      </w:r>
      <w:r w:rsidR="00082C04" w:rsidRPr="00B409DE">
        <w:t xml:space="preserve">Das Dusch-WC ist zudem mit der </w:t>
      </w:r>
      <w:r w:rsidR="00874DBA">
        <w:t>Spezialglasur KeraTect versehen: Diese Glasur</w:t>
      </w:r>
      <w:r w:rsidR="00082C04" w:rsidRPr="00B409DE">
        <w:t xml:space="preserve"> </w:t>
      </w:r>
      <w:r w:rsidR="00874DBA">
        <w:rPr>
          <w:bCs/>
        </w:rPr>
        <w:t>wird in die Keramik</w:t>
      </w:r>
      <w:r w:rsidR="0019485A" w:rsidRPr="0019485A">
        <w:rPr>
          <w:bCs/>
        </w:rPr>
        <w:t xml:space="preserve"> eingebrannt und </w:t>
      </w:r>
      <w:r w:rsidR="00874DBA">
        <w:rPr>
          <w:bCs/>
        </w:rPr>
        <w:t xml:space="preserve">hat </w:t>
      </w:r>
      <w:r w:rsidR="0019485A" w:rsidRPr="0019485A">
        <w:rPr>
          <w:bCs/>
        </w:rPr>
        <w:t>eine</w:t>
      </w:r>
      <w:r w:rsidR="0019485A" w:rsidRPr="0019485A">
        <w:rPr>
          <w:b/>
          <w:bCs/>
        </w:rPr>
        <w:t xml:space="preserve"> </w:t>
      </w:r>
      <w:r w:rsidR="0019485A" w:rsidRPr="0019485A">
        <w:rPr>
          <w:bCs/>
        </w:rPr>
        <w:t>nahezu porenfreie sowie extrem glatte Oberfläche, welche einfach und effizient sauber gehalten werden kann.</w:t>
      </w:r>
      <w:r w:rsidR="0019485A" w:rsidRPr="0019485A">
        <w:t xml:space="preserve"> </w:t>
      </w:r>
      <w:r w:rsidR="00C3655D" w:rsidRPr="0019485A">
        <w:rPr>
          <w:bCs/>
          <w:szCs w:val="20"/>
        </w:rPr>
        <w:t>Dank QuickRelease</w:t>
      </w:r>
      <w:r w:rsidR="000C6617" w:rsidRPr="0019485A">
        <w:rPr>
          <w:bCs/>
          <w:szCs w:val="20"/>
        </w:rPr>
        <w:t>-</w:t>
      </w:r>
      <w:r w:rsidR="00547F78" w:rsidRPr="0019485A">
        <w:rPr>
          <w:bCs/>
          <w:szCs w:val="20"/>
        </w:rPr>
        <w:t xml:space="preserve">Funktion </w:t>
      </w:r>
      <w:r w:rsidR="00E3195D" w:rsidRPr="0019485A">
        <w:rPr>
          <w:bCs/>
          <w:szCs w:val="20"/>
        </w:rPr>
        <w:t xml:space="preserve">lassen sich </w:t>
      </w:r>
      <w:r w:rsidR="00082C04" w:rsidRPr="0019485A">
        <w:rPr>
          <w:bCs/>
          <w:szCs w:val="20"/>
        </w:rPr>
        <w:t>WC-</w:t>
      </w:r>
      <w:r w:rsidR="00E3195D" w:rsidRPr="0019485A">
        <w:rPr>
          <w:bCs/>
          <w:szCs w:val="20"/>
        </w:rPr>
        <w:t xml:space="preserve">Deckel und </w:t>
      </w:r>
      <w:r w:rsidR="00082C04" w:rsidRPr="0019485A">
        <w:rPr>
          <w:bCs/>
          <w:szCs w:val="20"/>
        </w:rPr>
        <w:t>-</w:t>
      </w:r>
      <w:r w:rsidR="00E3195D" w:rsidRPr="0019485A">
        <w:rPr>
          <w:bCs/>
          <w:szCs w:val="20"/>
        </w:rPr>
        <w:t xml:space="preserve">Sitz mit nur einem </w:t>
      </w:r>
      <w:r w:rsidR="003C5F63" w:rsidRPr="0019485A">
        <w:rPr>
          <w:bCs/>
          <w:szCs w:val="20"/>
        </w:rPr>
        <w:t xml:space="preserve">Handgriff </w:t>
      </w:r>
      <w:r w:rsidR="00E3195D" w:rsidRPr="0019485A">
        <w:rPr>
          <w:bCs/>
          <w:szCs w:val="20"/>
        </w:rPr>
        <w:t>abnehmen</w:t>
      </w:r>
      <w:r w:rsidR="00C3655D" w:rsidRPr="0019485A">
        <w:rPr>
          <w:bCs/>
          <w:szCs w:val="20"/>
        </w:rPr>
        <w:t xml:space="preserve">, was die Reinigung </w:t>
      </w:r>
      <w:r w:rsidR="00547F78" w:rsidRPr="0019485A">
        <w:rPr>
          <w:bCs/>
          <w:szCs w:val="20"/>
        </w:rPr>
        <w:t xml:space="preserve">der Komforttoilette </w:t>
      </w:r>
      <w:r w:rsidR="000C6617" w:rsidRPr="0019485A">
        <w:rPr>
          <w:bCs/>
          <w:szCs w:val="20"/>
        </w:rPr>
        <w:t xml:space="preserve">zusätzlich </w:t>
      </w:r>
      <w:r w:rsidR="00C3655D" w:rsidRPr="0019485A">
        <w:rPr>
          <w:bCs/>
          <w:szCs w:val="20"/>
        </w:rPr>
        <w:t>erleichtert</w:t>
      </w:r>
      <w:r w:rsidR="00D22D0D" w:rsidRPr="0019485A">
        <w:rPr>
          <w:bCs/>
          <w:szCs w:val="20"/>
        </w:rPr>
        <w:t xml:space="preserve">. </w:t>
      </w:r>
      <w:r w:rsidRPr="0019485A">
        <w:t>Ein eingebautes Entkalkungsprogramm zeigt dem Nutzer an, wann das Dusch-WC zu entkalken ist und reinigt alle wasserführenden Teile.</w:t>
      </w:r>
      <w:r w:rsidR="0067425B">
        <w:t xml:space="preserve"> </w:t>
      </w:r>
    </w:p>
    <w:p w14:paraId="3102F01D" w14:textId="77777777" w:rsidR="002D0C0E" w:rsidRDefault="00335BEF" w:rsidP="00CE6653">
      <w:pPr>
        <w:rPr>
          <w:lang w:val="de-CH"/>
        </w:rPr>
      </w:pPr>
      <w:r w:rsidRPr="00335BEF">
        <w:rPr>
          <w:b/>
        </w:rPr>
        <w:t>Installation leicht gemacht</w:t>
      </w:r>
      <w:r w:rsidR="00CE6653">
        <w:rPr>
          <w:b/>
        </w:rPr>
        <w:br/>
      </w:r>
      <w:r w:rsidR="00CE6653">
        <w:t xml:space="preserve">Geberit AquaClean Sela lässt sich dank der durchdachten Verpackung von </w:t>
      </w:r>
      <w:r w:rsidR="0067425B">
        <w:t xml:space="preserve">nur </w:t>
      </w:r>
      <w:r w:rsidR="00CE6653">
        <w:t xml:space="preserve">einem Installateur montieren. Mithilfe der integrierten Montagehilfe kann </w:t>
      </w:r>
      <w:r w:rsidR="000C6617">
        <w:t>der Installateur</w:t>
      </w:r>
      <w:r w:rsidR="00CE6653">
        <w:t xml:space="preserve"> das Dusch-WC ohne großen Aufwand in die gewünschte Position bringen. </w:t>
      </w:r>
      <w:r w:rsidR="000101EE" w:rsidRPr="000101EE">
        <w:t>Alle technischen Komponenten sind in eine kompakte Funktionseinheit integriert, die von oben in die Keramik eingesetzt wird und auch im Servicefall leicht zugänglich ist</w:t>
      </w:r>
      <w:r w:rsidR="000101EE">
        <w:t xml:space="preserve">. </w:t>
      </w:r>
      <w:r w:rsidR="002D0C0E">
        <w:t xml:space="preserve">Wie </w:t>
      </w:r>
      <w:r w:rsidR="002D0C0E" w:rsidRPr="00103889">
        <w:rPr>
          <w:lang w:val="de-CH"/>
        </w:rPr>
        <w:t xml:space="preserve">alle Geberit Dusch-WCs verfügt auch AquaClean </w:t>
      </w:r>
      <w:r w:rsidR="002D0C0E">
        <w:rPr>
          <w:lang w:val="de-CH"/>
        </w:rPr>
        <w:t>Sela</w:t>
      </w:r>
      <w:r w:rsidR="002D0C0E" w:rsidRPr="00103889">
        <w:rPr>
          <w:lang w:val="de-CH"/>
        </w:rPr>
        <w:t xml:space="preserve"> über eine integrierte Trennung vom Trinkwassersystem und erfüllt damit die DIN EN 1717 und DIN EN 13077 vollumfänglich.</w:t>
      </w:r>
      <w:r w:rsidR="002D0C0E">
        <w:rPr>
          <w:lang w:val="de-CH"/>
        </w:rPr>
        <w:t xml:space="preserve"> </w:t>
      </w:r>
    </w:p>
    <w:p w14:paraId="5501CFD7" w14:textId="2F59085D" w:rsidR="00CE6653" w:rsidRPr="00477BC5" w:rsidRDefault="006F4D52" w:rsidP="00CE6653">
      <w:r>
        <w:rPr>
          <w:bCs/>
        </w:rPr>
        <w:t xml:space="preserve">Zudem stellen </w:t>
      </w:r>
      <w:r w:rsidR="00CE6653" w:rsidRPr="00103889">
        <w:rPr>
          <w:bCs/>
        </w:rPr>
        <w:t xml:space="preserve">Geberit Standardanschlussmaße sicher, dass das Dusch-WC mit allen </w:t>
      </w:r>
      <w:r w:rsidR="003D69DB" w:rsidRPr="003D69DB">
        <w:rPr>
          <w:bCs/>
        </w:rPr>
        <w:t>Geberit</w:t>
      </w:r>
      <w:r w:rsidR="00FC62C8">
        <w:rPr>
          <w:bCs/>
        </w:rPr>
        <w:t xml:space="preserve"> Montageelem</w:t>
      </w:r>
      <w:r w:rsidR="002D0C0E">
        <w:rPr>
          <w:bCs/>
        </w:rPr>
        <w:t>e</w:t>
      </w:r>
      <w:r w:rsidR="003D69DB">
        <w:rPr>
          <w:bCs/>
        </w:rPr>
        <w:t>nten für WCs</w:t>
      </w:r>
      <w:r w:rsidR="00CE6653" w:rsidRPr="00103889">
        <w:rPr>
          <w:bCs/>
        </w:rPr>
        <w:t>, mit den Geberit Monolith Sanitärmodulen</w:t>
      </w:r>
      <w:r w:rsidR="003D69DB">
        <w:rPr>
          <w:bCs/>
        </w:rPr>
        <w:t xml:space="preserve"> für Wand-WC</w:t>
      </w:r>
      <w:r w:rsidR="00CE6653" w:rsidRPr="00103889">
        <w:rPr>
          <w:bCs/>
        </w:rPr>
        <w:t xml:space="preserve"> und der Geberit AquaClean Designplatte kompatibel ist. </w:t>
      </w:r>
      <w:r w:rsidR="00477BC5" w:rsidRPr="003C5F63">
        <w:rPr>
          <w:bCs/>
        </w:rPr>
        <w:t>In Kombination mit einem Geberit Sigma</w:t>
      </w:r>
      <w:r w:rsidR="002273B6" w:rsidRPr="003C5F63">
        <w:rPr>
          <w:bCs/>
        </w:rPr>
        <w:t>12</w:t>
      </w:r>
      <w:r w:rsidR="00477BC5" w:rsidRPr="003C5F63">
        <w:rPr>
          <w:bCs/>
        </w:rPr>
        <w:t xml:space="preserve"> Unterputz-Spülkasten sind auch Aufrüstungen möglich, für die ein Stromanschluss benötigt wird, wie zum Beispiel das neue DuoFresh Modul</w:t>
      </w:r>
      <w:r w:rsidR="00E24B29">
        <w:rPr>
          <w:bCs/>
        </w:rPr>
        <w:t>. Es saugt</w:t>
      </w:r>
      <w:r w:rsidR="0033049F">
        <w:rPr>
          <w:bCs/>
        </w:rPr>
        <w:t xml:space="preserve"> unangenehme Gerüche direkt in der WC-Keramik an</w:t>
      </w:r>
      <w:r w:rsidR="00E24B29">
        <w:rPr>
          <w:bCs/>
        </w:rPr>
        <w:t xml:space="preserve"> </w:t>
      </w:r>
      <w:r w:rsidR="0033049F">
        <w:rPr>
          <w:bCs/>
        </w:rPr>
        <w:t xml:space="preserve">und </w:t>
      </w:r>
      <w:r w:rsidR="00E24B29">
        <w:rPr>
          <w:bCs/>
        </w:rPr>
        <w:t xml:space="preserve">reinigt </w:t>
      </w:r>
      <w:r w:rsidR="0033049F">
        <w:rPr>
          <w:bCs/>
        </w:rPr>
        <w:t>diese</w:t>
      </w:r>
      <w:r w:rsidR="00E24B29">
        <w:rPr>
          <w:bCs/>
        </w:rPr>
        <w:t xml:space="preserve"> gründlich</w:t>
      </w:r>
      <w:r w:rsidR="0033049F">
        <w:rPr>
          <w:bCs/>
        </w:rPr>
        <w:t xml:space="preserve"> über einen Keramikwabenfilter</w:t>
      </w:r>
      <w:r w:rsidR="00477BC5" w:rsidRPr="003C5F63">
        <w:rPr>
          <w:bCs/>
        </w:rPr>
        <w:t xml:space="preserve">. </w:t>
      </w:r>
    </w:p>
    <w:p w14:paraId="6A43B63A" w14:textId="2533E74B" w:rsidR="00BA4F84" w:rsidRDefault="005D4971" w:rsidP="00047CDF">
      <w:pPr>
        <w:rPr>
          <w:b/>
        </w:rPr>
      </w:pPr>
      <w:r>
        <w:rPr>
          <w:b/>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5D4971" w:rsidRPr="00405F55" w14:paraId="5CE02AF4" w14:textId="77777777" w:rsidTr="00764ACB">
        <w:trPr>
          <w:trHeight w:val="2437"/>
        </w:trPr>
        <w:tc>
          <w:tcPr>
            <w:tcW w:w="3969" w:type="dxa"/>
          </w:tcPr>
          <w:p w14:paraId="5D948F8D" w14:textId="5BBEFC0D" w:rsidR="005D4971" w:rsidRPr="00C0638B" w:rsidRDefault="00063274" w:rsidP="005D4971">
            <w:r>
              <w:rPr>
                <w:noProof/>
                <w:lang w:eastAsia="de-DE"/>
              </w:rPr>
              <w:drawing>
                <wp:anchor distT="0" distB="0" distL="114300" distR="114300" simplePos="0" relativeHeight="251658240" behindDoc="0" locked="0" layoutInCell="1" allowOverlap="1" wp14:anchorId="76D414AE" wp14:editId="5B1C8E2A">
                  <wp:simplePos x="0" y="0"/>
                  <wp:positionH relativeFrom="column">
                    <wp:posOffset>-68580</wp:posOffset>
                  </wp:positionH>
                  <wp:positionV relativeFrom="paragraph">
                    <wp:posOffset>20955</wp:posOffset>
                  </wp:positionV>
                  <wp:extent cx="1168400" cy="1555115"/>
                  <wp:effectExtent l="0" t="0" r="0" b="0"/>
                  <wp:wrapTight wrapText="bothSides">
                    <wp:wrapPolygon edited="0">
                      <wp:start x="0" y="0"/>
                      <wp:lineTo x="0" y="21168"/>
                      <wp:lineTo x="21130" y="21168"/>
                      <wp:lineTo x="21130" y="0"/>
                      <wp:lineTo x="0" y="0"/>
                    </wp:wrapPolygon>
                  </wp:wrapTight>
                  <wp:docPr id="3" name="Bild 3" descr="Daten:Kunden:GEBERIT:Bilder:1_Produkte:AquaClean:Sela:2019_Sela_neu:jpeg_300:2019 Bathroom 03 C1 Geberit AquaClean S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AquaClean:Sela:2019_Sela_neu:jpeg_300:2019 Bathroom 03 C1 Geberit AquaClean Sela.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168400" cy="15551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27540212" w14:textId="0DB49807" w:rsidR="005D4971" w:rsidRPr="00F81214" w:rsidRDefault="005D4971" w:rsidP="00D83A6B">
            <w:pPr>
              <w:widowControl w:val="0"/>
              <w:autoSpaceDE w:val="0"/>
              <w:autoSpaceDN w:val="0"/>
              <w:adjustRightInd w:val="0"/>
              <w:rPr>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sidR="00B15602">
              <w:rPr>
                <w:rFonts w:eastAsia="MS Mincho"/>
                <w:b/>
                <w:lang w:eastAsia="ja-JP"/>
              </w:rPr>
              <w:t>_1</w:t>
            </w:r>
            <w:r>
              <w:rPr>
                <w:rFonts w:eastAsia="MS Mincho"/>
                <w:b/>
                <w:lang w:eastAsia="ja-JP"/>
              </w:rPr>
              <w:t>.jpg</w:t>
            </w:r>
            <w:r w:rsidRPr="005F7702">
              <w:rPr>
                <w:b/>
                <w:color w:val="000000"/>
              </w:rPr>
              <w:t>]</w:t>
            </w:r>
            <w:r>
              <w:rPr>
                <w:b/>
                <w:color w:val="000000"/>
              </w:rPr>
              <w:br/>
            </w:r>
            <w:r w:rsidR="0064780A">
              <w:rPr>
                <w:color w:val="000000"/>
              </w:rPr>
              <w:t xml:space="preserve">Das neue Dusch-WC Geberit AquaClean Sela präsentiert sich mit </w:t>
            </w:r>
            <w:r w:rsidR="000101EE">
              <w:rPr>
                <w:color w:val="000000"/>
              </w:rPr>
              <w:t xml:space="preserve">puristischem </w:t>
            </w:r>
            <w:r w:rsidR="0064780A">
              <w:rPr>
                <w:color w:val="000000"/>
              </w:rPr>
              <w:t xml:space="preserve">Design und komfortabler Ausstattung. </w:t>
            </w:r>
            <w:r w:rsidR="0064780A" w:rsidRPr="00271AA3">
              <w:rPr>
                <w:color w:val="000000"/>
              </w:rPr>
              <w:t>Die Installation kann wie gewohnt durch einen Monteur durchgeführt werden. Es</w:t>
            </w:r>
            <w:r w:rsidR="0064780A">
              <w:rPr>
                <w:color w:val="000000"/>
              </w:rPr>
              <w:t xml:space="preserve"> ist ab April 2019 erhältlich. </w:t>
            </w:r>
            <w:r w:rsidR="003E161A">
              <w:rPr>
                <w:color w:val="000000"/>
              </w:rPr>
              <w:br/>
              <w:t>Foto: Geberit</w:t>
            </w:r>
          </w:p>
        </w:tc>
      </w:tr>
      <w:tr w:rsidR="005D4971" w:rsidRPr="00405F55" w14:paraId="3462B948" w14:textId="77777777" w:rsidTr="00764ACB">
        <w:trPr>
          <w:trHeight w:val="2022"/>
        </w:trPr>
        <w:tc>
          <w:tcPr>
            <w:tcW w:w="3969" w:type="dxa"/>
          </w:tcPr>
          <w:p w14:paraId="1EDCB83F" w14:textId="2E0F8664" w:rsidR="005D4971" w:rsidRDefault="00063274" w:rsidP="005D4971">
            <w:pPr>
              <w:rPr>
                <w:noProof/>
                <w:lang w:eastAsia="de-DE"/>
              </w:rPr>
            </w:pPr>
            <w:r>
              <w:rPr>
                <w:noProof/>
                <w:lang w:eastAsia="de-DE"/>
              </w:rPr>
              <w:lastRenderedPageBreak/>
              <w:drawing>
                <wp:anchor distT="0" distB="0" distL="114300" distR="114300" simplePos="0" relativeHeight="251660288" behindDoc="0" locked="0" layoutInCell="1" allowOverlap="1" wp14:anchorId="24A3830C" wp14:editId="2E56BD3A">
                  <wp:simplePos x="0" y="0"/>
                  <wp:positionH relativeFrom="column">
                    <wp:posOffset>-68580</wp:posOffset>
                  </wp:positionH>
                  <wp:positionV relativeFrom="paragraph">
                    <wp:posOffset>40005</wp:posOffset>
                  </wp:positionV>
                  <wp:extent cx="1617345" cy="1209675"/>
                  <wp:effectExtent l="0" t="0" r="8255" b="9525"/>
                  <wp:wrapTight wrapText="bothSides">
                    <wp:wrapPolygon edited="0">
                      <wp:start x="0" y="0"/>
                      <wp:lineTo x="0" y="21317"/>
                      <wp:lineTo x="21371" y="21317"/>
                      <wp:lineTo x="21371" y="0"/>
                      <wp:lineTo x="0" y="0"/>
                    </wp:wrapPolygon>
                  </wp:wrapTight>
                  <wp:docPr id="4" name="Bild 4" descr="Daten:Kunden:GEBERIT:Bilder:1_Produkte:AquaClean:Sela:2019_Sela_neu:jpeg_300:2019 Bathroom 07B A2 AquaClean Sela_br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AquaClean:Sela:2019_Sela_neu:jpeg_300:2019 Bathroom 07B A2 AquaClean Sela_brown.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17345" cy="120967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1495080E" w14:textId="3FF3EF49" w:rsidR="005D4971" w:rsidRPr="005F7702" w:rsidRDefault="005D4971" w:rsidP="00063274">
            <w:pPr>
              <w:widowControl w:val="0"/>
              <w:autoSpaceDE w:val="0"/>
              <w:autoSpaceDN w:val="0"/>
              <w:adjustRightInd w:val="0"/>
              <w:rPr>
                <w:b/>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Pr>
                <w:rFonts w:eastAsia="MS Mincho"/>
                <w:b/>
                <w:lang w:eastAsia="ja-JP"/>
              </w:rPr>
              <w:t>_2.jpg</w:t>
            </w:r>
            <w:r w:rsidRPr="005F7702">
              <w:rPr>
                <w:b/>
                <w:color w:val="000000"/>
              </w:rPr>
              <w:t>]</w:t>
            </w:r>
            <w:r>
              <w:rPr>
                <w:b/>
                <w:color w:val="000000"/>
              </w:rPr>
              <w:br/>
            </w:r>
            <w:r w:rsidR="0064780A">
              <w:rPr>
                <w:color w:val="000000"/>
              </w:rPr>
              <w:t>Geberit AquaClean Sela fügt sich mit seiner schlanken, eleganten Formensprache in jedes Badezimmerambiente ein.</w:t>
            </w:r>
            <w:r w:rsidR="003E161A">
              <w:rPr>
                <w:color w:val="000000"/>
              </w:rPr>
              <w:br/>
              <w:t>Foto: Geberit</w:t>
            </w:r>
          </w:p>
        </w:tc>
      </w:tr>
      <w:tr w:rsidR="00A9135B" w:rsidRPr="00405F55" w14:paraId="1A208BA7" w14:textId="77777777" w:rsidTr="002D0C0E">
        <w:trPr>
          <w:trHeight w:val="2406"/>
        </w:trPr>
        <w:tc>
          <w:tcPr>
            <w:tcW w:w="3969" w:type="dxa"/>
          </w:tcPr>
          <w:p w14:paraId="4864DB03" w14:textId="3BB5F7C6" w:rsidR="00A9135B" w:rsidRDefault="00063274" w:rsidP="005D4971">
            <w:pPr>
              <w:rPr>
                <w:noProof/>
                <w:lang w:eastAsia="de-DE"/>
              </w:rPr>
            </w:pPr>
            <w:r>
              <w:rPr>
                <w:noProof/>
                <w:lang w:eastAsia="de-DE"/>
              </w:rPr>
              <w:drawing>
                <wp:anchor distT="0" distB="0" distL="114300" distR="114300" simplePos="0" relativeHeight="251661312" behindDoc="0" locked="0" layoutInCell="1" allowOverlap="1" wp14:anchorId="1CB6C2F9" wp14:editId="5F0A770F">
                  <wp:simplePos x="0" y="0"/>
                  <wp:positionH relativeFrom="column">
                    <wp:posOffset>-68580</wp:posOffset>
                  </wp:positionH>
                  <wp:positionV relativeFrom="paragraph">
                    <wp:posOffset>84455</wp:posOffset>
                  </wp:positionV>
                  <wp:extent cx="1940560" cy="1290955"/>
                  <wp:effectExtent l="0" t="0" r="0" b="4445"/>
                  <wp:wrapTight wrapText="bothSides">
                    <wp:wrapPolygon edited="0">
                      <wp:start x="0" y="0"/>
                      <wp:lineTo x="0" y="21249"/>
                      <wp:lineTo x="21204" y="21249"/>
                      <wp:lineTo x="21204" y="0"/>
                      <wp:lineTo x="0" y="0"/>
                    </wp:wrapPolygon>
                  </wp:wrapTight>
                  <wp:docPr id="5" name="Bild 5" descr="Daten:Kunden:GEBERIT:Bilder:1_Produkte:AquaClean:Sela:2019_Sela_neu:jpeg_300:2019_AquaClean Sela_white_close l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AquaClean:Sela:2019_Sela_neu:jpeg_300:2019_AquaClean Sela_white_close lid.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940560" cy="12909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6032DBA1" w14:textId="747AD8F3" w:rsidR="00A9135B" w:rsidRPr="00A9135B" w:rsidRDefault="00A9135B" w:rsidP="002F2083">
            <w:pPr>
              <w:widowControl w:val="0"/>
              <w:autoSpaceDE w:val="0"/>
              <w:autoSpaceDN w:val="0"/>
              <w:adjustRightInd w:val="0"/>
              <w:rPr>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Pr>
                <w:rFonts w:eastAsia="MS Mincho"/>
                <w:b/>
                <w:lang w:eastAsia="ja-JP"/>
              </w:rPr>
              <w:t>_3.jpg</w:t>
            </w:r>
            <w:r w:rsidRPr="005F7702">
              <w:rPr>
                <w:b/>
                <w:color w:val="000000"/>
              </w:rPr>
              <w:t>]</w:t>
            </w:r>
            <w:r>
              <w:rPr>
                <w:b/>
                <w:color w:val="000000"/>
              </w:rPr>
              <w:br/>
            </w:r>
            <w:r w:rsidR="0064780A">
              <w:t xml:space="preserve">Das </w:t>
            </w:r>
            <w:r w:rsidR="002F2083">
              <w:t xml:space="preserve">neue </w:t>
            </w:r>
            <w:r w:rsidR="0064780A">
              <w:t xml:space="preserve">Dusch-WC </w:t>
            </w:r>
            <w:r w:rsidR="00D83A6B">
              <w:t xml:space="preserve">Geberit AquaClean Sela </w:t>
            </w:r>
            <w:r w:rsidR="0064780A">
              <w:t xml:space="preserve">vereint elegantes Design mit durchdachter Technik. </w:t>
            </w:r>
            <w:r w:rsidR="00E64F96">
              <w:t>Es</w:t>
            </w:r>
            <w:bookmarkStart w:id="0" w:name="_GoBack"/>
            <w:bookmarkEnd w:id="0"/>
            <w:r w:rsidR="000101EE" w:rsidRPr="000101EE">
              <w:t xml:space="preserve"> ist in den Farben Weiß-alpin und hochglanz-verchromt erhältlich </w:t>
            </w:r>
            <w:r w:rsidR="0064780A">
              <w:t>– für ein edles Badambiente.</w:t>
            </w:r>
            <w:r>
              <w:br/>
              <w:t>Foto: Geberit</w:t>
            </w:r>
          </w:p>
        </w:tc>
      </w:tr>
      <w:tr w:rsidR="00063274" w:rsidRPr="00405F55" w14:paraId="7C21300C" w14:textId="77777777" w:rsidTr="002D0C0E">
        <w:trPr>
          <w:trHeight w:val="2837"/>
        </w:trPr>
        <w:tc>
          <w:tcPr>
            <w:tcW w:w="3969" w:type="dxa"/>
          </w:tcPr>
          <w:p w14:paraId="43F0C894" w14:textId="28EFAB66" w:rsidR="00063274" w:rsidRDefault="00B90349" w:rsidP="005D4971">
            <w:pPr>
              <w:rPr>
                <w:noProof/>
                <w:lang w:eastAsia="de-DE"/>
              </w:rPr>
            </w:pPr>
            <w:r>
              <w:rPr>
                <w:noProof/>
                <w:lang w:eastAsia="de-DE"/>
              </w:rPr>
              <w:drawing>
                <wp:anchor distT="0" distB="0" distL="114300" distR="114300" simplePos="0" relativeHeight="251662336" behindDoc="0" locked="0" layoutInCell="1" allowOverlap="1" wp14:anchorId="588C2091" wp14:editId="1C66437E">
                  <wp:simplePos x="0" y="0"/>
                  <wp:positionH relativeFrom="column">
                    <wp:posOffset>-68580</wp:posOffset>
                  </wp:positionH>
                  <wp:positionV relativeFrom="paragraph">
                    <wp:posOffset>20955</wp:posOffset>
                  </wp:positionV>
                  <wp:extent cx="1600200" cy="1600200"/>
                  <wp:effectExtent l="0" t="0" r="0" b="0"/>
                  <wp:wrapTight wrapText="bothSides">
                    <wp:wrapPolygon edited="0">
                      <wp:start x="0" y="0"/>
                      <wp:lineTo x="0" y="21257"/>
                      <wp:lineTo x="21257" y="21257"/>
                      <wp:lineTo x="21257" y="0"/>
                      <wp:lineTo x="0" y="0"/>
                    </wp:wrapPolygon>
                  </wp:wrapTight>
                  <wp:docPr id="6" name="Bild 6" descr="Daten:Kunden:GEBERIT:Bilder:1_Produkte:AquaClean:Sela:2019_Sela_neu:jpeg_300:master-08036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AquaClean:Sela:2019_Sela_neu:jpeg_300:master-08036941.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600200" cy="16002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074BA5B8" w14:textId="5E2E8795" w:rsidR="00063274" w:rsidRPr="00884E05" w:rsidRDefault="00B90349" w:rsidP="00554933">
            <w:pPr>
              <w:widowControl w:val="0"/>
              <w:autoSpaceDE w:val="0"/>
              <w:autoSpaceDN w:val="0"/>
              <w:adjustRightInd w:val="0"/>
              <w:rPr>
                <w:b/>
                <w:color w:val="000000"/>
              </w:rPr>
            </w:pPr>
            <w:r w:rsidRPr="00884E05">
              <w:rPr>
                <w:b/>
                <w:color w:val="000000"/>
              </w:rPr>
              <w:t>[</w:t>
            </w:r>
            <w:r w:rsidRPr="00884E05">
              <w:rPr>
                <w:rFonts w:eastAsia="MS Mincho"/>
                <w:b/>
                <w:lang w:eastAsia="ja-JP"/>
              </w:rPr>
              <w:t>Geberit_AquaClean_Sela_4.jpg</w:t>
            </w:r>
            <w:r w:rsidRPr="00884E05">
              <w:rPr>
                <w:b/>
                <w:color w:val="000000"/>
              </w:rPr>
              <w:t>]</w:t>
            </w:r>
            <w:r w:rsidR="0064780A" w:rsidRPr="00884E05">
              <w:rPr>
                <w:b/>
                <w:color w:val="000000"/>
              </w:rPr>
              <w:br/>
            </w:r>
            <w:r w:rsidR="00F8467C" w:rsidRPr="00884E05">
              <w:rPr>
                <w:color w:val="000000"/>
              </w:rPr>
              <w:t>Einfache Reinigung: Das Dusch-WC Geberit AquaClean Sela verfügt jetzt auch über eine spülrandlose WC-Keramik mit TurboFlush-Spül</w:t>
            </w:r>
            <w:r w:rsidR="00554933" w:rsidRPr="00884E05">
              <w:rPr>
                <w:color w:val="000000"/>
              </w:rPr>
              <w:t>techologie</w:t>
            </w:r>
            <w:r w:rsidR="00F8467C" w:rsidRPr="00884E05">
              <w:rPr>
                <w:color w:val="000000"/>
              </w:rPr>
              <w:t>, die die Keramik gründlich und leise ausspült.</w:t>
            </w:r>
            <w:r w:rsidR="00791185" w:rsidRPr="00884E05">
              <w:rPr>
                <w:color w:val="000000"/>
              </w:rPr>
              <w:br/>
            </w:r>
            <w:r w:rsidR="0064780A" w:rsidRPr="00884E05">
              <w:rPr>
                <w:color w:val="000000"/>
              </w:rPr>
              <w:t>Foto: Geberit</w:t>
            </w:r>
          </w:p>
        </w:tc>
      </w:tr>
      <w:tr w:rsidR="00B90349" w:rsidRPr="00405F55" w14:paraId="7D4DB52D" w14:textId="77777777" w:rsidTr="00764ACB">
        <w:trPr>
          <w:trHeight w:val="3150"/>
        </w:trPr>
        <w:tc>
          <w:tcPr>
            <w:tcW w:w="3969" w:type="dxa"/>
          </w:tcPr>
          <w:p w14:paraId="76E7EBBC" w14:textId="0A509F6D" w:rsidR="00B90349" w:rsidRDefault="00B90349" w:rsidP="005D4971">
            <w:pPr>
              <w:rPr>
                <w:noProof/>
                <w:lang w:eastAsia="de-DE"/>
              </w:rPr>
            </w:pPr>
            <w:r>
              <w:rPr>
                <w:noProof/>
                <w:lang w:eastAsia="de-DE"/>
              </w:rPr>
              <w:drawing>
                <wp:anchor distT="0" distB="0" distL="114300" distR="114300" simplePos="0" relativeHeight="251663360" behindDoc="0" locked="0" layoutInCell="1" allowOverlap="1" wp14:anchorId="03CD2BDD" wp14:editId="17D3C3D6">
                  <wp:simplePos x="0" y="0"/>
                  <wp:positionH relativeFrom="column">
                    <wp:posOffset>-68580</wp:posOffset>
                  </wp:positionH>
                  <wp:positionV relativeFrom="paragraph">
                    <wp:posOffset>33655</wp:posOffset>
                  </wp:positionV>
                  <wp:extent cx="1614170" cy="1614170"/>
                  <wp:effectExtent l="0" t="0" r="11430" b="11430"/>
                  <wp:wrapTight wrapText="bothSides">
                    <wp:wrapPolygon edited="0">
                      <wp:start x="0" y="0"/>
                      <wp:lineTo x="0" y="21413"/>
                      <wp:lineTo x="21413" y="21413"/>
                      <wp:lineTo x="21413" y="0"/>
                      <wp:lineTo x="0" y="0"/>
                    </wp:wrapPolygon>
                  </wp:wrapTight>
                  <wp:docPr id="7" name="Bild 7" descr="Daten:Kunden:GEBERIT:Bilder:1_Produkte:AquaClean:Sela:2019_Sela_neu:jpeg_300:2019_AquaClean Sela_WhirlSpray_a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Bilder:1_Produkte:AquaClean:Sela:2019_Sela_neu:jpeg_300:2019_AquaClean Sela_WhirlSpray_arrow.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614170" cy="16141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3A4B7ED6" w14:textId="78A39E2B" w:rsidR="00B90349" w:rsidRPr="005F7702" w:rsidRDefault="00B90349" w:rsidP="004412C7">
            <w:pPr>
              <w:widowControl w:val="0"/>
              <w:autoSpaceDE w:val="0"/>
              <w:autoSpaceDN w:val="0"/>
              <w:adjustRightInd w:val="0"/>
              <w:rPr>
                <w:b/>
                <w:color w:val="000000"/>
              </w:rPr>
            </w:pPr>
            <w:r w:rsidRPr="005F7702">
              <w:rPr>
                <w:b/>
                <w:color w:val="000000"/>
              </w:rPr>
              <w:t>[</w:t>
            </w:r>
            <w:r w:rsidRPr="005F7702">
              <w:rPr>
                <w:rFonts w:eastAsia="MS Mincho"/>
                <w:b/>
                <w:lang w:eastAsia="ja-JP"/>
              </w:rPr>
              <w:t>Geberit_</w:t>
            </w:r>
            <w:r>
              <w:rPr>
                <w:rFonts w:eastAsia="MS Mincho"/>
                <w:b/>
                <w:lang w:eastAsia="ja-JP"/>
              </w:rPr>
              <w:t>AquaClean_Sela_5.jpg</w:t>
            </w:r>
            <w:r w:rsidRPr="005F7702">
              <w:rPr>
                <w:b/>
                <w:color w:val="000000"/>
              </w:rPr>
              <w:t>]</w:t>
            </w:r>
            <w:r w:rsidR="0064780A">
              <w:rPr>
                <w:b/>
                <w:color w:val="000000"/>
              </w:rPr>
              <w:br/>
            </w:r>
            <w:r w:rsidR="0064780A">
              <w:rPr>
                <w:color w:val="000000"/>
              </w:rPr>
              <w:t xml:space="preserve">Die patentierte WhirlSpray-Duschtechnologie reinigt den Intimbereich sanft und gründlich mit körperwarmem Wasser. </w:t>
            </w:r>
            <w:r w:rsidR="004412C7" w:rsidRPr="00EF67E2">
              <w:t>Angenehm ist die Oszillationsfunktion, bei der sich der Duscharm sanft vor- und zurückbewegt</w:t>
            </w:r>
            <w:r w:rsidR="004412C7">
              <w:t xml:space="preserve">. </w:t>
            </w:r>
            <w:r w:rsidR="00E92494">
              <w:rPr>
                <w:color w:val="000000"/>
              </w:rPr>
              <w:t xml:space="preserve">Neben der Stärke des Duschstrahls lassen sich auch die Position des Duscharms und die Wassertemperatur nach Wunsch einstellen. </w:t>
            </w:r>
            <w:r w:rsidR="0064780A">
              <w:rPr>
                <w:color w:val="000000"/>
              </w:rPr>
              <w:br/>
              <w:t>Foto: Geberit</w:t>
            </w:r>
          </w:p>
        </w:tc>
      </w:tr>
    </w:tbl>
    <w:p w14:paraId="2EBE1521" w14:textId="77777777" w:rsidR="0061515A" w:rsidRDefault="0061515A" w:rsidP="00085424">
      <w:pPr>
        <w:spacing w:after="0" w:line="240" w:lineRule="auto"/>
        <w:rPr>
          <w:rStyle w:val="Fett"/>
          <w:b/>
        </w:rPr>
      </w:pPr>
    </w:p>
    <w:p w14:paraId="5352F9B4" w14:textId="77777777" w:rsidR="00F244E7" w:rsidRDefault="00F244E7" w:rsidP="00085424">
      <w:pPr>
        <w:spacing w:after="0" w:line="240" w:lineRule="auto"/>
        <w:rPr>
          <w:rStyle w:val="Fett"/>
          <w:b/>
        </w:rPr>
      </w:pPr>
    </w:p>
    <w:p w14:paraId="3142636E" w14:textId="77777777" w:rsidR="00F244E7" w:rsidRDefault="00F244E7" w:rsidP="00085424">
      <w:pPr>
        <w:spacing w:after="0" w:line="240" w:lineRule="auto"/>
        <w:rPr>
          <w:rStyle w:val="Fett"/>
          <w:b/>
        </w:rPr>
      </w:pPr>
    </w:p>
    <w:p w14:paraId="5AED4229" w14:textId="77777777" w:rsidR="00F244E7" w:rsidRDefault="00F244E7" w:rsidP="00085424">
      <w:pPr>
        <w:spacing w:after="0" w:line="240" w:lineRule="auto"/>
        <w:rPr>
          <w:rStyle w:val="Fett"/>
          <w:b/>
        </w:rPr>
      </w:pPr>
    </w:p>
    <w:p w14:paraId="5B0FF882" w14:textId="77777777" w:rsidR="00F244E7" w:rsidRDefault="00F244E7" w:rsidP="00085424">
      <w:pPr>
        <w:spacing w:after="0" w:line="240" w:lineRule="auto"/>
        <w:rPr>
          <w:rStyle w:val="Fett"/>
          <w:b/>
        </w:rPr>
      </w:pPr>
    </w:p>
    <w:p w14:paraId="0EBD765C" w14:textId="77777777" w:rsidR="00F244E7" w:rsidRDefault="00F244E7" w:rsidP="00085424">
      <w:pPr>
        <w:spacing w:after="0" w:line="240" w:lineRule="auto"/>
        <w:rPr>
          <w:rStyle w:val="Fett"/>
          <w:b/>
        </w:rPr>
      </w:pPr>
    </w:p>
    <w:p w14:paraId="157266D0" w14:textId="77777777" w:rsidR="00F244E7" w:rsidRDefault="00F244E7" w:rsidP="00085424">
      <w:pPr>
        <w:spacing w:after="0" w:line="240" w:lineRule="auto"/>
        <w:rPr>
          <w:rStyle w:val="Fett"/>
          <w:b/>
        </w:rPr>
      </w:pPr>
    </w:p>
    <w:p w14:paraId="60DF06A9" w14:textId="77777777" w:rsidR="00F244E7" w:rsidRDefault="00F244E7" w:rsidP="00085424">
      <w:pPr>
        <w:spacing w:after="0" w:line="240" w:lineRule="auto"/>
        <w:rPr>
          <w:rStyle w:val="Fett"/>
          <w:b/>
        </w:rPr>
      </w:pPr>
    </w:p>
    <w:p w14:paraId="670F7E13" w14:textId="77777777" w:rsidR="00F244E7" w:rsidRDefault="00F244E7" w:rsidP="00085424">
      <w:pPr>
        <w:spacing w:after="0" w:line="240" w:lineRule="auto"/>
        <w:rPr>
          <w:rStyle w:val="Fett"/>
          <w:b/>
        </w:rPr>
      </w:pPr>
    </w:p>
    <w:p w14:paraId="32B2EA99" w14:textId="5916DC85"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126392C5" w:rsidR="00F02A16" w:rsidRPr="00CC6242" w:rsidRDefault="00CC6242" w:rsidP="00055A5C">
      <w:pPr>
        <w:pStyle w:val="Boilerpatebold"/>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572E53">
        <w:rPr>
          <w:rStyle w:val="Fett"/>
          <w:b w:val="0"/>
          <w:lang w:val="fr-CH"/>
        </w:rPr>
        <w:t>Nathalie La Corte</w:t>
      </w:r>
      <w:r w:rsidR="006E5E17">
        <w:rPr>
          <w:rStyle w:val="Fett"/>
          <w:b w:val="0"/>
          <w:lang w:val="fr-CH"/>
        </w:rPr>
        <w:t xml:space="preserve">, </w:t>
      </w:r>
      <w:r w:rsidR="005120AC">
        <w:rPr>
          <w:rStyle w:val="Fett"/>
          <w:b w:val="0"/>
          <w:lang w:val="fr-CH"/>
        </w:rPr>
        <w:t>Michaela Lang</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2F967FE6"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Pr="00CC6242">
        <w:rPr>
          <w:rStyle w:val="Fett"/>
          <w:b w:val="0"/>
        </w:rPr>
        <w:t xml:space="preserve">@anselmoellers.de </w:t>
      </w:r>
    </w:p>
    <w:p w14:paraId="32AA1E14" w14:textId="77777777" w:rsidR="00055A5C" w:rsidRDefault="00055A5C" w:rsidP="00055A5C">
      <w:pPr>
        <w:pStyle w:val="Boilerpatebold"/>
        <w:rPr>
          <w:rStyle w:val="Fett"/>
          <w:b w:val="0"/>
          <w:highlight w:val="yellow"/>
        </w:rPr>
      </w:pPr>
    </w:p>
    <w:p w14:paraId="3BDBBA65" w14:textId="77777777" w:rsidR="00461BAF" w:rsidRDefault="00461BAF"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19665732" w:rsidR="006B47B6" w:rsidRDefault="00BA54E5" w:rsidP="00696D99">
      <w:pPr>
        <w:kinsoku w:val="0"/>
        <w:overflowPunct w:val="0"/>
        <w:spacing w:before="2" w:line="276" w:lineRule="auto"/>
        <w:textAlignment w:val="baseline"/>
        <w:rPr>
          <w:b/>
        </w:rPr>
      </w:pPr>
      <w:r w:rsidRPr="00884E05">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w:t>
      </w:r>
      <w:r w:rsidR="005453EA" w:rsidRPr="00884E05">
        <w:rPr>
          <w:sz w:val="16"/>
          <w:szCs w:val="16"/>
        </w:rPr>
        <w:t>ertigungskapazitäten umfassen 29</w:t>
      </w:r>
      <w:r w:rsidRPr="00884E05">
        <w:rPr>
          <w:sz w:val="16"/>
          <w:szCs w:val="16"/>
        </w:rPr>
        <w:t xml:space="preserve"> Produktionswerke, davon 6 in Übersee. Der Konzernhauptsitz befindet sich in Rapperswil-Jona in der Schweiz. Mit rund 12</w:t>
      </w:r>
      <w:r w:rsidR="005453EA" w:rsidRPr="00884E05">
        <w:rPr>
          <w:sz w:val="16"/>
          <w:szCs w:val="16"/>
        </w:rPr>
        <w:t xml:space="preserve"> </w:t>
      </w:r>
      <w:r w:rsidRPr="00884E05">
        <w:rPr>
          <w:sz w:val="16"/>
          <w:szCs w:val="16"/>
        </w:rPr>
        <w:t>000 Mitarbeitenden in rund 50 Ländern erzielte Geberit 201</w:t>
      </w:r>
      <w:r w:rsidR="005453EA" w:rsidRPr="00884E05">
        <w:rPr>
          <w:sz w:val="16"/>
          <w:szCs w:val="16"/>
        </w:rPr>
        <w:t>8</w:t>
      </w:r>
      <w:r w:rsidRPr="00884E05">
        <w:rPr>
          <w:sz w:val="16"/>
          <w:szCs w:val="16"/>
        </w:rPr>
        <w:t xml:space="preserve"> einen </w:t>
      </w:r>
      <w:r w:rsidR="005453EA" w:rsidRPr="00884E05">
        <w:rPr>
          <w:sz w:val="16"/>
          <w:szCs w:val="16"/>
        </w:rPr>
        <w:t>U</w:t>
      </w:r>
      <w:r w:rsidRPr="00884E05">
        <w:rPr>
          <w:sz w:val="16"/>
          <w:szCs w:val="16"/>
        </w:rPr>
        <w:t>msatz von CHF </w:t>
      </w:r>
      <w:r w:rsidR="005453EA" w:rsidRPr="00884E05">
        <w:rPr>
          <w:sz w:val="16"/>
          <w:szCs w:val="16"/>
        </w:rPr>
        <w:t>3,1</w:t>
      </w:r>
      <w:r w:rsidRPr="00884E05">
        <w:rPr>
          <w:sz w:val="16"/>
          <w:szCs w:val="16"/>
        </w:rPr>
        <w:t xml:space="preserve"> Milliarden. Die Geberit Aktien sind an der SIX Swiss Exchange kotiert und seit 2012 Bestandteil des SMI (Swiss Market Index).</w:t>
      </w:r>
    </w:p>
    <w:sectPr w:rsidR="006B47B6" w:rsidSect="00302B73">
      <w:headerReference w:type="even" r:id="rId16"/>
      <w:headerReference w:type="default" r:id="rId17"/>
      <w:footerReference w:type="even" r:id="rId18"/>
      <w:footerReference w:type="default" r:id="rId19"/>
      <w:headerReference w:type="first" r:id="rId20"/>
      <w:footerReference w:type="first" r:id="rId21"/>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ACDE6" w14:textId="77777777" w:rsidR="000910CD" w:rsidRDefault="000910CD" w:rsidP="00C0638B">
      <w:r>
        <w:separator/>
      </w:r>
    </w:p>
  </w:endnote>
  <w:endnote w:type="continuationSeparator" w:id="0">
    <w:p w14:paraId="403B169B" w14:textId="77777777" w:rsidR="000910CD" w:rsidRDefault="000910C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B169E" w14:textId="77777777" w:rsidR="00E64F96" w:rsidRDefault="00E64F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3F993CA7"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F244E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AFE5A" w14:textId="77777777" w:rsidR="00E64F96" w:rsidRDefault="00E64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2982B" w14:textId="77777777" w:rsidR="000910CD" w:rsidRDefault="000910CD" w:rsidP="00C0638B">
      <w:r>
        <w:separator/>
      </w:r>
    </w:p>
  </w:footnote>
  <w:footnote w:type="continuationSeparator" w:id="0">
    <w:p w14:paraId="026F611D" w14:textId="77777777" w:rsidR="000910CD" w:rsidRDefault="000910CD"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CDEF5" w14:textId="77777777" w:rsidR="00E64F96" w:rsidRDefault="00E64F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6F4D52" w:rsidRDefault="006F4D52"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2410"/>
    <w:rsid w:val="000035FF"/>
    <w:rsid w:val="00006036"/>
    <w:rsid w:val="00006594"/>
    <w:rsid w:val="000101EE"/>
    <w:rsid w:val="00014B8E"/>
    <w:rsid w:val="00031C63"/>
    <w:rsid w:val="00031FB8"/>
    <w:rsid w:val="000324C1"/>
    <w:rsid w:val="00033BB8"/>
    <w:rsid w:val="0004089E"/>
    <w:rsid w:val="000435CF"/>
    <w:rsid w:val="00044480"/>
    <w:rsid w:val="00045C33"/>
    <w:rsid w:val="00047CDF"/>
    <w:rsid w:val="00055A5C"/>
    <w:rsid w:val="0006271D"/>
    <w:rsid w:val="000628BD"/>
    <w:rsid w:val="00063274"/>
    <w:rsid w:val="00063A9A"/>
    <w:rsid w:val="000649E4"/>
    <w:rsid w:val="00065EBD"/>
    <w:rsid w:val="0006762B"/>
    <w:rsid w:val="000738CF"/>
    <w:rsid w:val="00073E45"/>
    <w:rsid w:val="00076A04"/>
    <w:rsid w:val="00082C04"/>
    <w:rsid w:val="00084B16"/>
    <w:rsid w:val="00085424"/>
    <w:rsid w:val="000910CD"/>
    <w:rsid w:val="000912B7"/>
    <w:rsid w:val="0009294D"/>
    <w:rsid w:val="00095958"/>
    <w:rsid w:val="0009617A"/>
    <w:rsid w:val="00096B04"/>
    <w:rsid w:val="0009716C"/>
    <w:rsid w:val="000A0DF8"/>
    <w:rsid w:val="000A20E7"/>
    <w:rsid w:val="000A2D58"/>
    <w:rsid w:val="000A46CD"/>
    <w:rsid w:val="000A7415"/>
    <w:rsid w:val="000B5D29"/>
    <w:rsid w:val="000C1A95"/>
    <w:rsid w:val="000C34FB"/>
    <w:rsid w:val="000C36C3"/>
    <w:rsid w:val="000C6617"/>
    <w:rsid w:val="000D0825"/>
    <w:rsid w:val="000D1568"/>
    <w:rsid w:val="000D2273"/>
    <w:rsid w:val="000E4EC4"/>
    <w:rsid w:val="000F0710"/>
    <w:rsid w:val="000F31A0"/>
    <w:rsid w:val="000F69A3"/>
    <w:rsid w:val="000F6A6E"/>
    <w:rsid w:val="000F6BD5"/>
    <w:rsid w:val="000F749D"/>
    <w:rsid w:val="00101C43"/>
    <w:rsid w:val="00104434"/>
    <w:rsid w:val="0010640E"/>
    <w:rsid w:val="0011200D"/>
    <w:rsid w:val="00120AF2"/>
    <w:rsid w:val="00120FA7"/>
    <w:rsid w:val="00121723"/>
    <w:rsid w:val="001265FF"/>
    <w:rsid w:val="00131296"/>
    <w:rsid w:val="0013303F"/>
    <w:rsid w:val="00134ED2"/>
    <w:rsid w:val="00135C2D"/>
    <w:rsid w:val="001362ED"/>
    <w:rsid w:val="00136CA5"/>
    <w:rsid w:val="00137250"/>
    <w:rsid w:val="00146652"/>
    <w:rsid w:val="00147BB8"/>
    <w:rsid w:val="00150D35"/>
    <w:rsid w:val="0015394B"/>
    <w:rsid w:val="00160863"/>
    <w:rsid w:val="00163B4B"/>
    <w:rsid w:val="00166816"/>
    <w:rsid w:val="00171F6F"/>
    <w:rsid w:val="0017569E"/>
    <w:rsid w:val="0018186A"/>
    <w:rsid w:val="00182035"/>
    <w:rsid w:val="001828EB"/>
    <w:rsid w:val="00185EAE"/>
    <w:rsid w:val="001863F5"/>
    <w:rsid w:val="00191A7E"/>
    <w:rsid w:val="00191CD9"/>
    <w:rsid w:val="0019485A"/>
    <w:rsid w:val="001A00B2"/>
    <w:rsid w:val="001A014F"/>
    <w:rsid w:val="001A27AB"/>
    <w:rsid w:val="001A3CD8"/>
    <w:rsid w:val="001A3D0A"/>
    <w:rsid w:val="001A4321"/>
    <w:rsid w:val="001A5E6F"/>
    <w:rsid w:val="001B14CA"/>
    <w:rsid w:val="001C23E4"/>
    <w:rsid w:val="001C2EC0"/>
    <w:rsid w:val="001D359D"/>
    <w:rsid w:val="001D67CA"/>
    <w:rsid w:val="001E18DB"/>
    <w:rsid w:val="001E4148"/>
    <w:rsid w:val="001E5F11"/>
    <w:rsid w:val="001E7B4E"/>
    <w:rsid w:val="001F0F8D"/>
    <w:rsid w:val="00203563"/>
    <w:rsid w:val="00204CCF"/>
    <w:rsid w:val="00206C7C"/>
    <w:rsid w:val="002122B9"/>
    <w:rsid w:val="0021427B"/>
    <w:rsid w:val="002176F2"/>
    <w:rsid w:val="0022087C"/>
    <w:rsid w:val="002211CE"/>
    <w:rsid w:val="00221C19"/>
    <w:rsid w:val="00224B20"/>
    <w:rsid w:val="00225C5E"/>
    <w:rsid w:val="00226E17"/>
    <w:rsid w:val="002273B6"/>
    <w:rsid w:val="00231637"/>
    <w:rsid w:val="002378E4"/>
    <w:rsid w:val="002403F9"/>
    <w:rsid w:val="0024228F"/>
    <w:rsid w:val="00243DCB"/>
    <w:rsid w:val="00245B41"/>
    <w:rsid w:val="00265470"/>
    <w:rsid w:val="0027043F"/>
    <w:rsid w:val="00270527"/>
    <w:rsid w:val="00271AA3"/>
    <w:rsid w:val="0027304F"/>
    <w:rsid w:val="00273451"/>
    <w:rsid w:val="00274BB0"/>
    <w:rsid w:val="0027782E"/>
    <w:rsid w:val="0028343A"/>
    <w:rsid w:val="00284138"/>
    <w:rsid w:val="002909BE"/>
    <w:rsid w:val="002912B1"/>
    <w:rsid w:val="002916A7"/>
    <w:rsid w:val="00295510"/>
    <w:rsid w:val="002A569F"/>
    <w:rsid w:val="002A68E4"/>
    <w:rsid w:val="002B4364"/>
    <w:rsid w:val="002B587E"/>
    <w:rsid w:val="002C1006"/>
    <w:rsid w:val="002D0013"/>
    <w:rsid w:val="002D07E9"/>
    <w:rsid w:val="002D0C0E"/>
    <w:rsid w:val="002D429A"/>
    <w:rsid w:val="002D5B20"/>
    <w:rsid w:val="002D5E34"/>
    <w:rsid w:val="002D5E61"/>
    <w:rsid w:val="002D71A8"/>
    <w:rsid w:val="002E6212"/>
    <w:rsid w:val="002F11DB"/>
    <w:rsid w:val="002F2083"/>
    <w:rsid w:val="002F2F6F"/>
    <w:rsid w:val="002F4E16"/>
    <w:rsid w:val="002F5E8E"/>
    <w:rsid w:val="00302B73"/>
    <w:rsid w:val="00303B05"/>
    <w:rsid w:val="00305C12"/>
    <w:rsid w:val="0030682A"/>
    <w:rsid w:val="003115D7"/>
    <w:rsid w:val="00311832"/>
    <w:rsid w:val="0031299D"/>
    <w:rsid w:val="00315AE3"/>
    <w:rsid w:val="003240E8"/>
    <w:rsid w:val="0032504E"/>
    <w:rsid w:val="00325A34"/>
    <w:rsid w:val="0033049F"/>
    <w:rsid w:val="00331046"/>
    <w:rsid w:val="00334C49"/>
    <w:rsid w:val="003351CE"/>
    <w:rsid w:val="00335BEF"/>
    <w:rsid w:val="0034154B"/>
    <w:rsid w:val="00342C54"/>
    <w:rsid w:val="00343AAE"/>
    <w:rsid w:val="00350D61"/>
    <w:rsid w:val="00351289"/>
    <w:rsid w:val="00374C82"/>
    <w:rsid w:val="003760E8"/>
    <w:rsid w:val="00377697"/>
    <w:rsid w:val="00381CAB"/>
    <w:rsid w:val="00383DDE"/>
    <w:rsid w:val="0039283A"/>
    <w:rsid w:val="00393EDE"/>
    <w:rsid w:val="003951C9"/>
    <w:rsid w:val="003A616D"/>
    <w:rsid w:val="003B59B8"/>
    <w:rsid w:val="003B6BCC"/>
    <w:rsid w:val="003C47BD"/>
    <w:rsid w:val="003C5F63"/>
    <w:rsid w:val="003D133E"/>
    <w:rsid w:val="003D5305"/>
    <w:rsid w:val="003D69DB"/>
    <w:rsid w:val="003E143B"/>
    <w:rsid w:val="003E161A"/>
    <w:rsid w:val="003E1A1F"/>
    <w:rsid w:val="003E4F6A"/>
    <w:rsid w:val="003E6796"/>
    <w:rsid w:val="003F0BE3"/>
    <w:rsid w:val="003F188E"/>
    <w:rsid w:val="003F5AC1"/>
    <w:rsid w:val="003F5DEC"/>
    <w:rsid w:val="004001C9"/>
    <w:rsid w:val="004002BF"/>
    <w:rsid w:val="00400327"/>
    <w:rsid w:val="00400425"/>
    <w:rsid w:val="00400872"/>
    <w:rsid w:val="004013B6"/>
    <w:rsid w:val="00401EAB"/>
    <w:rsid w:val="0040216D"/>
    <w:rsid w:val="00404E1E"/>
    <w:rsid w:val="00406D59"/>
    <w:rsid w:val="0041134C"/>
    <w:rsid w:val="004113B8"/>
    <w:rsid w:val="0041193A"/>
    <w:rsid w:val="00417054"/>
    <w:rsid w:val="0041728B"/>
    <w:rsid w:val="00422388"/>
    <w:rsid w:val="004236FE"/>
    <w:rsid w:val="00431757"/>
    <w:rsid w:val="004337DA"/>
    <w:rsid w:val="004354FB"/>
    <w:rsid w:val="004356C1"/>
    <w:rsid w:val="004412C7"/>
    <w:rsid w:val="00444FB2"/>
    <w:rsid w:val="00447320"/>
    <w:rsid w:val="00450608"/>
    <w:rsid w:val="0045394F"/>
    <w:rsid w:val="00461BAF"/>
    <w:rsid w:val="004630E8"/>
    <w:rsid w:val="0046327B"/>
    <w:rsid w:val="00466AAD"/>
    <w:rsid w:val="004677B1"/>
    <w:rsid w:val="0047000D"/>
    <w:rsid w:val="004776C0"/>
    <w:rsid w:val="00477AC6"/>
    <w:rsid w:val="00477BC5"/>
    <w:rsid w:val="00480161"/>
    <w:rsid w:val="00481FA4"/>
    <w:rsid w:val="00482FAD"/>
    <w:rsid w:val="004857E4"/>
    <w:rsid w:val="00486445"/>
    <w:rsid w:val="004920F9"/>
    <w:rsid w:val="00493CE8"/>
    <w:rsid w:val="004A3EA4"/>
    <w:rsid w:val="004A5AE7"/>
    <w:rsid w:val="004A5EC2"/>
    <w:rsid w:val="004A6420"/>
    <w:rsid w:val="004B3FDC"/>
    <w:rsid w:val="004B44D5"/>
    <w:rsid w:val="004B53A1"/>
    <w:rsid w:val="004B6F7B"/>
    <w:rsid w:val="004B7403"/>
    <w:rsid w:val="004C3FDA"/>
    <w:rsid w:val="004C59E9"/>
    <w:rsid w:val="004C6ED7"/>
    <w:rsid w:val="004C7453"/>
    <w:rsid w:val="004D1990"/>
    <w:rsid w:val="004D4A83"/>
    <w:rsid w:val="004D6C4A"/>
    <w:rsid w:val="004D7240"/>
    <w:rsid w:val="004E6B3B"/>
    <w:rsid w:val="004E7FBE"/>
    <w:rsid w:val="004F712F"/>
    <w:rsid w:val="004F7F5E"/>
    <w:rsid w:val="005002F9"/>
    <w:rsid w:val="00503EE0"/>
    <w:rsid w:val="00507167"/>
    <w:rsid w:val="005120AC"/>
    <w:rsid w:val="00513003"/>
    <w:rsid w:val="00514BA9"/>
    <w:rsid w:val="00516F61"/>
    <w:rsid w:val="005203D6"/>
    <w:rsid w:val="00520DD7"/>
    <w:rsid w:val="005220FF"/>
    <w:rsid w:val="005277DD"/>
    <w:rsid w:val="005326BE"/>
    <w:rsid w:val="00535CF8"/>
    <w:rsid w:val="00540FF5"/>
    <w:rsid w:val="00542708"/>
    <w:rsid w:val="00543EE4"/>
    <w:rsid w:val="005453EA"/>
    <w:rsid w:val="0054634D"/>
    <w:rsid w:val="00547F78"/>
    <w:rsid w:val="00554933"/>
    <w:rsid w:val="00555E24"/>
    <w:rsid w:val="0056773A"/>
    <w:rsid w:val="00572272"/>
    <w:rsid w:val="00572E53"/>
    <w:rsid w:val="005759A5"/>
    <w:rsid w:val="00577422"/>
    <w:rsid w:val="00591069"/>
    <w:rsid w:val="00591D43"/>
    <w:rsid w:val="0059323A"/>
    <w:rsid w:val="005941CB"/>
    <w:rsid w:val="005941FC"/>
    <w:rsid w:val="00595428"/>
    <w:rsid w:val="0059661F"/>
    <w:rsid w:val="00597CCF"/>
    <w:rsid w:val="005A463F"/>
    <w:rsid w:val="005A5ABC"/>
    <w:rsid w:val="005B491D"/>
    <w:rsid w:val="005B6308"/>
    <w:rsid w:val="005C0D0F"/>
    <w:rsid w:val="005C3DA7"/>
    <w:rsid w:val="005D0863"/>
    <w:rsid w:val="005D279D"/>
    <w:rsid w:val="005D3B4A"/>
    <w:rsid w:val="005D4971"/>
    <w:rsid w:val="005E0088"/>
    <w:rsid w:val="005E528F"/>
    <w:rsid w:val="005E543B"/>
    <w:rsid w:val="005F1C10"/>
    <w:rsid w:val="005F45AE"/>
    <w:rsid w:val="005F5FBC"/>
    <w:rsid w:val="005F7285"/>
    <w:rsid w:val="006009D4"/>
    <w:rsid w:val="00603D4D"/>
    <w:rsid w:val="00611A0A"/>
    <w:rsid w:val="00612B9F"/>
    <w:rsid w:val="0061515A"/>
    <w:rsid w:val="00621721"/>
    <w:rsid w:val="00621B96"/>
    <w:rsid w:val="006222E3"/>
    <w:rsid w:val="006268D6"/>
    <w:rsid w:val="00630D22"/>
    <w:rsid w:val="00634009"/>
    <w:rsid w:val="00635B5A"/>
    <w:rsid w:val="00636E19"/>
    <w:rsid w:val="00644F94"/>
    <w:rsid w:val="0064780A"/>
    <w:rsid w:val="00655090"/>
    <w:rsid w:val="0065706F"/>
    <w:rsid w:val="00657B88"/>
    <w:rsid w:val="00657CC5"/>
    <w:rsid w:val="006606A9"/>
    <w:rsid w:val="006641F5"/>
    <w:rsid w:val="006671CE"/>
    <w:rsid w:val="0067371E"/>
    <w:rsid w:val="0067425B"/>
    <w:rsid w:val="0067490E"/>
    <w:rsid w:val="00682ECE"/>
    <w:rsid w:val="0068408A"/>
    <w:rsid w:val="00685137"/>
    <w:rsid w:val="00696D99"/>
    <w:rsid w:val="006A01D0"/>
    <w:rsid w:val="006A3ABA"/>
    <w:rsid w:val="006A7090"/>
    <w:rsid w:val="006B1A0B"/>
    <w:rsid w:val="006B47B6"/>
    <w:rsid w:val="006B51C6"/>
    <w:rsid w:val="006B5D24"/>
    <w:rsid w:val="006B6CAA"/>
    <w:rsid w:val="006B74FA"/>
    <w:rsid w:val="006C01CE"/>
    <w:rsid w:val="006C19E0"/>
    <w:rsid w:val="006C5CD9"/>
    <w:rsid w:val="006D349A"/>
    <w:rsid w:val="006D3604"/>
    <w:rsid w:val="006D3E7D"/>
    <w:rsid w:val="006D6059"/>
    <w:rsid w:val="006E3B74"/>
    <w:rsid w:val="006E5951"/>
    <w:rsid w:val="006E5E17"/>
    <w:rsid w:val="006F4D52"/>
    <w:rsid w:val="0070520A"/>
    <w:rsid w:val="007124C6"/>
    <w:rsid w:val="00713837"/>
    <w:rsid w:val="00713F38"/>
    <w:rsid w:val="0071437C"/>
    <w:rsid w:val="0071793C"/>
    <w:rsid w:val="00717C9B"/>
    <w:rsid w:val="00720079"/>
    <w:rsid w:val="00722C18"/>
    <w:rsid w:val="0072308A"/>
    <w:rsid w:val="00727196"/>
    <w:rsid w:val="00730462"/>
    <w:rsid w:val="00731D95"/>
    <w:rsid w:val="00733A8E"/>
    <w:rsid w:val="007426B6"/>
    <w:rsid w:val="00742FBF"/>
    <w:rsid w:val="007448C0"/>
    <w:rsid w:val="00745B3E"/>
    <w:rsid w:val="007479E9"/>
    <w:rsid w:val="00751CEA"/>
    <w:rsid w:val="0075387D"/>
    <w:rsid w:val="00753D22"/>
    <w:rsid w:val="00755C48"/>
    <w:rsid w:val="007575AE"/>
    <w:rsid w:val="00764ACB"/>
    <w:rsid w:val="00771BDE"/>
    <w:rsid w:val="00782DDC"/>
    <w:rsid w:val="00783848"/>
    <w:rsid w:val="00784D7F"/>
    <w:rsid w:val="00785B70"/>
    <w:rsid w:val="00787279"/>
    <w:rsid w:val="0078777A"/>
    <w:rsid w:val="00791185"/>
    <w:rsid w:val="00791AD2"/>
    <w:rsid w:val="00793E41"/>
    <w:rsid w:val="00797A59"/>
    <w:rsid w:val="007A3218"/>
    <w:rsid w:val="007A53AE"/>
    <w:rsid w:val="007A5790"/>
    <w:rsid w:val="007A7C02"/>
    <w:rsid w:val="007A7F0C"/>
    <w:rsid w:val="007B10AF"/>
    <w:rsid w:val="007C08D8"/>
    <w:rsid w:val="007C1041"/>
    <w:rsid w:val="007C17D6"/>
    <w:rsid w:val="007C2E96"/>
    <w:rsid w:val="007C3B96"/>
    <w:rsid w:val="007C484A"/>
    <w:rsid w:val="007C4859"/>
    <w:rsid w:val="007D17DD"/>
    <w:rsid w:val="007D28DB"/>
    <w:rsid w:val="007E0216"/>
    <w:rsid w:val="007E30EF"/>
    <w:rsid w:val="007E6A89"/>
    <w:rsid w:val="007F4F37"/>
    <w:rsid w:val="007F5990"/>
    <w:rsid w:val="007F5FF9"/>
    <w:rsid w:val="00800FC8"/>
    <w:rsid w:val="00801A89"/>
    <w:rsid w:val="00801F0C"/>
    <w:rsid w:val="008023B0"/>
    <w:rsid w:val="0080783B"/>
    <w:rsid w:val="00810F98"/>
    <w:rsid w:val="00813137"/>
    <w:rsid w:val="00820936"/>
    <w:rsid w:val="008223D1"/>
    <w:rsid w:val="008251EF"/>
    <w:rsid w:val="00827C4B"/>
    <w:rsid w:val="0083151A"/>
    <w:rsid w:val="00834DE2"/>
    <w:rsid w:val="008359F8"/>
    <w:rsid w:val="00837990"/>
    <w:rsid w:val="00851843"/>
    <w:rsid w:val="0085278B"/>
    <w:rsid w:val="00861CB0"/>
    <w:rsid w:val="0086329A"/>
    <w:rsid w:val="00865CFF"/>
    <w:rsid w:val="00866368"/>
    <w:rsid w:val="008674E4"/>
    <w:rsid w:val="008707E8"/>
    <w:rsid w:val="00871F6B"/>
    <w:rsid w:val="0087324C"/>
    <w:rsid w:val="00874DBA"/>
    <w:rsid w:val="00874F7B"/>
    <w:rsid w:val="00884E05"/>
    <w:rsid w:val="00892E4F"/>
    <w:rsid w:val="008937EA"/>
    <w:rsid w:val="00893E14"/>
    <w:rsid w:val="00895F0A"/>
    <w:rsid w:val="008A21DF"/>
    <w:rsid w:val="008A2C2A"/>
    <w:rsid w:val="008A3D8D"/>
    <w:rsid w:val="008A534E"/>
    <w:rsid w:val="008A5CF2"/>
    <w:rsid w:val="008A72DE"/>
    <w:rsid w:val="008B0A84"/>
    <w:rsid w:val="008B15D6"/>
    <w:rsid w:val="008B2FBA"/>
    <w:rsid w:val="008B3DA4"/>
    <w:rsid w:val="008B4FFC"/>
    <w:rsid w:val="008B560D"/>
    <w:rsid w:val="008B5670"/>
    <w:rsid w:val="008B5C1D"/>
    <w:rsid w:val="008B76DF"/>
    <w:rsid w:val="008C21E6"/>
    <w:rsid w:val="008C416B"/>
    <w:rsid w:val="008C49C0"/>
    <w:rsid w:val="008C4EF7"/>
    <w:rsid w:val="008C5654"/>
    <w:rsid w:val="008C6CAD"/>
    <w:rsid w:val="008C6E0C"/>
    <w:rsid w:val="008D2B5C"/>
    <w:rsid w:val="008D397A"/>
    <w:rsid w:val="008D592C"/>
    <w:rsid w:val="008D5FEF"/>
    <w:rsid w:val="008D7459"/>
    <w:rsid w:val="008E4C71"/>
    <w:rsid w:val="008F0959"/>
    <w:rsid w:val="008F1997"/>
    <w:rsid w:val="008F5DDF"/>
    <w:rsid w:val="009054A9"/>
    <w:rsid w:val="009056CA"/>
    <w:rsid w:val="00906A35"/>
    <w:rsid w:val="00921352"/>
    <w:rsid w:val="0092303E"/>
    <w:rsid w:val="00925849"/>
    <w:rsid w:val="009330AA"/>
    <w:rsid w:val="00934FF8"/>
    <w:rsid w:val="00937FA7"/>
    <w:rsid w:val="00944412"/>
    <w:rsid w:val="00946379"/>
    <w:rsid w:val="009475B3"/>
    <w:rsid w:val="00947AA6"/>
    <w:rsid w:val="0095297A"/>
    <w:rsid w:val="00956D4E"/>
    <w:rsid w:val="00962DA2"/>
    <w:rsid w:val="00967E6A"/>
    <w:rsid w:val="00971A56"/>
    <w:rsid w:val="00977B90"/>
    <w:rsid w:val="00980806"/>
    <w:rsid w:val="009916F4"/>
    <w:rsid w:val="009954F8"/>
    <w:rsid w:val="00996D56"/>
    <w:rsid w:val="009A164E"/>
    <w:rsid w:val="009A36B5"/>
    <w:rsid w:val="009B02A3"/>
    <w:rsid w:val="009B0E0F"/>
    <w:rsid w:val="009B18C5"/>
    <w:rsid w:val="009B596C"/>
    <w:rsid w:val="009B7477"/>
    <w:rsid w:val="009C03E3"/>
    <w:rsid w:val="009C54D0"/>
    <w:rsid w:val="009C570B"/>
    <w:rsid w:val="009C5CE6"/>
    <w:rsid w:val="009D2F1B"/>
    <w:rsid w:val="009D66C1"/>
    <w:rsid w:val="009D7394"/>
    <w:rsid w:val="009E0205"/>
    <w:rsid w:val="009E0312"/>
    <w:rsid w:val="009E47D9"/>
    <w:rsid w:val="009F545D"/>
    <w:rsid w:val="009F6EC8"/>
    <w:rsid w:val="00A026D7"/>
    <w:rsid w:val="00A06AD2"/>
    <w:rsid w:val="00A11282"/>
    <w:rsid w:val="00A14A0C"/>
    <w:rsid w:val="00A15926"/>
    <w:rsid w:val="00A17E7F"/>
    <w:rsid w:val="00A258F5"/>
    <w:rsid w:val="00A4503E"/>
    <w:rsid w:val="00A51C53"/>
    <w:rsid w:val="00A52F7C"/>
    <w:rsid w:val="00A61100"/>
    <w:rsid w:val="00A613B7"/>
    <w:rsid w:val="00A67294"/>
    <w:rsid w:val="00A70BAE"/>
    <w:rsid w:val="00A71391"/>
    <w:rsid w:val="00A75096"/>
    <w:rsid w:val="00A8501E"/>
    <w:rsid w:val="00A9135B"/>
    <w:rsid w:val="00A969B2"/>
    <w:rsid w:val="00A96CD0"/>
    <w:rsid w:val="00AA0B9B"/>
    <w:rsid w:val="00AA2668"/>
    <w:rsid w:val="00AA2BCF"/>
    <w:rsid w:val="00AA520B"/>
    <w:rsid w:val="00AA566F"/>
    <w:rsid w:val="00AA66C9"/>
    <w:rsid w:val="00AB1712"/>
    <w:rsid w:val="00AB7E1B"/>
    <w:rsid w:val="00AC2CA5"/>
    <w:rsid w:val="00AD37CC"/>
    <w:rsid w:val="00AD42EE"/>
    <w:rsid w:val="00AE2E08"/>
    <w:rsid w:val="00AE6945"/>
    <w:rsid w:val="00AE7FA0"/>
    <w:rsid w:val="00AF03BD"/>
    <w:rsid w:val="00AF1E70"/>
    <w:rsid w:val="00AF3FF5"/>
    <w:rsid w:val="00AF4040"/>
    <w:rsid w:val="00AF43A4"/>
    <w:rsid w:val="00AF549E"/>
    <w:rsid w:val="00B024FE"/>
    <w:rsid w:val="00B03573"/>
    <w:rsid w:val="00B06CF2"/>
    <w:rsid w:val="00B132B1"/>
    <w:rsid w:val="00B15602"/>
    <w:rsid w:val="00B23393"/>
    <w:rsid w:val="00B36EA7"/>
    <w:rsid w:val="00B37D3D"/>
    <w:rsid w:val="00B406FE"/>
    <w:rsid w:val="00B409DE"/>
    <w:rsid w:val="00B44A37"/>
    <w:rsid w:val="00B4524F"/>
    <w:rsid w:val="00B458FA"/>
    <w:rsid w:val="00B56C90"/>
    <w:rsid w:val="00B632D7"/>
    <w:rsid w:val="00B63ADC"/>
    <w:rsid w:val="00B652A2"/>
    <w:rsid w:val="00B660CD"/>
    <w:rsid w:val="00B7341B"/>
    <w:rsid w:val="00B738DF"/>
    <w:rsid w:val="00B7560D"/>
    <w:rsid w:val="00B830F1"/>
    <w:rsid w:val="00B84557"/>
    <w:rsid w:val="00B85DED"/>
    <w:rsid w:val="00B85E66"/>
    <w:rsid w:val="00B90349"/>
    <w:rsid w:val="00B939D2"/>
    <w:rsid w:val="00B93E42"/>
    <w:rsid w:val="00BA0DF1"/>
    <w:rsid w:val="00BA11C8"/>
    <w:rsid w:val="00BA1414"/>
    <w:rsid w:val="00BA4F84"/>
    <w:rsid w:val="00BA53C3"/>
    <w:rsid w:val="00BA54E5"/>
    <w:rsid w:val="00BC4F8C"/>
    <w:rsid w:val="00BD33B2"/>
    <w:rsid w:val="00BD4958"/>
    <w:rsid w:val="00BD5DDC"/>
    <w:rsid w:val="00BD7FD6"/>
    <w:rsid w:val="00BE08BD"/>
    <w:rsid w:val="00BE2724"/>
    <w:rsid w:val="00BE45A3"/>
    <w:rsid w:val="00BF0144"/>
    <w:rsid w:val="00BF6AF0"/>
    <w:rsid w:val="00C00D11"/>
    <w:rsid w:val="00C02790"/>
    <w:rsid w:val="00C0638B"/>
    <w:rsid w:val="00C15DFE"/>
    <w:rsid w:val="00C201B7"/>
    <w:rsid w:val="00C20BE1"/>
    <w:rsid w:val="00C2107F"/>
    <w:rsid w:val="00C219BC"/>
    <w:rsid w:val="00C24576"/>
    <w:rsid w:val="00C24B92"/>
    <w:rsid w:val="00C24CF4"/>
    <w:rsid w:val="00C24D76"/>
    <w:rsid w:val="00C31E71"/>
    <w:rsid w:val="00C3655D"/>
    <w:rsid w:val="00C37712"/>
    <w:rsid w:val="00C37EC5"/>
    <w:rsid w:val="00C40E0A"/>
    <w:rsid w:val="00C4436C"/>
    <w:rsid w:val="00C4690A"/>
    <w:rsid w:val="00C46E05"/>
    <w:rsid w:val="00C51523"/>
    <w:rsid w:val="00C5234E"/>
    <w:rsid w:val="00C55F77"/>
    <w:rsid w:val="00C6015B"/>
    <w:rsid w:val="00C6039B"/>
    <w:rsid w:val="00C65E3A"/>
    <w:rsid w:val="00C749EB"/>
    <w:rsid w:val="00C8003B"/>
    <w:rsid w:val="00C81D0D"/>
    <w:rsid w:val="00CA5031"/>
    <w:rsid w:val="00CA6E1B"/>
    <w:rsid w:val="00CB00DC"/>
    <w:rsid w:val="00CB34F0"/>
    <w:rsid w:val="00CB3CDF"/>
    <w:rsid w:val="00CB5126"/>
    <w:rsid w:val="00CB5339"/>
    <w:rsid w:val="00CB6B9C"/>
    <w:rsid w:val="00CB7A24"/>
    <w:rsid w:val="00CC08FC"/>
    <w:rsid w:val="00CC146D"/>
    <w:rsid w:val="00CC1C38"/>
    <w:rsid w:val="00CC277B"/>
    <w:rsid w:val="00CC6242"/>
    <w:rsid w:val="00CD15D3"/>
    <w:rsid w:val="00CE39EE"/>
    <w:rsid w:val="00CE6653"/>
    <w:rsid w:val="00CF5AF1"/>
    <w:rsid w:val="00CF6418"/>
    <w:rsid w:val="00D000AA"/>
    <w:rsid w:val="00D01F71"/>
    <w:rsid w:val="00D0714C"/>
    <w:rsid w:val="00D15029"/>
    <w:rsid w:val="00D17E62"/>
    <w:rsid w:val="00D20F07"/>
    <w:rsid w:val="00D22D0D"/>
    <w:rsid w:val="00D315A7"/>
    <w:rsid w:val="00D365D8"/>
    <w:rsid w:val="00D37AB0"/>
    <w:rsid w:val="00D4103B"/>
    <w:rsid w:val="00D4309E"/>
    <w:rsid w:val="00D43A9E"/>
    <w:rsid w:val="00D461DA"/>
    <w:rsid w:val="00D63400"/>
    <w:rsid w:val="00D648A3"/>
    <w:rsid w:val="00D64D76"/>
    <w:rsid w:val="00D6593E"/>
    <w:rsid w:val="00D71DBA"/>
    <w:rsid w:val="00D77BBC"/>
    <w:rsid w:val="00D814A2"/>
    <w:rsid w:val="00D82246"/>
    <w:rsid w:val="00D83A6B"/>
    <w:rsid w:val="00D846E5"/>
    <w:rsid w:val="00D87A50"/>
    <w:rsid w:val="00D87D5F"/>
    <w:rsid w:val="00D9104B"/>
    <w:rsid w:val="00D94605"/>
    <w:rsid w:val="00D951CD"/>
    <w:rsid w:val="00D9723E"/>
    <w:rsid w:val="00DA5778"/>
    <w:rsid w:val="00DA68DA"/>
    <w:rsid w:val="00DB1CFF"/>
    <w:rsid w:val="00DB3ECA"/>
    <w:rsid w:val="00DC15C9"/>
    <w:rsid w:val="00DC55B6"/>
    <w:rsid w:val="00DC5956"/>
    <w:rsid w:val="00DC6426"/>
    <w:rsid w:val="00DC7319"/>
    <w:rsid w:val="00DD0B55"/>
    <w:rsid w:val="00DD17CE"/>
    <w:rsid w:val="00DD54A5"/>
    <w:rsid w:val="00DE6B2F"/>
    <w:rsid w:val="00DF23F6"/>
    <w:rsid w:val="00DF2F60"/>
    <w:rsid w:val="00DF5D13"/>
    <w:rsid w:val="00DF78D1"/>
    <w:rsid w:val="00E00883"/>
    <w:rsid w:val="00E02254"/>
    <w:rsid w:val="00E05D0A"/>
    <w:rsid w:val="00E07613"/>
    <w:rsid w:val="00E125C6"/>
    <w:rsid w:val="00E21FBE"/>
    <w:rsid w:val="00E23D46"/>
    <w:rsid w:val="00E24B29"/>
    <w:rsid w:val="00E2523B"/>
    <w:rsid w:val="00E3195D"/>
    <w:rsid w:val="00E4020A"/>
    <w:rsid w:val="00E40381"/>
    <w:rsid w:val="00E41553"/>
    <w:rsid w:val="00E47A3D"/>
    <w:rsid w:val="00E55CD5"/>
    <w:rsid w:val="00E574DD"/>
    <w:rsid w:val="00E57CF2"/>
    <w:rsid w:val="00E57E23"/>
    <w:rsid w:val="00E60210"/>
    <w:rsid w:val="00E60701"/>
    <w:rsid w:val="00E60791"/>
    <w:rsid w:val="00E64425"/>
    <w:rsid w:val="00E64F96"/>
    <w:rsid w:val="00E65269"/>
    <w:rsid w:val="00E66699"/>
    <w:rsid w:val="00E708E6"/>
    <w:rsid w:val="00E72297"/>
    <w:rsid w:val="00E75B5C"/>
    <w:rsid w:val="00E767C3"/>
    <w:rsid w:val="00E83FC2"/>
    <w:rsid w:val="00E874A5"/>
    <w:rsid w:val="00E913E3"/>
    <w:rsid w:val="00E921B0"/>
    <w:rsid w:val="00E92494"/>
    <w:rsid w:val="00E94C35"/>
    <w:rsid w:val="00EA286E"/>
    <w:rsid w:val="00EB59BD"/>
    <w:rsid w:val="00EB77A9"/>
    <w:rsid w:val="00EB7D61"/>
    <w:rsid w:val="00EC3BD8"/>
    <w:rsid w:val="00EC463D"/>
    <w:rsid w:val="00EC68F1"/>
    <w:rsid w:val="00EC6904"/>
    <w:rsid w:val="00EC6CAD"/>
    <w:rsid w:val="00EC7445"/>
    <w:rsid w:val="00EC75A1"/>
    <w:rsid w:val="00ED22D1"/>
    <w:rsid w:val="00ED60D8"/>
    <w:rsid w:val="00ED6696"/>
    <w:rsid w:val="00EE10CF"/>
    <w:rsid w:val="00EE51A3"/>
    <w:rsid w:val="00EF0CF9"/>
    <w:rsid w:val="00EF1BA8"/>
    <w:rsid w:val="00EF3556"/>
    <w:rsid w:val="00EF69A1"/>
    <w:rsid w:val="00F02398"/>
    <w:rsid w:val="00F02A16"/>
    <w:rsid w:val="00F034B4"/>
    <w:rsid w:val="00F04913"/>
    <w:rsid w:val="00F05330"/>
    <w:rsid w:val="00F0661C"/>
    <w:rsid w:val="00F120CA"/>
    <w:rsid w:val="00F1550B"/>
    <w:rsid w:val="00F16969"/>
    <w:rsid w:val="00F16E2E"/>
    <w:rsid w:val="00F2324B"/>
    <w:rsid w:val="00F244E7"/>
    <w:rsid w:val="00F27190"/>
    <w:rsid w:val="00F31C10"/>
    <w:rsid w:val="00F336D5"/>
    <w:rsid w:val="00F33836"/>
    <w:rsid w:val="00F339C2"/>
    <w:rsid w:val="00F36135"/>
    <w:rsid w:val="00F417CC"/>
    <w:rsid w:val="00F44E81"/>
    <w:rsid w:val="00F47016"/>
    <w:rsid w:val="00F471EA"/>
    <w:rsid w:val="00F47B47"/>
    <w:rsid w:val="00F47C8D"/>
    <w:rsid w:val="00F50A9A"/>
    <w:rsid w:val="00F52936"/>
    <w:rsid w:val="00F6243E"/>
    <w:rsid w:val="00F64972"/>
    <w:rsid w:val="00F721FC"/>
    <w:rsid w:val="00F723C9"/>
    <w:rsid w:val="00F7365E"/>
    <w:rsid w:val="00F75DC0"/>
    <w:rsid w:val="00F800C7"/>
    <w:rsid w:val="00F84324"/>
    <w:rsid w:val="00F8467C"/>
    <w:rsid w:val="00F86DE1"/>
    <w:rsid w:val="00F87881"/>
    <w:rsid w:val="00F94023"/>
    <w:rsid w:val="00F951B4"/>
    <w:rsid w:val="00F9548E"/>
    <w:rsid w:val="00F97312"/>
    <w:rsid w:val="00FA0C1F"/>
    <w:rsid w:val="00FA22A5"/>
    <w:rsid w:val="00FA557B"/>
    <w:rsid w:val="00FB259D"/>
    <w:rsid w:val="00FB280F"/>
    <w:rsid w:val="00FB2BFC"/>
    <w:rsid w:val="00FB4EAF"/>
    <w:rsid w:val="00FB53B8"/>
    <w:rsid w:val="00FC62C8"/>
    <w:rsid w:val="00FC6A4D"/>
    <w:rsid w:val="00FC77F8"/>
    <w:rsid w:val="00FD3750"/>
    <w:rsid w:val="00FD551F"/>
    <w:rsid w:val="00FE152D"/>
    <w:rsid w:val="00FE2670"/>
    <w:rsid w:val="00FE2EE5"/>
    <w:rsid w:val="00FE3469"/>
    <w:rsid w:val="00FE72BA"/>
    <w:rsid w:val="00FF0EF5"/>
    <w:rsid w:val="00FF3633"/>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FCC4DF65-7476-42FF-8957-E8A285C0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F6F6B32-1BF2-439B-BE5B-51ECC9CA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1006</Words>
  <Characters>6339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Kristin Echle</cp:lastModifiedBy>
  <cp:revision>4</cp:revision>
  <cp:lastPrinted>2017-02-16T10:02:00Z</cp:lastPrinted>
  <dcterms:created xsi:type="dcterms:W3CDTF">2019-02-15T13:38:00Z</dcterms:created>
  <dcterms:modified xsi:type="dcterms:W3CDTF">2019-06-03T10:48:00Z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2018-12-11T12:10:48.0900389Z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