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039B02D6" w:rsidR="00713837" w:rsidRPr="00207B79" w:rsidRDefault="00BB639A" w:rsidP="001508E5">
      <w:pPr>
        <w:pStyle w:val="KeinLeerraum"/>
        <w:spacing w:before="480"/>
        <w:rPr>
          <w:noProof/>
          <w:lang w:val="de-DE"/>
        </w:rPr>
      </w:pPr>
      <w:r>
        <w:rPr>
          <w:noProof/>
          <w:lang w:val="de-DE"/>
        </w:rPr>
        <w:t>Erweiterte Gestaltungsmöglichkeiten für kindgerechte Sanitärräume</w:t>
      </w:r>
      <w:r>
        <w:rPr>
          <w:noProof/>
          <w:lang w:val="de-DE"/>
        </w:rPr>
        <w:br/>
      </w:r>
      <w:r w:rsidR="00935722" w:rsidRPr="00BB639A">
        <w:rPr>
          <w:b w:val="0"/>
          <w:lang w:val="de-DE"/>
        </w:rPr>
        <w:t xml:space="preserve">Waschtischarmatur </w:t>
      </w:r>
      <w:r w:rsidR="00AC1F4E" w:rsidRPr="00BB639A">
        <w:rPr>
          <w:b w:val="0"/>
          <w:bCs/>
          <w:noProof/>
          <w:lang w:val="de-DE"/>
        </w:rPr>
        <w:t xml:space="preserve">Geberit </w:t>
      </w:r>
      <w:r w:rsidR="00935722" w:rsidRPr="00BB639A">
        <w:rPr>
          <w:b w:val="0"/>
          <w:lang w:val="de-DE"/>
        </w:rPr>
        <w:t>Bambini jetzt auch farbneutral erhältlich</w:t>
      </w:r>
    </w:p>
    <w:p w14:paraId="311CED32" w14:textId="77777777" w:rsidR="00BB639A" w:rsidRDefault="00BB639A" w:rsidP="00E767C3">
      <w:pPr>
        <w:pStyle w:val="Kopfzeile"/>
        <w:rPr>
          <w:rStyle w:val="Hervorhebung"/>
          <w:szCs w:val="20"/>
        </w:rPr>
      </w:pPr>
    </w:p>
    <w:p w14:paraId="3A5DE5AE" w14:textId="5D9EA10E"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236FEB">
        <w:rPr>
          <w:rStyle w:val="Hervorhebung"/>
          <w:szCs w:val="20"/>
        </w:rPr>
        <w:t>Januar 2022</w:t>
      </w:r>
    </w:p>
    <w:p w14:paraId="3FD69118" w14:textId="5E603FBB" w:rsidR="00935722" w:rsidRDefault="00F14D73" w:rsidP="004D7549">
      <w:pPr>
        <w:pStyle w:val="Titel"/>
        <w:rPr>
          <w:bCs/>
          <w:lang w:val="de-DE"/>
        </w:rPr>
      </w:pPr>
      <w:r>
        <w:rPr>
          <w:bCs/>
          <w:lang w:val="de-DE"/>
        </w:rPr>
        <w:t xml:space="preserve">Geberit erweitert </w:t>
      </w:r>
      <w:r w:rsidR="00142298">
        <w:rPr>
          <w:bCs/>
          <w:lang w:val="de-DE"/>
        </w:rPr>
        <w:t>das Angebot</w:t>
      </w:r>
      <w:r>
        <w:rPr>
          <w:bCs/>
          <w:lang w:val="de-DE"/>
        </w:rPr>
        <w:t xml:space="preserve"> der Bambini Waschtischarmaturen. Neben den bewährten Basisfarben</w:t>
      </w:r>
      <w:r w:rsidR="00D96372">
        <w:rPr>
          <w:bCs/>
          <w:lang w:val="de-DE"/>
        </w:rPr>
        <w:t xml:space="preserve"> </w:t>
      </w:r>
      <w:r w:rsidR="00C763F4">
        <w:rPr>
          <w:bCs/>
          <w:lang w:val="de-DE"/>
        </w:rPr>
        <w:t>R</w:t>
      </w:r>
      <w:r w:rsidR="00D96372">
        <w:rPr>
          <w:bCs/>
          <w:lang w:val="de-DE"/>
        </w:rPr>
        <w:t xml:space="preserve">ot, </w:t>
      </w:r>
      <w:r w:rsidR="00C763F4" w:rsidRPr="003A08F9">
        <w:rPr>
          <w:bCs/>
          <w:lang w:val="de-DE"/>
        </w:rPr>
        <w:t>G</w:t>
      </w:r>
      <w:r w:rsidR="00D96372" w:rsidRPr="003A08F9">
        <w:rPr>
          <w:bCs/>
          <w:lang w:val="de-DE"/>
        </w:rPr>
        <w:t xml:space="preserve">elb und </w:t>
      </w:r>
      <w:r w:rsidR="00C763F4" w:rsidRPr="003A08F9">
        <w:rPr>
          <w:bCs/>
          <w:lang w:val="de-DE"/>
        </w:rPr>
        <w:t>B</w:t>
      </w:r>
      <w:r w:rsidR="00D96372" w:rsidRPr="003A08F9">
        <w:rPr>
          <w:bCs/>
          <w:lang w:val="de-DE"/>
        </w:rPr>
        <w:t>lau</w:t>
      </w:r>
      <w:r w:rsidRPr="003A08F9">
        <w:rPr>
          <w:bCs/>
          <w:lang w:val="de-DE"/>
        </w:rPr>
        <w:t xml:space="preserve"> ist jetzt auch eine farbneutrale, hochglanz-verchromte Variante erhältlich.</w:t>
      </w:r>
      <w:r w:rsidR="00BC48AC" w:rsidRPr="003A08F9">
        <w:rPr>
          <w:bCs/>
          <w:lang w:val="de-DE"/>
        </w:rPr>
        <w:t xml:space="preserve"> </w:t>
      </w:r>
      <w:r w:rsidR="0073058A" w:rsidRPr="003A08F9">
        <w:rPr>
          <w:bCs/>
          <w:lang w:val="de-DE"/>
        </w:rPr>
        <w:t>D</w:t>
      </w:r>
      <w:r w:rsidR="00615F6B" w:rsidRPr="003A08F9">
        <w:rPr>
          <w:bCs/>
          <w:lang w:val="de-DE"/>
        </w:rPr>
        <w:t xml:space="preserve">em Installateur </w:t>
      </w:r>
      <w:r w:rsidR="0073058A" w:rsidRPr="003A08F9">
        <w:rPr>
          <w:bCs/>
          <w:lang w:val="de-DE"/>
        </w:rPr>
        <w:t xml:space="preserve">eröffnen sich </w:t>
      </w:r>
      <w:r w:rsidR="003A4AC5" w:rsidRPr="003A08F9">
        <w:rPr>
          <w:bCs/>
          <w:lang w:val="de-DE"/>
        </w:rPr>
        <w:t xml:space="preserve">durch die größere Auswahl </w:t>
      </w:r>
      <w:r w:rsidR="00FA0688" w:rsidRPr="003A08F9">
        <w:rPr>
          <w:bCs/>
          <w:lang w:val="de-DE"/>
        </w:rPr>
        <w:t xml:space="preserve">neue Gestaltungsmöglichkeiten </w:t>
      </w:r>
      <w:r w:rsidR="00615F6B" w:rsidRPr="003A08F9">
        <w:rPr>
          <w:bCs/>
          <w:lang w:val="de-DE"/>
        </w:rPr>
        <w:t>bei der Badplanung</w:t>
      </w:r>
      <w:r w:rsidR="00FA0688" w:rsidRPr="003A08F9">
        <w:rPr>
          <w:bCs/>
          <w:lang w:val="de-DE"/>
        </w:rPr>
        <w:t>,</w:t>
      </w:r>
      <w:r w:rsidR="00615F6B" w:rsidRPr="003A08F9">
        <w:rPr>
          <w:bCs/>
          <w:lang w:val="de-DE"/>
        </w:rPr>
        <w:t xml:space="preserve"> </w:t>
      </w:r>
      <w:r w:rsidR="003A4AC5" w:rsidRPr="003A08F9">
        <w:rPr>
          <w:bCs/>
          <w:lang w:val="de-DE"/>
        </w:rPr>
        <w:t>um eine Umgebung zu schaffen, in der sich Kinder wohlfühlen</w:t>
      </w:r>
      <w:r w:rsidR="00FA0688" w:rsidRPr="003A08F9">
        <w:rPr>
          <w:bCs/>
          <w:lang w:val="de-DE"/>
        </w:rPr>
        <w:t xml:space="preserve"> – ohne Einschränkungen bei der Funktionalität</w:t>
      </w:r>
      <w:r w:rsidR="00741504" w:rsidRPr="003A08F9">
        <w:rPr>
          <w:bCs/>
          <w:lang w:val="de-DE"/>
        </w:rPr>
        <w:t>.</w:t>
      </w:r>
    </w:p>
    <w:p w14:paraId="5EBBA2A6" w14:textId="77777777" w:rsidR="0073058A" w:rsidRDefault="0073058A" w:rsidP="004D7549">
      <w:pPr>
        <w:pStyle w:val="Titel"/>
        <w:rPr>
          <w:b w:val="0"/>
          <w:bCs/>
          <w:lang w:val="de-DE"/>
        </w:rPr>
      </w:pPr>
    </w:p>
    <w:p w14:paraId="02693B8E" w14:textId="7C83936C" w:rsidR="003B02A1" w:rsidRPr="00741504" w:rsidRDefault="00573059" w:rsidP="004D7549">
      <w:pPr>
        <w:pStyle w:val="Titel"/>
        <w:rPr>
          <w:b w:val="0"/>
          <w:bCs/>
          <w:lang w:val="de-DE"/>
        </w:rPr>
      </w:pPr>
      <w:r>
        <w:rPr>
          <w:b w:val="0"/>
          <w:bCs/>
          <w:lang w:val="de-DE"/>
        </w:rPr>
        <w:t>Sanitärräume für Kinder</w:t>
      </w:r>
      <w:r w:rsidR="00F14D73">
        <w:rPr>
          <w:b w:val="0"/>
          <w:bCs/>
          <w:lang w:val="de-DE"/>
        </w:rPr>
        <w:t xml:space="preserve"> </w:t>
      </w:r>
      <w:r w:rsidR="006341A1">
        <w:rPr>
          <w:b w:val="0"/>
          <w:bCs/>
          <w:lang w:val="de-DE"/>
        </w:rPr>
        <w:t xml:space="preserve">tragen entscheidend zum Hygienestatus </w:t>
      </w:r>
      <w:r w:rsidR="003B02A1">
        <w:rPr>
          <w:b w:val="0"/>
          <w:bCs/>
          <w:lang w:val="de-DE"/>
        </w:rPr>
        <w:t>von Gemeinschaftseinrichtungen wie</w:t>
      </w:r>
      <w:r w:rsidR="003B02A1" w:rsidRPr="003B02A1">
        <w:rPr>
          <w:b w:val="0"/>
          <w:bCs/>
          <w:lang w:val="de-DE"/>
        </w:rPr>
        <w:t xml:space="preserve"> Kitas</w:t>
      </w:r>
      <w:r w:rsidR="003B02A1">
        <w:rPr>
          <w:b w:val="0"/>
          <w:bCs/>
          <w:lang w:val="de-DE"/>
        </w:rPr>
        <w:t xml:space="preserve"> oder</w:t>
      </w:r>
      <w:r w:rsidR="003B02A1" w:rsidRPr="003B02A1">
        <w:rPr>
          <w:b w:val="0"/>
          <w:bCs/>
          <w:lang w:val="de-DE"/>
        </w:rPr>
        <w:t xml:space="preserve"> Schulen </w:t>
      </w:r>
      <w:r w:rsidR="006341A1">
        <w:rPr>
          <w:b w:val="0"/>
          <w:bCs/>
          <w:lang w:val="de-DE"/>
        </w:rPr>
        <w:t xml:space="preserve">bei. Ein </w:t>
      </w:r>
      <w:r w:rsidR="003B02A1">
        <w:rPr>
          <w:b w:val="0"/>
          <w:bCs/>
          <w:lang w:val="de-DE"/>
        </w:rPr>
        <w:t>alters</w:t>
      </w:r>
      <w:r w:rsidR="006341A1">
        <w:rPr>
          <w:b w:val="0"/>
          <w:bCs/>
          <w:lang w:val="de-DE"/>
        </w:rPr>
        <w:t>gerechtes Design fördert</w:t>
      </w:r>
      <w:r w:rsidR="003B02A1">
        <w:rPr>
          <w:b w:val="0"/>
          <w:bCs/>
          <w:lang w:val="de-DE"/>
        </w:rPr>
        <w:t xml:space="preserve"> dabei ganz</w:t>
      </w:r>
      <w:r w:rsidR="006341A1">
        <w:rPr>
          <w:b w:val="0"/>
          <w:bCs/>
          <w:lang w:val="de-DE"/>
        </w:rPr>
        <w:t xml:space="preserve"> </w:t>
      </w:r>
      <w:r w:rsidR="00F85DA7">
        <w:rPr>
          <w:b w:val="0"/>
          <w:bCs/>
          <w:lang w:val="de-DE"/>
        </w:rPr>
        <w:t xml:space="preserve">spielerisch und nachhaltig </w:t>
      </w:r>
      <w:r w:rsidR="006341A1">
        <w:rPr>
          <w:b w:val="0"/>
          <w:bCs/>
          <w:lang w:val="de-DE"/>
        </w:rPr>
        <w:t xml:space="preserve">die Freude von Kindern </w:t>
      </w:r>
      <w:r w:rsidR="00F85DA7">
        <w:rPr>
          <w:b w:val="0"/>
          <w:bCs/>
          <w:lang w:val="de-DE"/>
        </w:rPr>
        <w:t xml:space="preserve">am </w:t>
      </w:r>
      <w:r w:rsidR="00F85DA7" w:rsidRPr="00741504">
        <w:rPr>
          <w:b w:val="0"/>
          <w:bCs/>
          <w:lang w:val="de-DE"/>
        </w:rPr>
        <w:t xml:space="preserve">Waschen und Zähneputzen. </w:t>
      </w:r>
      <w:r w:rsidR="00E354E1" w:rsidRPr="00741504">
        <w:rPr>
          <w:b w:val="0"/>
          <w:bCs/>
          <w:lang w:val="de-DE"/>
        </w:rPr>
        <w:t xml:space="preserve">Die Sanitärproduktreihe </w:t>
      </w:r>
      <w:r w:rsidR="00F85DA7" w:rsidRPr="00741504">
        <w:rPr>
          <w:b w:val="0"/>
          <w:bCs/>
          <w:lang w:val="de-DE"/>
        </w:rPr>
        <w:t xml:space="preserve">Geberit </w:t>
      </w:r>
      <w:r w:rsidR="00E354E1" w:rsidRPr="00741504">
        <w:rPr>
          <w:b w:val="0"/>
          <w:bCs/>
          <w:lang w:val="de-DE"/>
        </w:rPr>
        <w:t>Bambini erfüllt diese</w:t>
      </w:r>
      <w:r w:rsidR="00A42E40" w:rsidRPr="00741504">
        <w:rPr>
          <w:b w:val="0"/>
          <w:bCs/>
          <w:lang w:val="de-DE"/>
        </w:rPr>
        <w:t xml:space="preserve"> Anforderungen mit ihrem </w:t>
      </w:r>
      <w:r w:rsidR="00786F3F" w:rsidRPr="00741504">
        <w:rPr>
          <w:b w:val="0"/>
          <w:bCs/>
          <w:lang w:val="de-DE"/>
        </w:rPr>
        <w:t xml:space="preserve">kindgerechten </w:t>
      </w:r>
      <w:r w:rsidR="00A42E40" w:rsidRPr="00741504">
        <w:rPr>
          <w:b w:val="0"/>
          <w:bCs/>
          <w:lang w:val="de-DE"/>
        </w:rPr>
        <w:t xml:space="preserve">Design. </w:t>
      </w:r>
    </w:p>
    <w:p w14:paraId="0E58E2D6" w14:textId="5DCC647D" w:rsidR="00F975CB" w:rsidRPr="00741504" w:rsidRDefault="00A42E40" w:rsidP="004D7549">
      <w:pPr>
        <w:pStyle w:val="Titel"/>
        <w:rPr>
          <w:b w:val="0"/>
          <w:bCs/>
          <w:lang w:val="de-DE"/>
        </w:rPr>
      </w:pPr>
      <w:r w:rsidRPr="00741504">
        <w:rPr>
          <w:b w:val="0"/>
          <w:bCs/>
          <w:lang w:val="de-DE"/>
        </w:rPr>
        <w:t>Bislang sind die Armaturen in den Grundfarben Rot, Gelb und Blau erhältlich</w:t>
      </w:r>
      <w:r w:rsidR="00EA4A4F" w:rsidRPr="00741504">
        <w:rPr>
          <w:b w:val="0"/>
          <w:bCs/>
          <w:lang w:val="de-DE"/>
        </w:rPr>
        <w:t>.</w:t>
      </w:r>
      <w:r w:rsidRPr="00741504">
        <w:rPr>
          <w:b w:val="0"/>
          <w:bCs/>
          <w:lang w:val="de-DE"/>
        </w:rPr>
        <w:t xml:space="preserve"> </w:t>
      </w:r>
      <w:r w:rsidR="00EA4A4F" w:rsidRPr="00741504">
        <w:rPr>
          <w:b w:val="0"/>
          <w:bCs/>
          <w:lang w:val="de-DE"/>
        </w:rPr>
        <w:t>D</w:t>
      </w:r>
      <w:r w:rsidRPr="00741504">
        <w:rPr>
          <w:b w:val="0"/>
          <w:bCs/>
          <w:lang w:val="de-DE"/>
        </w:rPr>
        <w:t xml:space="preserve">ieses Farbspektrum </w:t>
      </w:r>
      <w:r w:rsidR="00EA4A4F" w:rsidRPr="00741504">
        <w:rPr>
          <w:b w:val="0"/>
          <w:bCs/>
          <w:lang w:val="de-DE"/>
        </w:rPr>
        <w:t xml:space="preserve">ist </w:t>
      </w:r>
      <w:r w:rsidRPr="00741504">
        <w:rPr>
          <w:b w:val="0"/>
          <w:bCs/>
          <w:lang w:val="de-DE"/>
        </w:rPr>
        <w:t xml:space="preserve">von Kindern </w:t>
      </w:r>
      <w:r w:rsidR="00D913D6" w:rsidRPr="00741504">
        <w:rPr>
          <w:b w:val="0"/>
          <w:bCs/>
          <w:lang w:val="de-DE"/>
        </w:rPr>
        <w:t>in ihrer Entwicklung zuerst wahrnehmbar.</w:t>
      </w:r>
      <w:r w:rsidR="003B02A1" w:rsidRPr="00741504">
        <w:rPr>
          <w:b w:val="0"/>
          <w:bCs/>
          <w:lang w:val="de-DE"/>
        </w:rPr>
        <w:t xml:space="preserve"> Ab April 2022 kommt die Geberit Bambini Armatur auch in </w:t>
      </w:r>
      <w:r w:rsidR="00A77D69" w:rsidRPr="00741504">
        <w:rPr>
          <w:b w:val="0"/>
          <w:bCs/>
          <w:lang w:val="de-DE"/>
        </w:rPr>
        <w:t>der</w:t>
      </w:r>
      <w:r w:rsidR="003B02A1" w:rsidRPr="00741504">
        <w:rPr>
          <w:b w:val="0"/>
          <w:bCs/>
          <w:lang w:val="de-DE"/>
        </w:rPr>
        <w:t xml:space="preserve"> farbneutrale</w:t>
      </w:r>
      <w:r w:rsidR="00A77D69" w:rsidRPr="00741504">
        <w:rPr>
          <w:b w:val="0"/>
          <w:bCs/>
          <w:lang w:val="de-DE"/>
        </w:rPr>
        <w:t>n</w:t>
      </w:r>
      <w:r w:rsidR="003B02A1" w:rsidRPr="00741504">
        <w:rPr>
          <w:b w:val="0"/>
          <w:bCs/>
          <w:lang w:val="de-DE"/>
        </w:rPr>
        <w:t>, hochglanz-verchromte</w:t>
      </w:r>
      <w:r w:rsidR="00A77D69" w:rsidRPr="00741504">
        <w:rPr>
          <w:b w:val="0"/>
          <w:bCs/>
          <w:lang w:val="de-DE"/>
        </w:rPr>
        <w:t xml:space="preserve">n Ausführung auf den Markt. Betreiber von Bildungs- und Betreuungsreinrichtungen für Kinder haben durch das neue Design </w:t>
      </w:r>
      <w:r w:rsidR="002E752B">
        <w:rPr>
          <w:b w:val="0"/>
          <w:bCs/>
          <w:lang w:val="de-DE"/>
        </w:rPr>
        <w:t>erweiterte Spielräume</w:t>
      </w:r>
      <w:r w:rsidR="006536D1" w:rsidRPr="00741504">
        <w:rPr>
          <w:b w:val="0"/>
          <w:bCs/>
          <w:lang w:val="de-DE"/>
        </w:rPr>
        <w:t xml:space="preserve"> bei der Gestaltung</w:t>
      </w:r>
      <w:r w:rsidR="00A77D69" w:rsidRPr="00741504">
        <w:rPr>
          <w:b w:val="0"/>
          <w:bCs/>
          <w:lang w:val="de-DE"/>
        </w:rPr>
        <w:t xml:space="preserve"> ihrer Sanitärräume.</w:t>
      </w:r>
      <w:r w:rsidR="003B02A1" w:rsidRPr="00741504">
        <w:rPr>
          <w:b w:val="0"/>
          <w:bCs/>
          <w:lang w:val="de-DE"/>
        </w:rPr>
        <w:t xml:space="preserve"> </w:t>
      </w:r>
    </w:p>
    <w:p w14:paraId="46824375" w14:textId="324D448E" w:rsidR="00E1674B" w:rsidRDefault="00A77D69" w:rsidP="00E1674B">
      <w:r w:rsidRPr="00741504">
        <w:t xml:space="preserve">Die neue Geberit Bambini Armatur </w:t>
      </w:r>
      <w:r w:rsidR="006536D1" w:rsidRPr="00741504">
        <w:t>ist</w:t>
      </w:r>
      <w:r w:rsidRPr="00741504">
        <w:t xml:space="preserve"> ebenso wie das bunte Modell als Einhebelmischer und alternativ berührungslos mit Netz- oder Batteriebetrieb verfügbar.</w:t>
      </w:r>
      <w:r w:rsidR="00A52945" w:rsidRPr="00741504">
        <w:t xml:space="preserve"> Die Infrarot</w:t>
      </w:r>
      <w:r w:rsidR="006536D1" w:rsidRPr="00741504">
        <w:t>-A</w:t>
      </w:r>
      <w:r w:rsidR="00A52945" w:rsidRPr="00741504">
        <w:t xml:space="preserve">rmatur ist mit einer speziellen Näherungselektronik für Kinderhände ausgestattet und garantiert eine schnelle, wassersparende Reaktionszeit. </w:t>
      </w:r>
      <w:r w:rsidR="001879C6" w:rsidRPr="00741504">
        <w:t>Für die</w:t>
      </w:r>
      <w:r w:rsidR="00A52945" w:rsidRPr="00741504">
        <w:t xml:space="preserve"> Geberit Bambini Armaturen </w:t>
      </w:r>
      <w:r w:rsidR="00C2476F" w:rsidRPr="00741504">
        <w:t xml:space="preserve">ist </w:t>
      </w:r>
      <w:r w:rsidR="00E73EDB" w:rsidRPr="00741504">
        <w:t xml:space="preserve">ein </w:t>
      </w:r>
      <w:r w:rsidR="00A52945" w:rsidRPr="00741504">
        <w:t xml:space="preserve">Minithermostat G3/8, der einen sicheren </w:t>
      </w:r>
      <w:r w:rsidR="00A52945" w:rsidRPr="009C5C11">
        <w:t>Verbrühungsschutz</w:t>
      </w:r>
      <w:r w:rsidR="00A52945" w:rsidRPr="00741504">
        <w:t xml:space="preserve"> bietet</w:t>
      </w:r>
      <w:r w:rsidR="0022505A" w:rsidRPr="00741504">
        <w:t>, erhältlich</w:t>
      </w:r>
      <w:r w:rsidR="00A52945" w:rsidRPr="00741504">
        <w:t>.</w:t>
      </w:r>
    </w:p>
    <w:p w14:paraId="70734974" w14:textId="14C018D7" w:rsidR="00F31FE6" w:rsidRDefault="00B67E29" w:rsidP="00A77D69">
      <w:r>
        <w:rPr>
          <w:b/>
          <w:bCs/>
        </w:rPr>
        <w:t>D</w:t>
      </w:r>
      <w:r w:rsidRPr="00B67E29">
        <w:rPr>
          <w:b/>
          <w:bCs/>
        </w:rPr>
        <w:t xml:space="preserve">ie </w:t>
      </w:r>
      <w:r w:rsidR="00CF529D">
        <w:rPr>
          <w:b/>
          <w:bCs/>
        </w:rPr>
        <w:t>Produktreihe Geb</w:t>
      </w:r>
      <w:r w:rsidR="000A4C5C">
        <w:rPr>
          <w:b/>
          <w:bCs/>
        </w:rPr>
        <w:t>e</w:t>
      </w:r>
      <w:r w:rsidR="00CF529D">
        <w:rPr>
          <w:b/>
          <w:bCs/>
        </w:rPr>
        <w:t xml:space="preserve">rit </w:t>
      </w:r>
      <w:r w:rsidRPr="00B67E29">
        <w:rPr>
          <w:b/>
          <w:bCs/>
        </w:rPr>
        <w:t>Bambini</w:t>
      </w:r>
      <w:r>
        <w:br/>
      </w:r>
      <w:r w:rsidR="00BD6C1E" w:rsidRPr="0022505A">
        <w:t xml:space="preserve">Die </w:t>
      </w:r>
      <w:r w:rsidR="001D3A0E" w:rsidRPr="0022505A">
        <w:t xml:space="preserve">Armaturen sind Teil der </w:t>
      </w:r>
      <w:r w:rsidR="00BD6C1E" w:rsidRPr="0022505A">
        <w:t>Bambini-Serie</w:t>
      </w:r>
      <w:r w:rsidR="00691D9B" w:rsidRPr="0022505A">
        <w:t xml:space="preserve">, </w:t>
      </w:r>
      <w:r w:rsidR="00CF529D" w:rsidRPr="0022505A">
        <w:t xml:space="preserve">die </w:t>
      </w:r>
      <w:r w:rsidR="006536D1" w:rsidRPr="0022505A">
        <w:t>von Geberit</w:t>
      </w:r>
      <w:r w:rsidR="00691D9B" w:rsidRPr="0022505A">
        <w:t xml:space="preserve"> </w:t>
      </w:r>
      <w:r w:rsidR="00BD6C1E" w:rsidRPr="0022505A">
        <w:t xml:space="preserve">speziell für Sanitäranlagen in Kitas </w:t>
      </w:r>
      <w:r w:rsidR="007529F3" w:rsidRPr="0022505A">
        <w:t xml:space="preserve">und Schulen </w:t>
      </w:r>
      <w:r w:rsidR="00BD6C1E" w:rsidRPr="0022505A">
        <w:t>entwickelt</w:t>
      </w:r>
      <w:r w:rsidR="00CF529D" w:rsidRPr="0022505A">
        <w:t xml:space="preserve"> wurde</w:t>
      </w:r>
      <w:r w:rsidR="001D3A0E" w:rsidRPr="0022505A">
        <w:t>.</w:t>
      </w:r>
      <w:r w:rsidR="001D3A0E" w:rsidRPr="001D3A0E">
        <w:t xml:space="preserve"> Zum</w:t>
      </w:r>
      <w:r w:rsidR="00160262">
        <w:t xml:space="preserve"> Bambini</w:t>
      </w:r>
      <w:r w:rsidR="001D3A0E" w:rsidRPr="001D3A0E">
        <w:t xml:space="preserve"> Sortiment gehören neben Armaturen </w:t>
      </w:r>
      <w:r w:rsidR="00091400">
        <w:t xml:space="preserve">mit und ohne Sensor </w:t>
      </w:r>
      <w:r w:rsidR="001D3A0E" w:rsidRPr="001D3A0E">
        <w:t xml:space="preserve">auch </w:t>
      </w:r>
      <w:r w:rsidR="00BD6C1E" w:rsidRPr="001D3A0E">
        <w:t>Waschtische</w:t>
      </w:r>
      <w:r w:rsidR="008A5842">
        <w:t xml:space="preserve"> aus Keramik und Waschlandschaften</w:t>
      </w:r>
      <w:r w:rsidR="00BD6C1E" w:rsidRPr="001D3A0E">
        <w:t xml:space="preserve"> aus dem </w:t>
      </w:r>
      <w:r w:rsidR="00103EF5">
        <w:t>widerstands</w:t>
      </w:r>
      <w:r w:rsidR="00C011B1">
        <w:t xml:space="preserve">fähigen </w:t>
      </w:r>
      <w:r w:rsidR="00BD6C1E" w:rsidRPr="001D3A0E">
        <w:t>Mineralwerkstoff Varicor.</w:t>
      </w:r>
      <w:r w:rsidR="00691D9B">
        <w:t xml:space="preserve"> </w:t>
      </w:r>
      <w:r w:rsidR="007529F3">
        <w:t>Hinzu komme</w:t>
      </w:r>
      <w:r w:rsidR="000301FA">
        <w:t>n</w:t>
      </w:r>
      <w:r w:rsidR="00691D9B" w:rsidRPr="00F52D68">
        <w:t xml:space="preserve"> WCs mit speziellen Sitzringen in Töpfchenform und WC-Sitze </w:t>
      </w:r>
      <w:r w:rsidR="00691D9B">
        <w:t xml:space="preserve">im Tierdesign </w:t>
      </w:r>
      <w:r w:rsidR="00691D9B" w:rsidRPr="00F52D68">
        <w:t>mit integrierte</w:t>
      </w:r>
      <w:r w:rsidR="00691D9B">
        <w:t>r</w:t>
      </w:r>
      <w:r w:rsidR="00691D9B" w:rsidRPr="00F52D68">
        <w:t xml:space="preserve"> Griff- und Stützfunktion</w:t>
      </w:r>
      <w:r w:rsidR="00691D9B">
        <w:t>.</w:t>
      </w:r>
    </w:p>
    <w:p w14:paraId="4FA37133" w14:textId="77777777" w:rsidR="00BC7464" w:rsidRDefault="00BC7464" w:rsidP="00A77D69"/>
    <w:p w14:paraId="7B40FAFE" w14:textId="77777777" w:rsidR="00BC7464" w:rsidRDefault="00BC7464">
      <w:pPr>
        <w:spacing w:after="0" w:line="240" w:lineRule="auto"/>
        <w:rPr>
          <w:rStyle w:val="Fett"/>
          <w:b/>
          <w:sz w:val="20"/>
          <w:szCs w:val="20"/>
        </w:rPr>
      </w:pPr>
      <w:r>
        <w:rPr>
          <w:rStyle w:val="Fett"/>
          <w:b/>
          <w:sz w:val="20"/>
          <w:szCs w:val="20"/>
        </w:rPr>
        <w:br w:type="page"/>
      </w:r>
    </w:p>
    <w:p w14:paraId="4B51BDE4" w14:textId="4C3A7FAD" w:rsidR="00AF1EDB" w:rsidRPr="0009143A" w:rsidRDefault="00AF1EDB" w:rsidP="00AF1EDB">
      <w:pPr>
        <w:spacing w:after="0" w:line="240" w:lineRule="auto"/>
        <w:rPr>
          <w:rStyle w:val="Fett"/>
          <w:b/>
          <w:sz w:val="20"/>
          <w:szCs w:val="20"/>
        </w:rPr>
      </w:pPr>
      <w:r w:rsidRPr="0009143A">
        <w:rPr>
          <w:rStyle w:val="Fett"/>
          <w:b/>
          <w:sz w:val="20"/>
          <w:szCs w:val="20"/>
        </w:rPr>
        <w:lastRenderedPageBreak/>
        <w:t>Bildmaterial</w:t>
      </w:r>
    </w:p>
    <w:p w14:paraId="19EEB5C3" w14:textId="77777777" w:rsidR="00AF1EDB" w:rsidRDefault="00AF1EDB" w:rsidP="00AF1EDB">
      <w:pPr>
        <w:spacing w:after="0" w:line="240" w:lineRule="auto"/>
        <w:rPr>
          <w:rStyle w:val="Fet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11B1D" w14:paraId="5BA70DEA" w14:textId="77777777" w:rsidTr="004337CE">
        <w:tc>
          <w:tcPr>
            <w:tcW w:w="4672" w:type="dxa"/>
          </w:tcPr>
          <w:p w14:paraId="75BFBCD3" w14:textId="0BA6452C" w:rsidR="00AF1EDB" w:rsidRDefault="00AF1EDB" w:rsidP="00D83B42">
            <w:pPr>
              <w:spacing w:after="0" w:line="240" w:lineRule="auto"/>
              <w:rPr>
                <w:rStyle w:val="Fett"/>
                <w:b/>
              </w:rPr>
            </w:pPr>
            <w:r>
              <w:rPr>
                <w:b/>
                <w:noProof/>
                <w:color w:val="2B579A"/>
                <w:sz w:val="16"/>
                <w:shd w:val="clear" w:color="auto" w:fill="E6E6E6"/>
              </w:rPr>
              <w:drawing>
                <wp:anchor distT="0" distB="107950" distL="114300" distR="114300" simplePos="0" relativeHeight="251658240" behindDoc="1" locked="0" layoutInCell="1" allowOverlap="1" wp14:anchorId="04B85EF0" wp14:editId="57825537">
                  <wp:simplePos x="0" y="0"/>
                  <wp:positionH relativeFrom="column">
                    <wp:align>left</wp:align>
                  </wp:positionH>
                  <wp:positionV relativeFrom="page">
                    <wp:align>top</wp:align>
                  </wp:positionV>
                  <wp:extent cx="2412000" cy="1605600"/>
                  <wp:effectExtent l="0" t="0" r="7620" b="0"/>
                  <wp:wrapTight wrapText="bothSides">
                    <wp:wrapPolygon edited="0">
                      <wp:start x="0" y="0"/>
                      <wp:lineTo x="0" y="21275"/>
                      <wp:lineTo x="21498" y="21275"/>
                      <wp:lineTo x="21498" y="0"/>
                      <wp:lineTo x="0" y="0"/>
                    </wp:wrapPolygon>
                  </wp:wrapTight>
                  <wp:docPr id="3" name="Grafik 3" descr="Ein Bild, das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Himmel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412000" cy="1605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7BBD353" w14:textId="33E1ECC8" w:rsidR="00AF1EDB" w:rsidRPr="008348DA" w:rsidRDefault="00AF1EDB" w:rsidP="008348DA">
            <w:r w:rsidRPr="008348DA">
              <w:rPr>
                <w:b/>
                <w:bCs/>
              </w:rPr>
              <w:t>[Geberit_Bambini</w:t>
            </w:r>
            <w:r w:rsidR="00A11B1D" w:rsidRPr="008348DA">
              <w:rPr>
                <w:b/>
                <w:bCs/>
              </w:rPr>
              <w:t>-Armaturen_grau</w:t>
            </w:r>
            <w:r w:rsidRPr="008348DA">
              <w:rPr>
                <w:b/>
                <w:bCs/>
              </w:rPr>
              <w:t>.jpg]</w:t>
            </w:r>
            <w:r w:rsidRPr="008348DA">
              <w:br/>
            </w:r>
            <w:r w:rsidR="002A5F38">
              <w:t>Im</w:t>
            </w:r>
            <w:r w:rsidR="002A5F38" w:rsidRPr="008348DA">
              <w:t xml:space="preserve"> </w:t>
            </w:r>
            <w:r w:rsidR="004559A3" w:rsidRPr="008348DA">
              <w:t>April 2022 kommt die Geberit Bambini Armatur auch in der farbneutralen, hochglanz-verchromten Ausführung auf den Markt</w:t>
            </w:r>
            <w:r w:rsidR="00CA7C5F">
              <w:t>, hier mit Einhebelmischer</w:t>
            </w:r>
            <w:r w:rsidR="004559A3" w:rsidRPr="008348DA">
              <w:t>.</w:t>
            </w:r>
            <w:r>
              <w:br/>
            </w:r>
            <w:r w:rsidRPr="00A67148">
              <w:t>Foto: Geberit</w:t>
            </w:r>
          </w:p>
        </w:tc>
      </w:tr>
      <w:tr w:rsidR="00A11B1D" w14:paraId="7725E10D" w14:textId="77777777" w:rsidTr="004337CE">
        <w:tc>
          <w:tcPr>
            <w:tcW w:w="4672" w:type="dxa"/>
          </w:tcPr>
          <w:p w14:paraId="387E4CAA" w14:textId="06771443" w:rsidR="00A11B1D" w:rsidRDefault="00A11B1D" w:rsidP="00D83B42">
            <w:pPr>
              <w:spacing w:after="0" w:line="240" w:lineRule="auto"/>
              <w:rPr>
                <w:b/>
                <w:noProof/>
                <w:sz w:val="16"/>
              </w:rPr>
            </w:pPr>
            <w:r>
              <w:rPr>
                <w:b/>
                <w:noProof/>
                <w:color w:val="2B579A"/>
                <w:sz w:val="16"/>
                <w:shd w:val="clear" w:color="auto" w:fill="E6E6E6"/>
              </w:rPr>
              <w:drawing>
                <wp:anchor distT="0" distB="107950" distL="114300" distR="114300" simplePos="0" relativeHeight="251658241" behindDoc="1" locked="0" layoutInCell="1" allowOverlap="1" wp14:anchorId="277BF86C" wp14:editId="6B036ACD">
                  <wp:simplePos x="0" y="0"/>
                  <wp:positionH relativeFrom="column">
                    <wp:align>left</wp:align>
                  </wp:positionH>
                  <wp:positionV relativeFrom="page">
                    <wp:align>top</wp:align>
                  </wp:positionV>
                  <wp:extent cx="2412000" cy="1605600"/>
                  <wp:effectExtent l="0" t="0" r="7620" b="0"/>
                  <wp:wrapTight wrapText="bothSides">
                    <wp:wrapPolygon edited="0">
                      <wp:start x="0" y="0"/>
                      <wp:lineTo x="0" y="21275"/>
                      <wp:lineTo x="21498" y="21275"/>
                      <wp:lineTo x="21498" y="0"/>
                      <wp:lineTo x="0" y="0"/>
                    </wp:wrapPolygon>
                  </wp:wrapTight>
                  <wp:docPr id="4" name="Grafik 4"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412000" cy="1605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04FF990" w14:textId="3AC9742C" w:rsidR="00A11B1D" w:rsidRPr="008652DE" w:rsidRDefault="00A11B1D" w:rsidP="00C119D5">
            <w:pPr>
              <w:rPr>
                <w:b/>
                <w:color w:val="000000"/>
                <w:lang w:eastAsia="ar-SA"/>
              </w:rPr>
            </w:pPr>
            <w:r w:rsidRPr="00C119D5">
              <w:rPr>
                <w:b/>
                <w:bCs/>
              </w:rPr>
              <w:t>[Geberit_Bambini-Armaturen_grau_beruehrungslos.jpg]</w:t>
            </w:r>
            <w:r w:rsidRPr="00C119D5">
              <w:br/>
            </w:r>
            <w:r w:rsidR="008348DA">
              <w:t xml:space="preserve">Die neue Geberit Bambini Armatur wird </w:t>
            </w:r>
            <w:r w:rsidR="00535E7A">
              <w:t>auch b</w:t>
            </w:r>
            <w:r w:rsidR="008348DA">
              <w:t>erührungslos mit Netz- oder Batteriebetrieb verfügbar sein.</w:t>
            </w:r>
            <w:r>
              <w:br/>
            </w:r>
            <w:r w:rsidRPr="00A67148">
              <w:t>Foto: Geberit</w:t>
            </w:r>
          </w:p>
        </w:tc>
      </w:tr>
      <w:tr w:rsidR="00A11B1D" w14:paraId="689D4F91" w14:textId="77777777" w:rsidTr="004337CE">
        <w:tc>
          <w:tcPr>
            <w:tcW w:w="4672" w:type="dxa"/>
          </w:tcPr>
          <w:p w14:paraId="74331D6D" w14:textId="209B4D7C" w:rsidR="00A11B1D" w:rsidRDefault="00A11B1D" w:rsidP="00D83B42">
            <w:pPr>
              <w:spacing w:after="0" w:line="240" w:lineRule="auto"/>
              <w:rPr>
                <w:b/>
                <w:noProof/>
                <w:sz w:val="16"/>
              </w:rPr>
            </w:pPr>
            <w:r>
              <w:rPr>
                <w:b/>
                <w:noProof/>
                <w:color w:val="2B579A"/>
                <w:sz w:val="16"/>
                <w:shd w:val="clear" w:color="auto" w:fill="E6E6E6"/>
              </w:rPr>
              <w:drawing>
                <wp:anchor distT="0" distB="107950" distL="114300" distR="114300" simplePos="0" relativeHeight="251658242" behindDoc="1" locked="0" layoutInCell="1" allowOverlap="1" wp14:anchorId="00F83EFB" wp14:editId="7D253188">
                  <wp:simplePos x="0" y="0"/>
                  <wp:positionH relativeFrom="column">
                    <wp:align>left</wp:align>
                  </wp:positionH>
                  <wp:positionV relativeFrom="page">
                    <wp:align>top</wp:align>
                  </wp:positionV>
                  <wp:extent cx="2412000" cy="1605600"/>
                  <wp:effectExtent l="0" t="0" r="7620" b="0"/>
                  <wp:wrapTight wrapText="bothSides">
                    <wp:wrapPolygon edited="0">
                      <wp:start x="0" y="0"/>
                      <wp:lineTo x="0" y="21275"/>
                      <wp:lineTo x="21498" y="21275"/>
                      <wp:lineTo x="21498" y="0"/>
                      <wp:lineTo x="0" y="0"/>
                    </wp:wrapPolygon>
                  </wp:wrapTight>
                  <wp:docPr id="5" name="Grafik 5"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412000" cy="1605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7FCCEFB" w14:textId="4C59E200" w:rsidR="00A11B1D" w:rsidRPr="008652DE" w:rsidRDefault="00A11B1D" w:rsidP="00535E7A">
            <w:pPr>
              <w:rPr>
                <w:b/>
                <w:color w:val="000000"/>
                <w:lang w:eastAsia="ar-SA"/>
              </w:rPr>
            </w:pPr>
            <w:r w:rsidRPr="00535E7A">
              <w:rPr>
                <w:b/>
                <w:bCs/>
              </w:rPr>
              <w:t>[Geberit_Bambini-Armaturen_bunt_beruehrungslos.jpg]</w:t>
            </w:r>
            <w:r w:rsidRPr="00535E7A">
              <w:br/>
            </w:r>
            <w:r w:rsidR="00535E7A">
              <w:t>Das bunte Modell der Geberit Bambini Armatur ist ebenfalls in berührungsloser Ausführung</w:t>
            </w:r>
            <w:r w:rsidR="00DF3D0E">
              <w:t xml:space="preserve"> oder als Einhebelmischer</w:t>
            </w:r>
            <w:r w:rsidR="00535E7A">
              <w:t xml:space="preserve"> erhältlich.</w:t>
            </w:r>
            <w:r w:rsidR="00C119D5">
              <w:t xml:space="preserve"> </w:t>
            </w:r>
            <w:r>
              <w:br/>
            </w:r>
            <w:r w:rsidRPr="00A67148">
              <w:t>Foto: Geberit</w:t>
            </w:r>
          </w:p>
        </w:tc>
      </w:tr>
      <w:tr w:rsidR="00066625" w14:paraId="48C2BF02" w14:textId="77777777" w:rsidTr="004337CE">
        <w:tc>
          <w:tcPr>
            <w:tcW w:w="4672" w:type="dxa"/>
          </w:tcPr>
          <w:p w14:paraId="6012D240" w14:textId="3CE44D2C" w:rsidR="00066625" w:rsidRDefault="00066625" w:rsidP="00D83B42">
            <w:pPr>
              <w:spacing w:after="0" w:line="240" w:lineRule="auto"/>
              <w:rPr>
                <w:b/>
                <w:noProof/>
                <w:color w:val="2B579A"/>
                <w:sz w:val="16"/>
                <w:shd w:val="clear" w:color="auto" w:fill="E6E6E6"/>
              </w:rPr>
            </w:pPr>
            <w:r>
              <w:rPr>
                <w:noProof/>
              </w:rPr>
              <w:drawing>
                <wp:anchor distT="0" distB="107950" distL="114300" distR="114300" simplePos="0" relativeHeight="251660290" behindDoc="1" locked="0" layoutInCell="1" allowOverlap="1" wp14:anchorId="1D71673B" wp14:editId="2291F889">
                  <wp:simplePos x="0" y="0"/>
                  <wp:positionH relativeFrom="column">
                    <wp:posOffset>-2540</wp:posOffset>
                  </wp:positionH>
                  <wp:positionV relativeFrom="paragraph">
                    <wp:posOffset>120015</wp:posOffset>
                  </wp:positionV>
                  <wp:extent cx="2412000" cy="1810800"/>
                  <wp:effectExtent l="0" t="0" r="7620" b="0"/>
                  <wp:wrapTight wrapText="bothSides">
                    <wp:wrapPolygon edited="0">
                      <wp:start x="0" y="0"/>
                      <wp:lineTo x="0" y="21365"/>
                      <wp:lineTo x="21498" y="21365"/>
                      <wp:lineTo x="2149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412000" cy="1810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D18BACA" w14:textId="0DE41AAB" w:rsidR="00066625" w:rsidRPr="00535E7A" w:rsidRDefault="004337CE" w:rsidP="00535E7A">
            <w:pPr>
              <w:rPr>
                <w:b/>
                <w:bCs/>
              </w:rPr>
            </w:pPr>
            <w:r w:rsidRPr="008348DA">
              <w:rPr>
                <w:b/>
                <w:bCs/>
              </w:rPr>
              <w:t>[Geberit_Bambini-Armaturen_</w:t>
            </w:r>
            <w:r>
              <w:rPr>
                <w:b/>
                <w:bCs/>
              </w:rPr>
              <w:t>Milieu</w:t>
            </w:r>
            <w:r w:rsidRPr="008348DA">
              <w:rPr>
                <w:b/>
                <w:bCs/>
              </w:rPr>
              <w:t>.jpg]</w:t>
            </w:r>
            <w:r w:rsidRPr="008348DA">
              <w:br/>
            </w:r>
            <w:r w:rsidRPr="004337CE">
              <w:t>Die Sanitärproduktreihe Geberit Bambini hat ein kindgerechtes Design, mit dem spielerisch die Freude von Kindern am Waschen sowie Zähn</w:t>
            </w:r>
            <w:r w:rsidRPr="00DE1A48">
              <w:t>eputzen gefördert wird. Und sie werden dabei unterstützt, sauber und selbständig zu werden.</w:t>
            </w:r>
            <w:r>
              <w:t xml:space="preserve"> </w:t>
            </w:r>
            <w:r>
              <w:br/>
            </w:r>
            <w:r w:rsidRPr="00A67148">
              <w:t>Foto: Geberit</w:t>
            </w:r>
          </w:p>
        </w:tc>
      </w:tr>
    </w:tbl>
    <w:p w14:paraId="53481E76" w14:textId="77777777" w:rsidR="00A77D69" w:rsidRPr="004037EF" w:rsidRDefault="00A77D69" w:rsidP="00085424">
      <w:pPr>
        <w:spacing w:after="0" w:line="240" w:lineRule="auto"/>
        <w:rPr>
          <w:rStyle w:val="Fett"/>
          <w:b/>
        </w:rPr>
      </w:pPr>
    </w:p>
    <w:p w14:paraId="4545A5E2" w14:textId="77777777" w:rsidR="00570890" w:rsidRDefault="00570890" w:rsidP="00085424">
      <w:pPr>
        <w:spacing w:after="0" w:line="240" w:lineRule="auto"/>
        <w:rPr>
          <w:rStyle w:val="Fett"/>
          <w:b/>
        </w:rPr>
      </w:pPr>
    </w:p>
    <w:p w14:paraId="2B888BFE" w14:textId="77777777" w:rsidR="00570890" w:rsidRDefault="00570890" w:rsidP="00085424">
      <w:pPr>
        <w:spacing w:after="0" w:line="240" w:lineRule="auto"/>
        <w:rPr>
          <w:rStyle w:val="Fett"/>
          <w:b/>
        </w:rPr>
      </w:pPr>
    </w:p>
    <w:p w14:paraId="32B2EA99" w14:textId="5DE16911"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5E3A76A5" w14:textId="77777777" w:rsidR="0035586D" w:rsidRPr="004037EF" w:rsidRDefault="0035586D" w:rsidP="00055A5C">
      <w:pPr>
        <w:pStyle w:val="Boilerpatebold"/>
        <w:rPr>
          <w:rStyle w:val="Fett"/>
        </w:rPr>
      </w:pPr>
    </w:p>
    <w:p w14:paraId="383B0798" w14:textId="77777777" w:rsidR="00570890" w:rsidRDefault="00570890" w:rsidP="00055A5C">
      <w:pPr>
        <w:pStyle w:val="Boilerpatebold"/>
        <w:rPr>
          <w:rStyle w:val="Fett"/>
        </w:rPr>
      </w:pPr>
    </w:p>
    <w:p w14:paraId="424B40DF" w14:textId="306F4872" w:rsidR="00AB7E1B" w:rsidRPr="004037EF" w:rsidRDefault="00225C5E" w:rsidP="00055A5C">
      <w:pPr>
        <w:pStyle w:val="Boilerpatebold"/>
        <w:rPr>
          <w:rStyle w:val="Fett"/>
        </w:rPr>
      </w:pPr>
      <w:r w:rsidRPr="004037EF">
        <w:rPr>
          <w:rStyle w:val="Fett"/>
        </w:rPr>
        <w:t>Über Geberit</w:t>
      </w:r>
    </w:p>
    <w:p w14:paraId="3450E36D" w14:textId="786357D2" w:rsidR="006B47B6" w:rsidRPr="005E5BE3" w:rsidRDefault="005E5BE3" w:rsidP="00696D99">
      <w:pPr>
        <w:kinsoku w:val="0"/>
        <w:overflowPunct w:val="0"/>
        <w:spacing w:before="2" w:line="276" w:lineRule="auto"/>
        <w:textAlignment w:val="baseline"/>
        <w:rPr>
          <w:sz w:val="16"/>
          <w:szCs w:val="16"/>
        </w:rPr>
      </w:pPr>
      <w:r w:rsidRPr="005821AC">
        <w:rPr>
          <w:sz w:val="16"/>
          <w:szCs w:val="16"/>
        </w:rPr>
        <w:t>Die weltweit tätige Geberit Gruppe ist</w:t>
      </w:r>
      <w:r w:rsidR="00E663C2">
        <w:rPr>
          <w:sz w:val="16"/>
          <w:szCs w:val="16"/>
        </w:rPr>
        <w:t xml:space="preserve"> </w:t>
      </w:r>
      <w:r w:rsidR="00E663C2" w:rsidRPr="00E663C2">
        <w:rPr>
          <w:sz w:val="16"/>
          <w:szCs w:val="16"/>
        </w:rPr>
        <w:t xml:space="preserve">europäischer </w:t>
      </w:r>
      <w:r w:rsidR="006126E8" w:rsidRPr="0BDCB86A">
        <w:rPr>
          <w:sz w:val="16"/>
          <w:szCs w:val="16"/>
        </w:rPr>
        <w:t>Marktführer für Sanitärprodukte.</w:t>
      </w:r>
      <w:r w:rsidRPr="005821AC">
        <w:rPr>
          <w:sz w:val="16"/>
          <w:szCs w:val="16"/>
        </w:rPr>
        <w:t xml:space="preserv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6126E8" w:rsidRPr="0BDCB86A">
        <w:rPr>
          <w:sz w:val="16"/>
          <w:szCs w:val="16"/>
        </w:rPr>
        <w:t>2020</w:t>
      </w:r>
      <w:r w:rsidRPr="005821AC">
        <w:rPr>
          <w:sz w:val="16"/>
          <w:szCs w:val="16"/>
        </w:rPr>
        <w:t xml:space="preserve"> einen Umsatz von CHF 3,</w:t>
      </w:r>
      <w:r w:rsidR="006126E8" w:rsidRPr="0BDCB86A">
        <w:rPr>
          <w:sz w:val="16"/>
          <w:szCs w:val="16"/>
        </w:rPr>
        <w:t>0</w:t>
      </w:r>
      <w:r w:rsidRPr="005821AC">
        <w:rPr>
          <w:sz w:val="16"/>
          <w:szCs w:val="16"/>
        </w:rPr>
        <w:t xml:space="preserve"> Milliarden. Die Geberit Aktien sind an der SIX Swiss Exchange kotiert und seit 2012 Bestandteil des SMI (Swiss Market Index).</w:t>
      </w:r>
    </w:p>
    <w:sectPr w:rsidR="006B47B6" w:rsidRPr="005E5BE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15958" w14:textId="77777777" w:rsidR="00CF0F5A" w:rsidRDefault="00CF0F5A" w:rsidP="00C0638B">
      <w:r>
        <w:separator/>
      </w:r>
    </w:p>
  </w:endnote>
  <w:endnote w:type="continuationSeparator" w:id="0">
    <w:p w14:paraId="708A56E1" w14:textId="77777777" w:rsidR="00CF0F5A" w:rsidRDefault="00CF0F5A" w:rsidP="00C0638B">
      <w:r>
        <w:continuationSeparator/>
      </w:r>
    </w:p>
  </w:endnote>
  <w:endnote w:type="continuationNotice" w:id="1">
    <w:p w14:paraId="1104C099" w14:textId="77777777" w:rsidR="00CF0F5A" w:rsidRDefault="00CF0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color w:val="2B579A"/>
        <w:shd w:val="clear" w:color="auto" w:fill="E6E6E6"/>
      </w:rPr>
      <w:fldChar w:fldCharType="begin"/>
    </w:r>
    <w:r>
      <w:rPr>
        <w:snapToGrid w:val="0"/>
      </w:rPr>
      <w:instrText xml:space="preserve"> PAGE </w:instrText>
    </w:r>
    <w:r>
      <w:rPr>
        <w:snapToGrid w:val="0"/>
        <w:color w:val="2B579A"/>
        <w:shd w:val="clear" w:color="auto" w:fill="E6E6E6"/>
      </w:rPr>
      <w:fldChar w:fldCharType="separate"/>
    </w:r>
    <w:r w:rsidR="00E663C2">
      <w:rPr>
        <w:noProof/>
        <w:snapToGrid w:val="0"/>
      </w:rPr>
      <w:t>3</w:t>
    </w:r>
    <w:r>
      <w:rPr>
        <w:snapToGrid w:val="0"/>
        <w:color w:val="2B579A"/>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379E7" w14:textId="77777777" w:rsidR="00CF0F5A" w:rsidRDefault="00CF0F5A" w:rsidP="00C0638B">
      <w:r>
        <w:separator/>
      </w:r>
    </w:p>
  </w:footnote>
  <w:footnote w:type="continuationSeparator" w:id="0">
    <w:p w14:paraId="41886BBB" w14:textId="77777777" w:rsidR="00CF0F5A" w:rsidRDefault="00CF0F5A" w:rsidP="00C0638B">
      <w:r>
        <w:continuationSeparator/>
      </w:r>
    </w:p>
  </w:footnote>
  <w:footnote w:type="continuationNotice" w:id="1">
    <w:p w14:paraId="0B5236EE" w14:textId="77777777" w:rsidR="00CF0F5A" w:rsidRDefault="00CF0F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color w:val="2B579A"/>
        <w:shd w:val="clear" w:color="auto" w:fill="E6E6E6"/>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color w:val="2B579A"/>
        <w:shd w:val="clear" w:color="auto" w:fill="E6E6E6"/>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26415"/>
    <w:rsid w:val="000301FA"/>
    <w:rsid w:val="0003118B"/>
    <w:rsid w:val="00031FB8"/>
    <w:rsid w:val="00033BB8"/>
    <w:rsid w:val="000435CF"/>
    <w:rsid w:val="00044480"/>
    <w:rsid w:val="00045C33"/>
    <w:rsid w:val="000501B5"/>
    <w:rsid w:val="00052DF8"/>
    <w:rsid w:val="00055A5C"/>
    <w:rsid w:val="000628BD"/>
    <w:rsid w:val="00063A9A"/>
    <w:rsid w:val="000649E4"/>
    <w:rsid w:val="00065566"/>
    <w:rsid w:val="00065EBD"/>
    <w:rsid w:val="00066625"/>
    <w:rsid w:val="00072D66"/>
    <w:rsid w:val="000738CF"/>
    <w:rsid w:val="00073E45"/>
    <w:rsid w:val="00076A04"/>
    <w:rsid w:val="00084B16"/>
    <w:rsid w:val="00085424"/>
    <w:rsid w:val="000877A9"/>
    <w:rsid w:val="000912B7"/>
    <w:rsid w:val="00091400"/>
    <w:rsid w:val="0009294D"/>
    <w:rsid w:val="00095958"/>
    <w:rsid w:val="0009617A"/>
    <w:rsid w:val="00096B04"/>
    <w:rsid w:val="00096E28"/>
    <w:rsid w:val="000971E6"/>
    <w:rsid w:val="000A0DF8"/>
    <w:rsid w:val="000A20E7"/>
    <w:rsid w:val="000A2B63"/>
    <w:rsid w:val="000A2D58"/>
    <w:rsid w:val="000A2D73"/>
    <w:rsid w:val="000A46CD"/>
    <w:rsid w:val="000A4C5C"/>
    <w:rsid w:val="000A7415"/>
    <w:rsid w:val="000B0B63"/>
    <w:rsid w:val="000B1C5E"/>
    <w:rsid w:val="000B5A59"/>
    <w:rsid w:val="000B5D29"/>
    <w:rsid w:val="000C1D42"/>
    <w:rsid w:val="000C1F40"/>
    <w:rsid w:val="000C28B5"/>
    <w:rsid w:val="000C34FB"/>
    <w:rsid w:val="000C3D80"/>
    <w:rsid w:val="000C7483"/>
    <w:rsid w:val="000D0825"/>
    <w:rsid w:val="000D1568"/>
    <w:rsid w:val="000D2273"/>
    <w:rsid w:val="000D2A16"/>
    <w:rsid w:val="000E1440"/>
    <w:rsid w:val="000E3049"/>
    <w:rsid w:val="000E4EC4"/>
    <w:rsid w:val="000F081A"/>
    <w:rsid w:val="000F55A4"/>
    <w:rsid w:val="000F5BD7"/>
    <w:rsid w:val="000F69A3"/>
    <w:rsid w:val="000F6A6E"/>
    <w:rsid w:val="000F6BD5"/>
    <w:rsid w:val="000F749D"/>
    <w:rsid w:val="001026B9"/>
    <w:rsid w:val="00103EF5"/>
    <w:rsid w:val="00104A11"/>
    <w:rsid w:val="0010640E"/>
    <w:rsid w:val="0011200D"/>
    <w:rsid w:val="001200D1"/>
    <w:rsid w:val="00120AF2"/>
    <w:rsid w:val="00120FA7"/>
    <w:rsid w:val="00122280"/>
    <w:rsid w:val="00126269"/>
    <w:rsid w:val="001265FF"/>
    <w:rsid w:val="0013130F"/>
    <w:rsid w:val="00132DF2"/>
    <w:rsid w:val="0013303F"/>
    <w:rsid w:val="001359BB"/>
    <w:rsid w:val="001362ED"/>
    <w:rsid w:val="00136CA5"/>
    <w:rsid w:val="00137250"/>
    <w:rsid w:val="0014073D"/>
    <w:rsid w:val="00142298"/>
    <w:rsid w:val="00146652"/>
    <w:rsid w:val="001507F4"/>
    <w:rsid w:val="001508E5"/>
    <w:rsid w:val="00150D35"/>
    <w:rsid w:val="0015394B"/>
    <w:rsid w:val="00160262"/>
    <w:rsid w:val="00160863"/>
    <w:rsid w:val="00163AA8"/>
    <w:rsid w:val="00163B4B"/>
    <w:rsid w:val="00173677"/>
    <w:rsid w:val="0017569E"/>
    <w:rsid w:val="0018186A"/>
    <w:rsid w:val="00182035"/>
    <w:rsid w:val="00182340"/>
    <w:rsid w:val="001828EB"/>
    <w:rsid w:val="00183BFC"/>
    <w:rsid w:val="001879C6"/>
    <w:rsid w:val="00190F8C"/>
    <w:rsid w:val="00191A7E"/>
    <w:rsid w:val="00191CD9"/>
    <w:rsid w:val="001A00B2"/>
    <w:rsid w:val="001A014F"/>
    <w:rsid w:val="001A0316"/>
    <w:rsid w:val="001A065E"/>
    <w:rsid w:val="001A187F"/>
    <w:rsid w:val="001A27AB"/>
    <w:rsid w:val="001A2CAE"/>
    <w:rsid w:val="001A3CD8"/>
    <w:rsid w:val="001A3D0A"/>
    <w:rsid w:val="001A4321"/>
    <w:rsid w:val="001A5E6F"/>
    <w:rsid w:val="001B14CA"/>
    <w:rsid w:val="001B7B1D"/>
    <w:rsid w:val="001C23E4"/>
    <w:rsid w:val="001D359D"/>
    <w:rsid w:val="001D3A0E"/>
    <w:rsid w:val="001D518D"/>
    <w:rsid w:val="001D67CA"/>
    <w:rsid w:val="001E082C"/>
    <w:rsid w:val="001E18DB"/>
    <w:rsid w:val="001E4148"/>
    <w:rsid w:val="001E5F11"/>
    <w:rsid w:val="001F0F8D"/>
    <w:rsid w:val="001F4E39"/>
    <w:rsid w:val="00203563"/>
    <w:rsid w:val="00204CCF"/>
    <w:rsid w:val="00206C7C"/>
    <w:rsid w:val="00207636"/>
    <w:rsid w:val="00207B79"/>
    <w:rsid w:val="00210D55"/>
    <w:rsid w:val="002122B9"/>
    <w:rsid w:val="0021427B"/>
    <w:rsid w:val="002176F2"/>
    <w:rsid w:val="0022087C"/>
    <w:rsid w:val="002211CE"/>
    <w:rsid w:val="00221C19"/>
    <w:rsid w:val="00223320"/>
    <w:rsid w:val="0022505A"/>
    <w:rsid w:val="00225C5E"/>
    <w:rsid w:val="00231637"/>
    <w:rsid w:val="00232FBA"/>
    <w:rsid w:val="00236FEB"/>
    <w:rsid w:val="002378E4"/>
    <w:rsid w:val="002403F9"/>
    <w:rsid w:val="0024228F"/>
    <w:rsid w:val="0024244F"/>
    <w:rsid w:val="00243DCB"/>
    <w:rsid w:val="0025525C"/>
    <w:rsid w:val="0026164B"/>
    <w:rsid w:val="00270527"/>
    <w:rsid w:val="0027250A"/>
    <w:rsid w:val="0027304F"/>
    <w:rsid w:val="00274BB0"/>
    <w:rsid w:val="0027782E"/>
    <w:rsid w:val="0027782F"/>
    <w:rsid w:val="0028008D"/>
    <w:rsid w:val="002811C0"/>
    <w:rsid w:val="0028343A"/>
    <w:rsid w:val="00285522"/>
    <w:rsid w:val="00287544"/>
    <w:rsid w:val="002909BE"/>
    <w:rsid w:val="002916A7"/>
    <w:rsid w:val="00294B14"/>
    <w:rsid w:val="002A2B4A"/>
    <w:rsid w:val="002A569F"/>
    <w:rsid w:val="002A5F38"/>
    <w:rsid w:val="002A68E4"/>
    <w:rsid w:val="002B4364"/>
    <w:rsid w:val="002B6538"/>
    <w:rsid w:val="002B766B"/>
    <w:rsid w:val="002C2DDE"/>
    <w:rsid w:val="002C35E9"/>
    <w:rsid w:val="002C5A39"/>
    <w:rsid w:val="002C6CEE"/>
    <w:rsid w:val="002D0013"/>
    <w:rsid w:val="002D07E9"/>
    <w:rsid w:val="002D429A"/>
    <w:rsid w:val="002D4B10"/>
    <w:rsid w:val="002D5B20"/>
    <w:rsid w:val="002D5E34"/>
    <w:rsid w:val="002D5E61"/>
    <w:rsid w:val="002D71A8"/>
    <w:rsid w:val="002E752B"/>
    <w:rsid w:val="002E766C"/>
    <w:rsid w:val="002F11DB"/>
    <w:rsid w:val="002F2F6F"/>
    <w:rsid w:val="002F4E16"/>
    <w:rsid w:val="003038E3"/>
    <w:rsid w:val="00303B05"/>
    <w:rsid w:val="00305C12"/>
    <w:rsid w:val="0030682A"/>
    <w:rsid w:val="00311832"/>
    <w:rsid w:val="00315AE3"/>
    <w:rsid w:val="003240E8"/>
    <w:rsid w:val="00332870"/>
    <w:rsid w:val="003338B3"/>
    <w:rsid w:val="00334C49"/>
    <w:rsid w:val="003351CE"/>
    <w:rsid w:val="0034154B"/>
    <w:rsid w:val="00342C54"/>
    <w:rsid w:val="00351289"/>
    <w:rsid w:val="00354074"/>
    <w:rsid w:val="00354848"/>
    <w:rsid w:val="0035488D"/>
    <w:rsid w:val="0035586D"/>
    <w:rsid w:val="003602ED"/>
    <w:rsid w:val="00360F5E"/>
    <w:rsid w:val="00362553"/>
    <w:rsid w:val="00365FEE"/>
    <w:rsid w:val="00367627"/>
    <w:rsid w:val="00370F01"/>
    <w:rsid w:val="00373854"/>
    <w:rsid w:val="00374C82"/>
    <w:rsid w:val="00374FDB"/>
    <w:rsid w:val="003760E8"/>
    <w:rsid w:val="00381333"/>
    <w:rsid w:val="00381F40"/>
    <w:rsid w:val="0039283A"/>
    <w:rsid w:val="00393EDE"/>
    <w:rsid w:val="0039520C"/>
    <w:rsid w:val="003954E2"/>
    <w:rsid w:val="00396AED"/>
    <w:rsid w:val="003A08F9"/>
    <w:rsid w:val="003A4AC5"/>
    <w:rsid w:val="003A616D"/>
    <w:rsid w:val="003B02A1"/>
    <w:rsid w:val="003B100C"/>
    <w:rsid w:val="003B404E"/>
    <w:rsid w:val="003B59B8"/>
    <w:rsid w:val="003B6BCC"/>
    <w:rsid w:val="003C5709"/>
    <w:rsid w:val="003D5BF5"/>
    <w:rsid w:val="003D6A1F"/>
    <w:rsid w:val="003E0ACC"/>
    <w:rsid w:val="003E143B"/>
    <w:rsid w:val="003E1A1F"/>
    <w:rsid w:val="003E1CB8"/>
    <w:rsid w:val="003E2054"/>
    <w:rsid w:val="003E2598"/>
    <w:rsid w:val="003E43D0"/>
    <w:rsid w:val="003E4F6A"/>
    <w:rsid w:val="003E5354"/>
    <w:rsid w:val="003E6519"/>
    <w:rsid w:val="003F315B"/>
    <w:rsid w:val="003F5DEC"/>
    <w:rsid w:val="003F6408"/>
    <w:rsid w:val="003F6AF8"/>
    <w:rsid w:val="004001C9"/>
    <w:rsid w:val="00400327"/>
    <w:rsid w:val="00400425"/>
    <w:rsid w:val="004013B6"/>
    <w:rsid w:val="00401EAB"/>
    <w:rsid w:val="00402DB3"/>
    <w:rsid w:val="004037EF"/>
    <w:rsid w:val="00404E1E"/>
    <w:rsid w:val="00405573"/>
    <w:rsid w:val="00406729"/>
    <w:rsid w:val="00406D59"/>
    <w:rsid w:val="0041037C"/>
    <w:rsid w:val="0041134C"/>
    <w:rsid w:val="0041193A"/>
    <w:rsid w:val="00417054"/>
    <w:rsid w:val="004236FE"/>
    <w:rsid w:val="00424ED1"/>
    <w:rsid w:val="00426761"/>
    <w:rsid w:val="00431757"/>
    <w:rsid w:val="004337CE"/>
    <w:rsid w:val="00444FB2"/>
    <w:rsid w:val="00447320"/>
    <w:rsid w:val="00450084"/>
    <w:rsid w:val="00451142"/>
    <w:rsid w:val="0045394F"/>
    <w:rsid w:val="004559A3"/>
    <w:rsid w:val="00456C11"/>
    <w:rsid w:val="00461BAF"/>
    <w:rsid w:val="0046327B"/>
    <w:rsid w:val="00463B2C"/>
    <w:rsid w:val="004677B1"/>
    <w:rsid w:val="00467C16"/>
    <w:rsid w:val="00473F2F"/>
    <w:rsid w:val="004776C0"/>
    <w:rsid w:val="00477AC6"/>
    <w:rsid w:val="00480161"/>
    <w:rsid w:val="00481FA4"/>
    <w:rsid w:val="00482CF8"/>
    <w:rsid w:val="00482FAD"/>
    <w:rsid w:val="0048341C"/>
    <w:rsid w:val="00486445"/>
    <w:rsid w:val="004911F8"/>
    <w:rsid w:val="004920F9"/>
    <w:rsid w:val="004929DA"/>
    <w:rsid w:val="004943AC"/>
    <w:rsid w:val="004A3EA4"/>
    <w:rsid w:val="004A57AF"/>
    <w:rsid w:val="004A5EC2"/>
    <w:rsid w:val="004A6420"/>
    <w:rsid w:val="004A75BE"/>
    <w:rsid w:val="004A75E5"/>
    <w:rsid w:val="004B3FDC"/>
    <w:rsid w:val="004B40BA"/>
    <w:rsid w:val="004B44D5"/>
    <w:rsid w:val="004B53A1"/>
    <w:rsid w:val="004B6F7B"/>
    <w:rsid w:val="004C091B"/>
    <w:rsid w:val="004C3FDA"/>
    <w:rsid w:val="004C558B"/>
    <w:rsid w:val="004C6ED7"/>
    <w:rsid w:val="004C7453"/>
    <w:rsid w:val="004D070D"/>
    <w:rsid w:val="004D1990"/>
    <w:rsid w:val="004D1FC2"/>
    <w:rsid w:val="004D4A83"/>
    <w:rsid w:val="004D5B81"/>
    <w:rsid w:val="004D697F"/>
    <w:rsid w:val="004D735E"/>
    <w:rsid w:val="004D7549"/>
    <w:rsid w:val="004E4339"/>
    <w:rsid w:val="004E6B3B"/>
    <w:rsid w:val="004E7DE8"/>
    <w:rsid w:val="004E7FBE"/>
    <w:rsid w:val="004F004C"/>
    <w:rsid w:val="004F2ADC"/>
    <w:rsid w:val="004F43D1"/>
    <w:rsid w:val="004F712F"/>
    <w:rsid w:val="0050148C"/>
    <w:rsid w:val="0050797E"/>
    <w:rsid w:val="005120AC"/>
    <w:rsid w:val="00513003"/>
    <w:rsid w:val="00516F61"/>
    <w:rsid w:val="005203D6"/>
    <w:rsid w:val="00520508"/>
    <w:rsid w:val="00520DD7"/>
    <w:rsid w:val="00523A0A"/>
    <w:rsid w:val="005277DD"/>
    <w:rsid w:val="005326BE"/>
    <w:rsid w:val="00535CF8"/>
    <w:rsid w:val="00535E7A"/>
    <w:rsid w:val="00537D06"/>
    <w:rsid w:val="00543EE4"/>
    <w:rsid w:val="0054634D"/>
    <w:rsid w:val="00555E24"/>
    <w:rsid w:val="00563D79"/>
    <w:rsid w:val="005648A8"/>
    <w:rsid w:val="0056705C"/>
    <w:rsid w:val="0056773A"/>
    <w:rsid w:val="00567A13"/>
    <w:rsid w:val="00570890"/>
    <w:rsid w:val="00572272"/>
    <w:rsid w:val="00572E53"/>
    <w:rsid w:val="00573059"/>
    <w:rsid w:val="005759A5"/>
    <w:rsid w:val="00575DD8"/>
    <w:rsid w:val="005821AC"/>
    <w:rsid w:val="00582AA8"/>
    <w:rsid w:val="00590C99"/>
    <w:rsid w:val="00591D43"/>
    <w:rsid w:val="0059323A"/>
    <w:rsid w:val="005941FC"/>
    <w:rsid w:val="00595428"/>
    <w:rsid w:val="0059661F"/>
    <w:rsid w:val="00597CCF"/>
    <w:rsid w:val="005A2759"/>
    <w:rsid w:val="005A5ABC"/>
    <w:rsid w:val="005A64D4"/>
    <w:rsid w:val="005A6E6E"/>
    <w:rsid w:val="005B07EC"/>
    <w:rsid w:val="005B1082"/>
    <w:rsid w:val="005B39E4"/>
    <w:rsid w:val="005B491D"/>
    <w:rsid w:val="005B6308"/>
    <w:rsid w:val="005C0D0F"/>
    <w:rsid w:val="005C394E"/>
    <w:rsid w:val="005C3DA7"/>
    <w:rsid w:val="005D279D"/>
    <w:rsid w:val="005D5FCD"/>
    <w:rsid w:val="005E0088"/>
    <w:rsid w:val="005E528F"/>
    <w:rsid w:val="005E543B"/>
    <w:rsid w:val="005E5BE3"/>
    <w:rsid w:val="005F1C10"/>
    <w:rsid w:val="005F4206"/>
    <w:rsid w:val="005F5B3B"/>
    <w:rsid w:val="005F5FBC"/>
    <w:rsid w:val="0060050B"/>
    <w:rsid w:val="006006C4"/>
    <w:rsid w:val="006009D4"/>
    <w:rsid w:val="006075F1"/>
    <w:rsid w:val="00610B6C"/>
    <w:rsid w:val="00611A0A"/>
    <w:rsid w:val="006126E8"/>
    <w:rsid w:val="00612B9F"/>
    <w:rsid w:val="00615F6B"/>
    <w:rsid w:val="00621B96"/>
    <w:rsid w:val="00622AC4"/>
    <w:rsid w:val="00630D22"/>
    <w:rsid w:val="00631132"/>
    <w:rsid w:val="00634009"/>
    <w:rsid w:val="006341A1"/>
    <w:rsid w:val="00636E19"/>
    <w:rsid w:val="00650590"/>
    <w:rsid w:val="006518C9"/>
    <w:rsid w:val="006536D1"/>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85C09"/>
    <w:rsid w:val="00691A5F"/>
    <w:rsid w:val="00691D9B"/>
    <w:rsid w:val="00693B41"/>
    <w:rsid w:val="00696D99"/>
    <w:rsid w:val="006A01D0"/>
    <w:rsid w:val="006A3ABA"/>
    <w:rsid w:val="006A4EB4"/>
    <w:rsid w:val="006A5358"/>
    <w:rsid w:val="006A5A2E"/>
    <w:rsid w:val="006A608C"/>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F1019"/>
    <w:rsid w:val="00700C7B"/>
    <w:rsid w:val="007031C6"/>
    <w:rsid w:val="007037CC"/>
    <w:rsid w:val="00703BD0"/>
    <w:rsid w:val="0070520A"/>
    <w:rsid w:val="007123DE"/>
    <w:rsid w:val="007124C6"/>
    <w:rsid w:val="00713837"/>
    <w:rsid w:val="0071437C"/>
    <w:rsid w:val="007143F0"/>
    <w:rsid w:val="007150BC"/>
    <w:rsid w:val="0071793C"/>
    <w:rsid w:val="00717C9B"/>
    <w:rsid w:val="00720079"/>
    <w:rsid w:val="00722C18"/>
    <w:rsid w:val="0072308A"/>
    <w:rsid w:val="00727196"/>
    <w:rsid w:val="0072772D"/>
    <w:rsid w:val="00730462"/>
    <w:rsid w:val="0073058A"/>
    <w:rsid w:val="00731D95"/>
    <w:rsid w:val="007326DA"/>
    <w:rsid w:val="00733A8E"/>
    <w:rsid w:val="00734B4D"/>
    <w:rsid w:val="00741504"/>
    <w:rsid w:val="00742FBF"/>
    <w:rsid w:val="0074431C"/>
    <w:rsid w:val="007448C0"/>
    <w:rsid w:val="00745B3E"/>
    <w:rsid w:val="00751290"/>
    <w:rsid w:val="007529F3"/>
    <w:rsid w:val="0075387D"/>
    <w:rsid w:val="00755C48"/>
    <w:rsid w:val="007626CF"/>
    <w:rsid w:val="00771BDE"/>
    <w:rsid w:val="007739FF"/>
    <w:rsid w:val="00781D77"/>
    <w:rsid w:val="00782DDC"/>
    <w:rsid w:val="00784D7F"/>
    <w:rsid w:val="00785B70"/>
    <w:rsid w:val="00786257"/>
    <w:rsid w:val="00786F3F"/>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C4A28"/>
    <w:rsid w:val="007D28DB"/>
    <w:rsid w:val="007D36EA"/>
    <w:rsid w:val="007E2497"/>
    <w:rsid w:val="007E30EF"/>
    <w:rsid w:val="007E3501"/>
    <w:rsid w:val="007E4885"/>
    <w:rsid w:val="007E6A89"/>
    <w:rsid w:val="007E6B4A"/>
    <w:rsid w:val="007F17A5"/>
    <w:rsid w:val="007F5990"/>
    <w:rsid w:val="007F5FF9"/>
    <w:rsid w:val="00801A89"/>
    <w:rsid w:val="00801F0C"/>
    <w:rsid w:val="008023B0"/>
    <w:rsid w:val="0080783B"/>
    <w:rsid w:val="00810F98"/>
    <w:rsid w:val="00813137"/>
    <w:rsid w:val="00815BF9"/>
    <w:rsid w:val="00816D52"/>
    <w:rsid w:val="008223D1"/>
    <w:rsid w:val="00827C4B"/>
    <w:rsid w:val="0083151A"/>
    <w:rsid w:val="008348DA"/>
    <w:rsid w:val="00834DE2"/>
    <w:rsid w:val="008359F8"/>
    <w:rsid w:val="00850C71"/>
    <w:rsid w:val="00851843"/>
    <w:rsid w:val="0085365F"/>
    <w:rsid w:val="0085670B"/>
    <w:rsid w:val="00866A19"/>
    <w:rsid w:val="008674E4"/>
    <w:rsid w:val="008707E8"/>
    <w:rsid w:val="00871F6B"/>
    <w:rsid w:val="00874F7B"/>
    <w:rsid w:val="008776E9"/>
    <w:rsid w:val="00882E5E"/>
    <w:rsid w:val="00892E4F"/>
    <w:rsid w:val="008937EA"/>
    <w:rsid w:val="00893E14"/>
    <w:rsid w:val="00895EBA"/>
    <w:rsid w:val="008A21DF"/>
    <w:rsid w:val="008A3FD1"/>
    <w:rsid w:val="008A4979"/>
    <w:rsid w:val="008A534E"/>
    <w:rsid w:val="008A5842"/>
    <w:rsid w:val="008A5CF2"/>
    <w:rsid w:val="008A72DE"/>
    <w:rsid w:val="008A7921"/>
    <w:rsid w:val="008B15D6"/>
    <w:rsid w:val="008B1FAD"/>
    <w:rsid w:val="008B2DBE"/>
    <w:rsid w:val="008B2FBA"/>
    <w:rsid w:val="008B3DA4"/>
    <w:rsid w:val="008B4FFC"/>
    <w:rsid w:val="008B560D"/>
    <w:rsid w:val="008B5C1D"/>
    <w:rsid w:val="008B76DF"/>
    <w:rsid w:val="008C149D"/>
    <w:rsid w:val="008C21D5"/>
    <w:rsid w:val="008C374A"/>
    <w:rsid w:val="008C40D9"/>
    <w:rsid w:val="008C416B"/>
    <w:rsid w:val="008C49C0"/>
    <w:rsid w:val="008C5654"/>
    <w:rsid w:val="008C621A"/>
    <w:rsid w:val="008C6E0C"/>
    <w:rsid w:val="008D1BA6"/>
    <w:rsid w:val="008D2B5C"/>
    <w:rsid w:val="008D397A"/>
    <w:rsid w:val="008D445D"/>
    <w:rsid w:val="008D592C"/>
    <w:rsid w:val="008D5FEF"/>
    <w:rsid w:val="008E37B6"/>
    <w:rsid w:val="008E4C71"/>
    <w:rsid w:val="008F0959"/>
    <w:rsid w:val="008F12BD"/>
    <w:rsid w:val="008F4862"/>
    <w:rsid w:val="008F5DDF"/>
    <w:rsid w:val="008F6053"/>
    <w:rsid w:val="009056CA"/>
    <w:rsid w:val="00906A35"/>
    <w:rsid w:val="00912F2C"/>
    <w:rsid w:val="00921352"/>
    <w:rsid w:val="00922B14"/>
    <w:rsid w:val="00925849"/>
    <w:rsid w:val="009330AA"/>
    <w:rsid w:val="00934FF8"/>
    <w:rsid w:val="00935722"/>
    <w:rsid w:val="00940BC4"/>
    <w:rsid w:val="009475B3"/>
    <w:rsid w:val="00947AA6"/>
    <w:rsid w:val="0095297A"/>
    <w:rsid w:val="00955FC3"/>
    <w:rsid w:val="009568DE"/>
    <w:rsid w:val="00962DA2"/>
    <w:rsid w:val="00964EDB"/>
    <w:rsid w:val="00966042"/>
    <w:rsid w:val="00977B90"/>
    <w:rsid w:val="009813E1"/>
    <w:rsid w:val="00991C8D"/>
    <w:rsid w:val="00993C15"/>
    <w:rsid w:val="00996D56"/>
    <w:rsid w:val="009970F3"/>
    <w:rsid w:val="009A1736"/>
    <w:rsid w:val="009A36B5"/>
    <w:rsid w:val="009A5282"/>
    <w:rsid w:val="009B0E0F"/>
    <w:rsid w:val="009B3358"/>
    <w:rsid w:val="009B596C"/>
    <w:rsid w:val="009B7477"/>
    <w:rsid w:val="009C03E3"/>
    <w:rsid w:val="009C2996"/>
    <w:rsid w:val="009C31B6"/>
    <w:rsid w:val="009C40D7"/>
    <w:rsid w:val="009C54D0"/>
    <w:rsid w:val="009C5C11"/>
    <w:rsid w:val="009C5CE6"/>
    <w:rsid w:val="009D2F1B"/>
    <w:rsid w:val="009D4618"/>
    <w:rsid w:val="009E0312"/>
    <w:rsid w:val="009E47D9"/>
    <w:rsid w:val="009E6A9E"/>
    <w:rsid w:val="009E7B3B"/>
    <w:rsid w:val="009F20CF"/>
    <w:rsid w:val="009F5D86"/>
    <w:rsid w:val="009F6EC8"/>
    <w:rsid w:val="00A026D7"/>
    <w:rsid w:val="00A06BF0"/>
    <w:rsid w:val="00A11B1D"/>
    <w:rsid w:val="00A14A0C"/>
    <w:rsid w:val="00A15926"/>
    <w:rsid w:val="00A17E7F"/>
    <w:rsid w:val="00A20F70"/>
    <w:rsid w:val="00A21FB4"/>
    <w:rsid w:val="00A245DD"/>
    <w:rsid w:val="00A258F5"/>
    <w:rsid w:val="00A40FD3"/>
    <w:rsid w:val="00A4131F"/>
    <w:rsid w:val="00A41554"/>
    <w:rsid w:val="00A42E40"/>
    <w:rsid w:val="00A4503E"/>
    <w:rsid w:val="00A50D0D"/>
    <w:rsid w:val="00A51C53"/>
    <w:rsid w:val="00A52945"/>
    <w:rsid w:val="00A52F7C"/>
    <w:rsid w:val="00A549AB"/>
    <w:rsid w:val="00A57FDE"/>
    <w:rsid w:val="00A71391"/>
    <w:rsid w:val="00A722F2"/>
    <w:rsid w:val="00A77D69"/>
    <w:rsid w:val="00A81F7A"/>
    <w:rsid w:val="00A8501E"/>
    <w:rsid w:val="00A969B2"/>
    <w:rsid w:val="00AA520B"/>
    <w:rsid w:val="00AA566F"/>
    <w:rsid w:val="00AB1712"/>
    <w:rsid w:val="00AB33C5"/>
    <w:rsid w:val="00AB7E1B"/>
    <w:rsid w:val="00AC12EA"/>
    <w:rsid w:val="00AC1F4E"/>
    <w:rsid w:val="00AC2780"/>
    <w:rsid w:val="00AC2DA8"/>
    <w:rsid w:val="00AC5865"/>
    <w:rsid w:val="00AC661A"/>
    <w:rsid w:val="00AD414F"/>
    <w:rsid w:val="00AE03FA"/>
    <w:rsid w:val="00AE21C8"/>
    <w:rsid w:val="00AE2E08"/>
    <w:rsid w:val="00AE51DC"/>
    <w:rsid w:val="00AE6945"/>
    <w:rsid w:val="00AF03BD"/>
    <w:rsid w:val="00AF1EDB"/>
    <w:rsid w:val="00AF3789"/>
    <w:rsid w:val="00AF3FF5"/>
    <w:rsid w:val="00AF4040"/>
    <w:rsid w:val="00AF43A4"/>
    <w:rsid w:val="00B02326"/>
    <w:rsid w:val="00B024FE"/>
    <w:rsid w:val="00B03573"/>
    <w:rsid w:val="00B03B76"/>
    <w:rsid w:val="00B06CF2"/>
    <w:rsid w:val="00B132B1"/>
    <w:rsid w:val="00B2120D"/>
    <w:rsid w:val="00B238F1"/>
    <w:rsid w:val="00B30AA6"/>
    <w:rsid w:val="00B36EA7"/>
    <w:rsid w:val="00B406FE"/>
    <w:rsid w:val="00B44A37"/>
    <w:rsid w:val="00B4524F"/>
    <w:rsid w:val="00B458FA"/>
    <w:rsid w:val="00B50B68"/>
    <w:rsid w:val="00B52AC9"/>
    <w:rsid w:val="00B5407E"/>
    <w:rsid w:val="00B652A2"/>
    <w:rsid w:val="00B660CD"/>
    <w:rsid w:val="00B67E29"/>
    <w:rsid w:val="00B71825"/>
    <w:rsid w:val="00B7341B"/>
    <w:rsid w:val="00B7560D"/>
    <w:rsid w:val="00B76462"/>
    <w:rsid w:val="00B77255"/>
    <w:rsid w:val="00B830F1"/>
    <w:rsid w:val="00B84557"/>
    <w:rsid w:val="00B939D2"/>
    <w:rsid w:val="00B9424A"/>
    <w:rsid w:val="00B9585F"/>
    <w:rsid w:val="00BA0DF1"/>
    <w:rsid w:val="00BA17B0"/>
    <w:rsid w:val="00BA54E5"/>
    <w:rsid w:val="00BB0C32"/>
    <w:rsid w:val="00BB0D9E"/>
    <w:rsid w:val="00BB29BD"/>
    <w:rsid w:val="00BB639A"/>
    <w:rsid w:val="00BC0947"/>
    <w:rsid w:val="00BC48AC"/>
    <w:rsid w:val="00BC4F8C"/>
    <w:rsid w:val="00BC5D53"/>
    <w:rsid w:val="00BC7464"/>
    <w:rsid w:val="00BC7EC4"/>
    <w:rsid w:val="00BD4958"/>
    <w:rsid w:val="00BD4ABD"/>
    <w:rsid w:val="00BD5DDC"/>
    <w:rsid w:val="00BD6C1E"/>
    <w:rsid w:val="00BD76A4"/>
    <w:rsid w:val="00BD77F5"/>
    <w:rsid w:val="00BE44E2"/>
    <w:rsid w:val="00BE45A3"/>
    <w:rsid w:val="00BF106A"/>
    <w:rsid w:val="00BF2D7E"/>
    <w:rsid w:val="00BF5661"/>
    <w:rsid w:val="00BF6AF0"/>
    <w:rsid w:val="00C011B1"/>
    <w:rsid w:val="00C01CB4"/>
    <w:rsid w:val="00C02790"/>
    <w:rsid w:val="00C03DCB"/>
    <w:rsid w:val="00C0638B"/>
    <w:rsid w:val="00C06693"/>
    <w:rsid w:val="00C119D5"/>
    <w:rsid w:val="00C15DFE"/>
    <w:rsid w:val="00C15FED"/>
    <w:rsid w:val="00C201B7"/>
    <w:rsid w:val="00C20BE1"/>
    <w:rsid w:val="00C2107F"/>
    <w:rsid w:val="00C219BC"/>
    <w:rsid w:val="00C2476F"/>
    <w:rsid w:val="00C248C0"/>
    <w:rsid w:val="00C24B92"/>
    <w:rsid w:val="00C24CF4"/>
    <w:rsid w:val="00C24D76"/>
    <w:rsid w:val="00C24E58"/>
    <w:rsid w:val="00C31E71"/>
    <w:rsid w:val="00C37712"/>
    <w:rsid w:val="00C40E0A"/>
    <w:rsid w:val="00C42277"/>
    <w:rsid w:val="00C4690A"/>
    <w:rsid w:val="00C46E05"/>
    <w:rsid w:val="00C51523"/>
    <w:rsid w:val="00C5234E"/>
    <w:rsid w:val="00C55CC7"/>
    <w:rsid w:val="00C55F77"/>
    <w:rsid w:val="00C6015B"/>
    <w:rsid w:val="00C73EEA"/>
    <w:rsid w:val="00C75166"/>
    <w:rsid w:val="00C763F4"/>
    <w:rsid w:val="00C8003B"/>
    <w:rsid w:val="00C81D0D"/>
    <w:rsid w:val="00C8312B"/>
    <w:rsid w:val="00C8579B"/>
    <w:rsid w:val="00C858DB"/>
    <w:rsid w:val="00C87B91"/>
    <w:rsid w:val="00C91016"/>
    <w:rsid w:val="00C93FEB"/>
    <w:rsid w:val="00CA5031"/>
    <w:rsid w:val="00CA7C5F"/>
    <w:rsid w:val="00CB00DC"/>
    <w:rsid w:val="00CB19F6"/>
    <w:rsid w:val="00CB3CDF"/>
    <w:rsid w:val="00CB5126"/>
    <w:rsid w:val="00CB5339"/>
    <w:rsid w:val="00CB7A24"/>
    <w:rsid w:val="00CC146D"/>
    <w:rsid w:val="00CC1C38"/>
    <w:rsid w:val="00CC277B"/>
    <w:rsid w:val="00CC6242"/>
    <w:rsid w:val="00CD64CB"/>
    <w:rsid w:val="00CE39EE"/>
    <w:rsid w:val="00CE757F"/>
    <w:rsid w:val="00CF0F5A"/>
    <w:rsid w:val="00CF529D"/>
    <w:rsid w:val="00CF5AF1"/>
    <w:rsid w:val="00CF6418"/>
    <w:rsid w:val="00D000AA"/>
    <w:rsid w:val="00D0714C"/>
    <w:rsid w:val="00D127E3"/>
    <w:rsid w:val="00D15029"/>
    <w:rsid w:val="00D20F07"/>
    <w:rsid w:val="00D365D8"/>
    <w:rsid w:val="00D37AB0"/>
    <w:rsid w:val="00D4103B"/>
    <w:rsid w:val="00D4309E"/>
    <w:rsid w:val="00D43A9E"/>
    <w:rsid w:val="00D461DA"/>
    <w:rsid w:val="00D46C10"/>
    <w:rsid w:val="00D5092A"/>
    <w:rsid w:val="00D50E51"/>
    <w:rsid w:val="00D51151"/>
    <w:rsid w:val="00D523B4"/>
    <w:rsid w:val="00D56CE7"/>
    <w:rsid w:val="00D57EF7"/>
    <w:rsid w:val="00D642AC"/>
    <w:rsid w:val="00D65318"/>
    <w:rsid w:val="00D66B8C"/>
    <w:rsid w:val="00D814A2"/>
    <w:rsid w:val="00D82246"/>
    <w:rsid w:val="00D83B42"/>
    <w:rsid w:val="00D869C8"/>
    <w:rsid w:val="00D87D5F"/>
    <w:rsid w:val="00D913D6"/>
    <w:rsid w:val="00D923A2"/>
    <w:rsid w:val="00D96372"/>
    <w:rsid w:val="00DA5778"/>
    <w:rsid w:val="00DA68DA"/>
    <w:rsid w:val="00DB08C2"/>
    <w:rsid w:val="00DB1CFF"/>
    <w:rsid w:val="00DB36C0"/>
    <w:rsid w:val="00DB3EBE"/>
    <w:rsid w:val="00DB3ECA"/>
    <w:rsid w:val="00DB4124"/>
    <w:rsid w:val="00DB459F"/>
    <w:rsid w:val="00DB681A"/>
    <w:rsid w:val="00DB7C1A"/>
    <w:rsid w:val="00DC1750"/>
    <w:rsid w:val="00DC55B6"/>
    <w:rsid w:val="00DC6426"/>
    <w:rsid w:val="00DC7319"/>
    <w:rsid w:val="00DD0B55"/>
    <w:rsid w:val="00DD17CE"/>
    <w:rsid w:val="00DD3920"/>
    <w:rsid w:val="00DD4DA9"/>
    <w:rsid w:val="00DD54A5"/>
    <w:rsid w:val="00DE1A48"/>
    <w:rsid w:val="00DE50B0"/>
    <w:rsid w:val="00DE6B2F"/>
    <w:rsid w:val="00DF1C8E"/>
    <w:rsid w:val="00DF23F6"/>
    <w:rsid w:val="00DF2F60"/>
    <w:rsid w:val="00DF3D0E"/>
    <w:rsid w:val="00DF4612"/>
    <w:rsid w:val="00DF78D1"/>
    <w:rsid w:val="00DF7919"/>
    <w:rsid w:val="00E05D0A"/>
    <w:rsid w:val="00E07613"/>
    <w:rsid w:val="00E1674B"/>
    <w:rsid w:val="00E23D46"/>
    <w:rsid w:val="00E243EA"/>
    <w:rsid w:val="00E2523B"/>
    <w:rsid w:val="00E26812"/>
    <w:rsid w:val="00E31A27"/>
    <w:rsid w:val="00E3490A"/>
    <w:rsid w:val="00E354E1"/>
    <w:rsid w:val="00E364AF"/>
    <w:rsid w:val="00E4020A"/>
    <w:rsid w:val="00E41553"/>
    <w:rsid w:val="00E43A1A"/>
    <w:rsid w:val="00E458EF"/>
    <w:rsid w:val="00E55CD5"/>
    <w:rsid w:val="00E56B89"/>
    <w:rsid w:val="00E56D52"/>
    <w:rsid w:val="00E574DD"/>
    <w:rsid w:val="00E57CF2"/>
    <w:rsid w:val="00E60210"/>
    <w:rsid w:val="00E606A5"/>
    <w:rsid w:val="00E60701"/>
    <w:rsid w:val="00E60791"/>
    <w:rsid w:val="00E61A59"/>
    <w:rsid w:val="00E65269"/>
    <w:rsid w:val="00E663C2"/>
    <w:rsid w:val="00E66699"/>
    <w:rsid w:val="00E721EB"/>
    <w:rsid w:val="00E72297"/>
    <w:rsid w:val="00E73C30"/>
    <w:rsid w:val="00E73EDB"/>
    <w:rsid w:val="00E767C3"/>
    <w:rsid w:val="00E83FC2"/>
    <w:rsid w:val="00E856F2"/>
    <w:rsid w:val="00E874A5"/>
    <w:rsid w:val="00E921B0"/>
    <w:rsid w:val="00E977D1"/>
    <w:rsid w:val="00EA286E"/>
    <w:rsid w:val="00EA4A4F"/>
    <w:rsid w:val="00EA6795"/>
    <w:rsid w:val="00EB3813"/>
    <w:rsid w:val="00EB77A9"/>
    <w:rsid w:val="00EB7D61"/>
    <w:rsid w:val="00EC3A5A"/>
    <w:rsid w:val="00EC3BD8"/>
    <w:rsid w:val="00EC463D"/>
    <w:rsid w:val="00EC68F1"/>
    <w:rsid w:val="00EC6904"/>
    <w:rsid w:val="00EC6CAD"/>
    <w:rsid w:val="00EC7445"/>
    <w:rsid w:val="00ED16E1"/>
    <w:rsid w:val="00ED22D1"/>
    <w:rsid w:val="00EE10CF"/>
    <w:rsid w:val="00EE2849"/>
    <w:rsid w:val="00EE3F17"/>
    <w:rsid w:val="00EE51A3"/>
    <w:rsid w:val="00EE5B73"/>
    <w:rsid w:val="00EE66D9"/>
    <w:rsid w:val="00EF0CF9"/>
    <w:rsid w:val="00EF1253"/>
    <w:rsid w:val="00EF1BA8"/>
    <w:rsid w:val="00EF3556"/>
    <w:rsid w:val="00EF69A1"/>
    <w:rsid w:val="00EF6C48"/>
    <w:rsid w:val="00F02398"/>
    <w:rsid w:val="00F02A16"/>
    <w:rsid w:val="00F034B4"/>
    <w:rsid w:val="00F0661C"/>
    <w:rsid w:val="00F120CA"/>
    <w:rsid w:val="00F14D73"/>
    <w:rsid w:val="00F1550B"/>
    <w:rsid w:val="00F16969"/>
    <w:rsid w:val="00F17EA2"/>
    <w:rsid w:val="00F22B6C"/>
    <w:rsid w:val="00F2324B"/>
    <w:rsid w:val="00F256D3"/>
    <w:rsid w:val="00F31C10"/>
    <w:rsid w:val="00F31FE6"/>
    <w:rsid w:val="00F339C2"/>
    <w:rsid w:val="00F345A0"/>
    <w:rsid w:val="00F36135"/>
    <w:rsid w:val="00F40EF4"/>
    <w:rsid w:val="00F417CC"/>
    <w:rsid w:val="00F44E81"/>
    <w:rsid w:val="00F4514A"/>
    <w:rsid w:val="00F46C12"/>
    <w:rsid w:val="00F47016"/>
    <w:rsid w:val="00F6243E"/>
    <w:rsid w:val="00F6349A"/>
    <w:rsid w:val="00F7365E"/>
    <w:rsid w:val="00F75DC0"/>
    <w:rsid w:val="00F800C7"/>
    <w:rsid w:val="00F8151B"/>
    <w:rsid w:val="00F81DB8"/>
    <w:rsid w:val="00F84324"/>
    <w:rsid w:val="00F85233"/>
    <w:rsid w:val="00F85DA7"/>
    <w:rsid w:val="00F86DE1"/>
    <w:rsid w:val="00F87881"/>
    <w:rsid w:val="00F933A2"/>
    <w:rsid w:val="00F94023"/>
    <w:rsid w:val="00F97312"/>
    <w:rsid w:val="00F975CB"/>
    <w:rsid w:val="00F9774A"/>
    <w:rsid w:val="00FA0688"/>
    <w:rsid w:val="00FA0C1F"/>
    <w:rsid w:val="00FA22A5"/>
    <w:rsid w:val="00FA2FBC"/>
    <w:rsid w:val="00FA5347"/>
    <w:rsid w:val="00FB259D"/>
    <w:rsid w:val="00FB280F"/>
    <w:rsid w:val="00FB2BFC"/>
    <w:rsid w:val="00FC5324"/>
    <w:rsid w:val="00FC77F8"/>
    <w:rsid w:val="00FD171A"/>
    <w:rsid w:val="00FD37E4"/>
    <w:rsid w:val="00FE152D"/>
    <w:rsid w:val="00FE2670"/>
    <w:rsid w:val="00FE72BA"/>
    <w:rsid w:val="00FF0EF5"/>
    <w:rsid w:val="00FF3419"/>
    <w:rsid w:val="0BBEB0AB"/>
    <w:rsid w:val="68A26095"/>
    <w:rsid w:val="71BC45CF"/>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BC8F874-45CD-474D-A975-4F236A16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0C28B5"/>
    <w:rPr>
      <w:rFonts w:ascii="Arial" w:hAnsi="Arial" w:cs="Arial"/>
      <w:szCs w:val="22"/>
      <w:lang w:val="de-DE"/>
    </w:rPr>
  </w:style>
  <w:style w:type="character" w:styleId="Erwhnung">
    <w:name w:val="Mention"/>
    <w:basedOn w:val="Absatz-Standardschriftart"/>
    <w:uiPriority w:val="99"/>
    <w:unhideWhenUsed/>
    <w:rsid w:val="00E364A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4.xml><?xml version="1.0" encoding="utf-8"?>
<ds:datastoreItem xmlns:ds="http://schemas.openxmlformats.org/officeDocument/2006/customXml" ds:itemID="{9A9FB8E5-D41B-4B82-842A-01B5D8D591EB}"/>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546</Words>
  <Characters>3442</Characters>
  <Application>Microsoft Office Word</Application>
  <DocSecurity>0</DocSecurity>
  <Lines>28</Lines>
  <Paragraphs>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Erweiterte Gestaltungsmöglichkeiten für Betreiber kindgerechter Sanitärräume</vt:lpstr>
    </vt:vector>
  </TitlesOfParts>
  <Manager/>
  <Company>Geberit</Company>
  <LinksUpToDate>false</LinksUpToDate>
  <CharactersWithSpaces>3981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100</cp:revision>
  <cp:lastPrinted>2018-12-06T23:36:00Z</cp:lastPrinted>
  <dcterms:created xsi:type="dcterms:W3CDTF">2021-11-01T14:52:00Z</dcterms:created>
  <dcterms:modified xsi:type="dcterms:W3CDTF">2022-01-10T09:22:00Z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