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5CE60" w14:textId="519CC65A" w:rsidR="0022350E" w:rsidRPr="0092010E" w:rsidRDefault="0022350E" w:rsidP="0022350E">
      <w:pPr>
        <w:pStyle w:val="KeinLeerraum"/>
        <w:rPr>
          <w:lang w:val="de-DE"/>
        </w:rPr>
      </w:pPr>
      <w:r w:rsidRPr="6B84D1BB">
        <w:rPr>
          <w:lang w:val="de-DE"/>
        </w:rPr>
        <w:t>Wenig Aufwand, große Wirkung</w:t>
      </w:r>
      <w:r w:rsidRPr="00E17F66">
        <w:rPr>
          <w:lang w:val="de-DE"/>
        </w:rPr>
        <w:br/>
      </w:r>
      <w:r w:rsidRPr="6B84D1BB">
        <w:rPr>
          <w:b w:val="0"/>
          <w:lang w:val="de-CH"/>
        </w:rPr>
        <w:t>Innovationen am WC sorgen für mehr Komfort im Bad</w:t>
      </w:r>
    </w:p>
    <w:p w14:paraId="5366DC1A" w14:textId="7682AE1E" w:rsidR="00581041" w:rsidRPr="00DE4CD3" w:rsidRDefault="00581041" w:rsidP="00581041">
      <w:pPr>
        <w:pStyle w:val="berschrift1"/>
        <w:rPr>
          <w:rStyle w:val="Hervorhebung"/>
          <w:lang w:val="de-CH"/>
        </w:rPr>
      </w:pPr>
      <w:r w:rsidRPr="00E17F66">
        <w:rPr>
          <w:lang w:val="de-DE"/>
        </w:rPr>
        <w:br/>
      </w:r>
      <w:r w:rsidRPr="00E17F66">
        <w:rPr>
          <w:lang w:val="de-DE"/>
        </w:rPr>
        <w:br/>
      </w:r>
      <w:r w:rsidR="00846BDB" w:rsidRPr="375FE278">
        <w:rPr>
          <w:rStyle w:val="Hervorhebung"/>
          <w:sz w:val="20"/>
          <w:szCs w:val="20"/>
          <w:lang w:val="de-CH"/>
        </w:rPr>
        <w:t xml:space="preserve">Geberit </w:t>
      </w:r>
      <w:r w:rsidR="00C60742" w:rsidRPr="375FE278">
        <w:rPr>
          <w:rStyle w:val="Hervorhebung"/>
          <w:sz w:val="20"/>
          <w:szCs w:val="20"/>
          <w:lang w:val="de-CH"/>
        </w:rPr>
        <w:t xml:space="preserve">Vertriebs GmbH, </w:t>
      </w:r>
      <w:r w:rsidR="00BE22C8" w:rsidRPr="375FE278">
        <w:rPr>
          <w:rStyle w:val="Hervorhebung"/>
          <w:sz w:val="20"/>
          <w:szCs w:val="20"/>
          <w:lang w:val="de-CH"/>
        </w:rPr>
        <w:t xml:space="preserve">Pfullendorf, </w:t>
      </w:r>
      <w:r w:rsidR="00E17F66">
        <w:rPr>
          <w:rStyle w:val="Hervorhebung"/>
          <w:sz w:val="20"/>
          <w:szCs w:val="20"/>
          <w:lang w:val="de-CH"/>
        </w:rPr>
        <w:t>Juli</w:t>
      </w:r>
      <w:r w:rsidR="00C60742" w:rsidRPr="375FE278">
        <w:rPr>
          <w:rStyle w:val="Hervorhebung"/>
          <w:sz w:val="20"/>
          <w:szCs w:val="20"/>
          <w:lang w:val="de-CH"/>
        </w:rPr>
        <w:t xml:space="preserve"> </w:t>
      </w:r>
      <w:r w:rsidR="00846BDB" w:rsidRPr="375FE278">
        <w:rPr>
          <w:rStyle w:val="Hervorhebung"/>
          <w:sz w:val="20"/>
          <w:szCs w:val="20"/>
          <w:lang w:val="de-CH"/>
        </w:rPr>
        <w:t>2022</w:t>
      </w:r>
    </w:p>
    <w:p w14:paraId="01722FD4" w14:textId="794265F3" w:rsidR="00735C5D" w:rsidRPr="00735C5D" w:rsidRDefault="00735C5D" w:rsidP="00735C5D">
      <w:pPr>
        <w:rPr>
          <w:b/>
          <w:bCs/>
          <w:lang w:val="de-DE"/>
        </w:rPr>
      </w:pPr>
      <w:r w:rsidRPr="7494EB0C">
        <w:rPr>
          <w:b/>
          <w:bCs/>
          <w:lang w:val="de-DE"/>
        </w:rPr>
        <w:t xml:space="preserve">Das moderne Badezimmer erfüllt </w:t>
      </w:r>
      <w:r w:rsidR="008F22E5" w:rsidRPr="7494EB0C">
        <w:rPr>
          <w:b/>
          <w:bCs/>
          <w:lang w:val="de-DE"/>
        </w:rPr>
        <w:t xml:space="preserve">im besten Fall </w:t>
      </w:r>
      <w:r w:rsidRPr="7494EB0C">
        <w:rPr>
          <w:b/>
          <w:bCs/>
          <w:lang w:val="de-DE"/>
        </w:rPr>
        <w:t xml:space="preserve">perfekt die persönlichen Ansprüche an Komfort und Ausstattung. </w:t>
      </w:r>
      <w:r w:rsidR="000B73B0" w:rsidRPr="7494EB0C">
        <w:rPr>
          <w:b/>
          <w:bCs/>
          <w:lang w:val="de-DE"/>
        </w:rPr>
        <w:t xml:space="preserve">Das gilt auch für die Toilette. </w:t>
      </w:r>
      <w:r w:rsidR="00C15C60" w:rsidRPr="7494EB0C">
        <w:rPr>
          <w:b/>
          <w:bCs/>
          <w:lang w:val="de-DE"/>
        </w:rPr>
        <w:t>W</w:t>
      </w:r>
      <w:r w:rsidR="00CB16F1" w:rsidRPr="7494EB0C">
        <w:rPr>
          <w:b/>
          <w:bCs/>
          <w:lang w:val="de-DE"/>
        </w:rPr>
        <w:t xml:space="preserve">er </w:t>
      </w:r>
      <w:r w:rsidR="00C62529" w:rsidRPr="7494EB0C">
        <w:rPr>
          <w:b/>
          <w:bCs/>
          <w:lang w:val="de-DE"/>
        </w:rPr>
        <w:t xml:space="preserve">sein </w:t>
      </w:r>
      <w:r w:rsidR="0055416F" w:rsidRPr="7494EB0C">
        <w:rPr>
          <w:b/>
          <w:bCs/>
          <w:lang w:val="de-DE"/>
        </w:rPr>
        <w:t xml:space="preserve">WC </w:t>
      </w:r>
      <w:r w:rsidRPr="7494EB0C">
        <w:rPr>
          <w:b/>
          <w:bCs/>
          <w:lang w:val="de-DE"/>
        </w:rPr>
        <w:t>modernisieren möchte, muss nicht gleich eine Komplettsanierung des Bads vornehmen. Auch mit überschaubarem Aufwand ist eine Aufwertung de</w:t>
      </w:r>
      <w:r w:rsidR="0055416F" w:rsidRPr="7494EB0C">
        <w:rPr>
          <w:b/>
          <w:bCs/>
          <w:lang w:val="de-DE"/>
        </w:rPr>
        <w:t>r Toilette</w:t>
      </w:r>
      <w:r w:rsidRPr="7494EB0C">
        <w:rPr>
          <w:b/>
          <w:bCs/>
          <w:lang w:val="de-DE"/>
        </w:rPr>
        <w:t xml:space="preserve"> möglich – dank innovativer Produktlösungen, die den Komfort deutlich verbessern.</w:t>
      </w:r>
    </w:p>
    <w:p w14:paraId="7A600496" w14:textId="6E110FBE" w:rsidR="00980C83" w:rsidRDefault="3919B81E" w:rsidP="196550FB">
      <w:pPr>
        <w:rPr>
          <w:lang w:val="de-DE"/>
        </w:rPr>
      </w:pPr>
      <w:r w:rsidRPr="2D4B8660">
        <w:rPr>
          <w:lang w:val="de-DE"/>
        </w:rPr>
        <w:t>Wenn Bad</w:t>
      </w:r>
      <w:r w:rsidR="1E9C8F41" w:rsidRPr="2D4B8660">
        <w:rPr>
          <w:lang w:val="de-DE"/>
        </w:rPr>
        <w:t xml:space="preserve"> </w:t>
      </w:r>
      <w:r w:rsidR="41C81283" w:rsidRPr="2D4B8660">
        <w:rPr>
          <w:lang w:val="de-DE"/>
        </w:rPr>
        <w:t xml:space="preserve">und Toilette </w:t>
      </w:r>
      <w:r w:rsidR="1E9C8F41" w:rsidRPr="2D4B8660">
        <w:rPr>
          <w:lang w:val="de-DE"/>
        </w:rPr>
        <w:t xml:space="preserve">in die Jahre gekommen </w:t>
      </w:r>
      <w:r w:rsidR="41C81283" w:rsidRPr="2D4B8660">
        <w:rPr>
          <w:lang w:val="de-DE"/>
        </w:rPr>
        <w:t xml:space="preserve">sind, </w:t>
      </w:r>
      <w:r w:rsidR="1E9C8F41" w:rsidRPr="2D4B8660">
        <w:rPr>
          <w:lang w:val="de-DE"/>
        </w:rPr>
        <w:t xml:space="preserve">stellen </w:t>
      </w:r>
      <w:r w:rsidR="273DF22D" w:rsidRPr="2D4B8660">
        <w:rPr>
          <w:lang w:val="de-DE"/>
        </w:rPr>
        <w:t>viele Haus- und Wohnungsbesitzer fest</w:t>
      </w:r>
      <w:r w:rsidR="1E9C8F41" w:rsidRPr="2D4B8660">
        <w:rPr>
          <w:lang w:val="de-DE"/>
        </w:rPr>
        <w:t xml:space="preserve">, dass </w:t>
      </w:r>
      <w:r w:rsidR="273DF22D" w:rsidRPr="2D4B8660">
        <w:rPr>
          <w:lang w:val="de-DE"/>
        </w:rPr>
        <w:t>eine Modernisierung dringend nötig</w:t>
      </w:r>
      <w:r w:rsidR="41C81283" w:rsidRPr="2D4B8660">
        <w:rPr>
          <w:lang w:val="de-DE"/>
        </w:rPr>
        <w:t xml:space="preserve"> ist</w:t>
      </w:r>
      <w:r w:rsidR="273DF22D" w:rsidRPr="2D4B8660">
        <w:rPr>
          <w:lang w:val="de-DE"/>
        </w:rPr>
        <w:t xml:space="preserve">. </w:t>
      </w:r>
      <w:r w:rsidR="196550FB" w:rsidRPr="2D4B8660">
        <w:rPr>
          <w:rFonts w:eastAsia="Arial"/>
          <w:szCs w:val="20"/>
          <w:lang w:val="de-DE"/>
        </w:rPr>
        <w:t>Schon mit geringem Aufwand können deutliche Verbesserungen rund um das WC erzielt werden.</w:t>
      </w:r>
    </w:p>
    <w:p w14:paraId="1A25C12E" w14:textId="1566ACDF" w:rsidR="00FD1350" w:rsidRPr="00FD1350" w:rsidRDefault="18BA2AFF" w:rsidP="5EE68122">
      <w:pPr>
        <w:rPr>
          <w:lang w:val="de-DE"/>
        </w:rPr>
      </w:pPr>
      <w:r w:rsidRPr="4DD1001D">
        <w:rPr>
          <w:b/>
          <w:bCs/>
          <w:lang w:val="de-DE"/>
        </w:rPr>
        <w:t>Moderne Spültechnik mit Mehrwert</w:t>
      </w:r>
      <w:r w:rsidRPr="00C9202B">
        <w:rPr>
          <w:lang w:val="de-DE"/>
        </w:rPr>
        <w:br/>
      </w:r>
      <w:r w:rsidR="172E57CF" w:rsidRPr="4DD1001D">
        <w:rPr>
          <w:lang w:val="de-DE"/>
        </w:rPr>
        <w:t xml:space="preserve">Da </w:t>
      </w:r>
      <w:r w:rsidR="7EF951BF" w:rsidRPr="4DD1001D">
        <w:rPr>
          <w:lang w:val="de-DE"/>
        </w:rPr>
        <w:t>ist</w:t>
      </w:r>
      <w:r w:rsidR="172E57CF" w:rsidRPr="4DD1001D">
        <w:rPr>
          <w:lang w:val="de-DE"/>
        </w:rPr>
        <w:t xml:space="preserve"> etwa der </w:t>
      </w:r>
      <w:r w:rsidR="4C5076BE" w:rsidRPr="4DD1001D">
        <w:rPr>
          <w:lang w:val="de-DE"/>
        </w:rPr>
        <w:t xml:space="preserve">unansehnliche und wenig </w:t>
      </w:r>
      <w:r w:rsidRPr="4DD1001D">
        <w:rPr>
          <w:lang w:val="de-DE"/>
        </w:rPr>
        <w:t xml:space="preserve">reinigungsfreundlichen </w:t>
      </w:r>
      <w:proofErr w:type="spellStart"/>
      <w:r w:rsidRPr="4DD1001D">
        <w:rPr>
          <w:lang w:val="de-DE"/>
        </w:rPr>
        <w:t>Aufputzspülkasten</w:t>
      </w:r>
      <w:proofErr w:type="spellEnd"/>
      <w:r w:rsidRPr="4DD1001D">
        <w:rPr>
          <w:lang w:val="de-DE"/>
        </w:rPr>
        <w:t xml:space="preserve">, </w:t>
      </w:r>
      <w:r w:rsidR="5EE68122" w:rsidRPr="4DD1001D">
        <w:rPr>
          <w:lang w:val="de-DE"/>
        </w:rPr>
        <w:t>der sichtbar vor der Wand montiert ist</w:t>
      </w:r>
      <w:r w:rsidR="4C5076BE" w:rsidRPr="4DD1001D">
        <w:rPr>
          <w:lang w:val="de-DE"/>
        </w:rPr>
        <w:t xml:space="preserve">. Die elegante Alternative dazu </w:t>
      </w:r>
      <w:r w:rsidRPr="4DD1001D">
        <w:rPr>
          <w:lang w:val="de-DE"/>
        </w:rPr>
        <w:t>ist das Monolith Sanitärmodul von Geberit. Es wird einfach an die vorhandenen Anschlüsse montiert, so dass der Spülkasten unter einer schicken Verkleidung aus Glas oder Steinzeug und Aluminium in verschiedenen Farben verschwindet. Das Modul mit moderner Zwei-Mengen-Spülung ist mit fast allen WC-Keramiken kompatibel.</w:t>
      </w:r>
      <w:r w:rsidR="461EC33E" w:rsidRPr="4DD1001D">
        <w:rPr>
          <w:lang w:val="de-DE"/>
        </w:rPr>
        <w:t xml:space="preserve"> </w:t>
      </w:r>
      <w:r w:rsidRPr="4DD1001D">
        <w:rPr>
          <w:lang w:val="de-DE"/>
        </w:rPr>
        <w:t xml:space="preserve">Einen besonderen Mehrwert für das neue Bad bietet die Variante Monolith Plus. Sie ist mit </w:t>
      </w:r>
      <w:r w:rsidRPr="4DD1001D">
        <w:rPr>
          <w:lang w:val="de-CH" w:bidi="ar-SA"/>
        </w:rPr>
        <w:t xml:space="preserve">einer Geruchsabsaugung ausgestattet, </w:t>
      </w:r>
      <w:proofErr w:type="gramStart"/>
      <w:r w:rsidR="196550FB" w:rsidRPr="4DD1001D">
        <w:rPr>
          <w:rFonts w:eastAsia="Arial"/>
          <w:lang w:val="de-CH"/>
        </w:rPr>
        <w:t>die unangenehme Gerüche</w:t>
      </w:r>
      <w:proofErr w:type="gramEnd"/>
      <w:r w:rsidR="196550FB" w:rsidRPr="4DD1001D">
        <w:rPr>
          <w:rFonts w:eastAsia="Arial"/>
          <w:lang w:val="de-CH"/>
        </w:rPr>
        <w:t xml:space="preserve"> direkt in der WC-Keramik aufnimmt</w:t>
      </w:r>
      <w:r w:rsidR="196550FB" w:rsidRPr="4DD1001D">
        <w:rPr>
          <w:lang w:val="de-CH" w:bidi="ar-SA"/>
        </w:rPr>
        <w:t xml:space="preserve"> s</w:t>
      </w:r>
      <w:r w:rsidR="196550FB" w:rsidRPr="4DD1001D">
        <w:rPr>
          <w:rFonts w:eastAsia="Arial"/>
          <w:lang w:val="de-CH"/>
        </w:rPr>
        <w:t>owie einem Orientierungslicht mit dezenter LED-Beleuchtung. Der sanfte Lichtstrahl wird durch die Nahbereichserkennung aktiviert und leuchtet in einer von sieben individuell wählbaren Farben.</w:t>
      </w:r>
      <w:r w:rsidRPr="4DD1001D">
        <w:rPr>
          <w:lang w:val="de-CH" w:bidi="ar-SA"/>
        </w:rPr>
        <w:t xml:space="preserve"> </w:t>
      </w:r>
      <w:r w:rsidRPr="4DD1001D">
        <w:rPr>
          <w:lang w:val="de-DE"/>
        </w:rPr>
        <w:t>D</w:t>
      </w:r>
      <w:proofErr w:type="spellStart"/>
      <w:r w:rsidR="461EC33E" w:rsidRPr="4DD1001D">
        <w:rPr>
          <w:rFonts w:eastAsia="Arial"/>
          <w:lang w:val="de-CH"/>
        </w:rPr>
        <w:t>ie</w:t>
      </w:r>
      <w:proofErr w:type="spellEnd"/>
      <w:r w:rsidR="461EC33E" w:rsidRPr="4DD1001D">
        <w:rPr>
          <w:rFonts w:eastAsia="Arial"/>
          <w:lang w:val="de-CH"/>
        </w:rPr>
        <w:t xml:space="preserve"> </w:t>
      </w:r>
      <w:r w:rsidRPr="4DD1001D">
        <w:rPr>
          <w:lang w:val="de-DE"/>
        </w:rPr>
        <w:t>Spülung lässt sich über eine sanfte Berührung der</w:t>
      </w:r>
      <w:r w:rsidR="461EC33E" w:rsidRPr="4DD1001D">
        <w:rPr>
          <w:rFonts w:eastAsia="Arial"/>
          <w:lang w:val="de-CH"/>
        </w:rPr>
        <w:t xml:space="preserve"> Soft-Touch-Taste auslösen. </w:t>
      </w:r>
      <w:r w:rsidRPr="4DD1001D">
        <w:rPr>
          <w:lang w:val="de-DE"/>
        </w:rPr>
        <w:t>Auch die Voraussetzungen für den Anschluss eines Dusch-WCs und der damit verbundene Stromanschluss sind damit geschaffen und unschöne Zuleitungen lassen sich kaschieren. Auf Wunsch können Glasoberflächen des Sanitärmoduls individuell mit eigenen Motiven bedruckt werden.</w:t>
      </w:r>
    </w:p>
    <w:p w14:paraId="25262867" w14:textId="3EA12839" w:rsidR="005C63C1" w:rsidRDefault="5CD32981" w:rsidP="196550FB">
      <w:pPr>
        <w:rPr>
          <w:lang w:val="de-DE"/>
        </w:rPr>
      </w:pPr>
      <w:r w:rsidRPr="5EE68122">
        <w:rPr>
          <w:b/>
          <w:bCs/>
          <w:lang w:val="de-CH"/>
        </w:rPr>
        <w:t>Mehr Frische und Design am WC</w:t>
      </w:r>
      <w:r w:rsidRPr="00C9202B">
        <w:rPr>
          <w:lang w:val="de-DE"/>
        </w:rPr>
        <w:br/>
      </w:r>
      <w:r w:rsidR="4EB21642" w:rsidRPr="5EE68122">
        <w:rPr>
          <w:lang w:val="de-DE"/>
        </w:rPr>
        <w:t>Ist</w:t>
      </w:r>
      <w:r w:rsidR="1BFCCB15" w:rsidRPr="5EE68122">
        <w:rPr>
          <w:lang w:val="de-DE"/>
        </w:rPr>
        <w:t xml:space="preserve"> bereits ein Unterputz</w:t>
      </w:r>
      <w:r w:rsidR="40B5A373" w:rsidRPr="5EE68122">
        <w:rPr>
          <w:lang w:val="de-DE"/>
        </w:rPr>
        <w:t>s</w:t>
      </w:r>
      <w:r w:rsidR="1BFCCB15" w:rsidRPr="5EE68122">
        <w:rPr>
          <w:lang w:val="de-DE"/>
        </w:rPr>
        <w:t xml:space="preserve">pülkasten im Bad </w:t>
      </w:r>
      <w:r w:rsidR="40B5A373" w:rsidRPr="5EE68122">
        <w:rPr>
          <w:lang w:val="de-DE"/>
        </w:rPr>
        <w:t>vorhanden</w:t>
      </w:r>
      <w:r w:rsidR="1BFCCB15" w:rsidRPr="5EE68122">
        <w:rPr>
          <w:lang w:val="de-DE"/>
        </w:rPr>
        <w:t xml:space="preserve">, lassen sich mit dem Tausch der Betätigungsplatte für die Spülauslösung ganz einfach neue Akzente setzen. Betätigungsplatten wie etwa </w:t>
      </w:r>
      <w:proofErr w:type="gramStart"/>
      <w:r w:rsidR="1BFCCB15" w:rsidRPr="5EE68122">
        <w:rPr>
          <w:lang w:val="de-DE"/>
        </w:rPr>
        <w:t>die Sigma</w:t>
      </w:r>
      <w:proofErr w:type="gramEnd"/>
      <w:r w:rsidR="1BFCCB15" w:rsidRPr="5EE68122">
        <w:rPr>
          <w:lang w:val="de-DE"/>
        </w:rPr>
        <w:t xml:space="preserve"> und Omega Modelle von Geberit gibt es heute in vielfältigen Design-Varianten in harmonisch-runder oder geometrisch klarer Formensprache, passend zu jedem </w:t>
      </w:r>
      <w:proofErr w:type="spellStart"/>
      <w:r w:rsidR="1BFCCB15" w:rsidRPr="5EE68122">
        <w:rPr>
          <w:lang w:val="de-DE"/>
        </w:rPr>
        <w:t>Badstil</w:t>
      </w:r>
      <w:proofErr w:type="spellEnd"/>
      <w:r w:rsidR="1BFCCB15" w:rsidRPr="5EE68122">
        <w:rPr>
          <w:lang w:val="de-DE"/>
        </w:rPr>
        <w:t>. Auch die Auswahl an Oberflächen, Trendfarben und Materialien ist groß wie nie.</w:t>
      </w:r>
      <w:r w:rsidR="3E79699B" w:rsidRPr="5EE68122">
        <w:rPr>
          <w:lang w:val="de-DE"/>
        </w:rPr>
        <w:t xml:space="preserve"> </w:t>
      </w:r>
      <w:r w:rsidR="196550FB" w:rsidRPr="5EE68122">
        <w:rPr>
          <w:rFonts w:eastAsia="Arial"/>
          <w:lang w:val="de-DE"/>
        </w:rPr>
        <w:t xml:space="preserve">Optional kann die Geruchsabsaugung Geberit </w:t>
      </w:r>
      <w:proofErr w:type="spellStart"/>
      <w:r w:rsidR="196550FB" w:rsidRPr="5EE68122">
        <w:rPr>
          <w:rFonts w:eastAsia="Arial"/>
          <w:lang w:val="de-DE"/>
        </w:rPr>
        <w:t>DuoFresh</w:t>
      </w:r>
      <w:proofErr w:type="spellEnd"/>
      <w:r w:rsidR="196550FB" w:rsidRPr="5EE68122">
        <w:rPr>
          <w:rFonts w:eastAsia="Arial"/>
          <w:lang w:val="de-DE"/>
        </w:rPr>
        <w:t xml:space="preserve"> in sämtliche Unterputzspülkästen der Baureihe Sigma eingebaut werden und ist kompatibel mit den Betätigungsplatten Sigma01 bis Sigma50</w:t>
      </w:r>
      <w:r w:rsidR="4E332B06" w:rsidRPr="5EE68122">
        <w:rPr>
          <w:lang w:val="de-CH" w:bidi="ar-SA"/>
        </w:rPr>
        <w:t xml:space="preserve">. Dabei </w:t>
      </w:r>
      <w:r w:rsidR="4AC79D2C" w:rsidRPr="5EE68122">
        <w:rPr>
          <w:lang w:val="de-CH" w:bidi="ar-SA"/>
        </w:rPr>
        <w:t>werden die</w:t>
      </w:r>
      <w:r w:rsidR="4E332B06" w:rsidRPr="5EE68122">
        <w:rPr>
          <w:lang w:val="de-CH" w:bidi="ar-SA"/>
        </w:rPr>
        <w:t xml:space="preserve"> </w:t>
      </w:r>
      <w:r w:rsidR="60F7EAC0" w:rsidRPr="5EE68122">
        <w:rPr>
          <w:lang w:val="de-CH" w:bidi="ar-SA"/>
        </w:rPr>
        <w:t>unangenehmen</w:t>
      </w:r>
      <w:r w:rsidR="4E332B06" w:rsidRPr="5EE68122">
        <w:rPr>
          <w:lang w:val="de-CH" w:bidi="ar-SA"/>
        </w:rPr>
        <w:t xml:space="preserve"> Gerüche direkt in der Kera</w:t>
      </w:r>
      <w:r w:rsidR="4E332B06" w:rsidRPr="5EE68122">
        <w:rPr>
          <w:lang w:val="de-CH" w:bidi="ar-SA"/>
        </w:rPr>
        <w:lastRenderedPageBreak/>
        <w:t>mik ab</w:t>
      </w:r>
      <w:r w:rsidR="60F7EAC0" w:rsidRPr="5EE68122">
        <w:rPr>
          <w:lang w:val="de-CH" w:bidi="ar-SA"/>
        </w:rPr>
        <w:t>gesaugt</w:t>
      </w:r>
      <w:r w:rsidR="4AC79D2C" w:rsidRPr="5EE68122">
        <w:rPr>
          <w:lang w:val="de-CH" w:bidi="ar-SA"/>
        </w:rPr>
        <w:t xml:space="preserve">, neutralisiert und </w:t>
      </w:r>
      <w:r w:rsidR="4540823C" w:rsidRPr="5EE68122">
        <w:rPr>
          <w:lang w:val="de-CH" w:bidi="ar-SA"/>
        </w:rPr>
        <w:t xml:space="preserve">die </w:t>
      </w:r>
      <w:r w:rsidR="4E332B06" w:rsidRPr="5EE68122">
        <w:rPr>
          <w:lang w:val="de-CH" w:bidi="ar-SA"/>
        </w:rPr>
        <w:t>gereinigte Luft ins Bad zurück</w:t>
      </w:r>
      <w:r w:rsidR="4540823C" w:rsidRPr="5EE68122">
        <w:rPr>
          <w:lang w:val="de-CH" w:bidi="ar-SA"/>
        </w:rPr>
        <w:t>geleitet</w:t>
      </w:r>
      <w:r w:rsidR="7F817B2A" w:rsidRPr="5EE68122">
        <w:rPr>
          <w:lang w:val="de-CH" w:bidi="ar-SA"/>
        </w:rPr>
        <w:t xml:space="preserve">. </w:t>
      </w:r>
      <w:r w:rsidRPr="5EE68122">
        <w:rPr>
          <w:lang w:val="de-DE"/>
        </w:rPr>
        <w:t xml:space="preserve">Zusammen mit einem Einschub für Spülkastensteine, die Reinigungs- und Duftsubstanzen ans Spülwasser abgeben, bringen sie spürbar mehr Frische </w:t>
      </w:r>
      <w:r w:rsidR="56A5BADE" w:rsidRPr="5EE68122">
        <w:rPr>
          <w:lang w:val="de-DE"/>
        </w:rPr>
        <w:t>ins Bad</w:t>
      </w:r>
      <w:r w:rsidRPr="5EE68122">
        <w:rPr>
          <w:lang w:val="de-DE"/>
        </w:rPr>
        <w:t>.</w:t>
      </w:r>
    </w:p>
    <w:p w14:paraId="1A57507F" w14:textId="25EAF284" w:rsidR="00585038" w:rsidRPr="00A91423" w:rsidRDefault="00585038" w:rsidP="6B84D1BB">
      <w:pPr>
        <w:rPr>
          <w:b/>
          <w:bCs/>
          <w:lang w:val="de-CH" w:bidi="ar-SA"/>
        </w:rPr>
      </w:pPr>
      <w:r w:rsidRPr="6B84D1BB">
        <w:rPr>
          <w:b/>
          <w:bCs/>
          <w:lang w:val="de-CH" w:bidi="ar-SA"/>
        </w:rPr>
        <w:t xml:space="preserve">Überzeugend durchdacht und funktional </w:t>
      </w:r>
      <w:r w:rsidRPr="00E17F66">
        <w:rPr>
          <w:lang w:val="de-DE"/>
        </w:rPr>
        <w:br/>
      </w:r>
      <w:r w:rsidRPr="6B84D1BB">
        <w:rPr>
          <w:lang w:val="de-CH" w:bidi="ar-SA"/>
        </w:rPr>
        <w:t xml:space="preserve">Eine clevere und moderne Lösung für mehr Sauberkeit und Komfort bietet das Geberit ONE WC, das ebenfalls </w:t>
      </w:r>
      <w:r w:rsidR="008E4F73" w:rsidRPr="6B84D1BB">
        <w:rPr>
          <w:lang w:val="de-CH" w:bidi="ar-SA"/>
        </w:rPr>
        <w:t>einfach v</w:t>
      </w:r>
      <w:r w:rsidRPr="6B84D1BB">
        <w:rPr>
          <w:lang w:val="de-CH" w:bidi="ar-SA"/>
        </w:rPr>
        <w:t xml:space="preserve">or einem Geberit Monolith </w:t>
      </w:r>
      <w:r w:rsidR="008E4F73" w:rsidRPr="6B84D1BB">
        <w:rPr>
          <w:lang w:val="de-CH" w:bidi="ar-SA"/>
        </w:rPr>
        <w:t>i</w:t>
      </w:r>
      <w:r w:rsidRPr="6B84D1BB">
        <w:rPr>
          <w:lang w:val="de-CH" w:bidi="ar-SA"/>
        </w:rPr>
        <w:t xml:space="preserve">nstalliert werden kann. Die spülrandlose Ausführung mit der patentierten </w:t>
      </w:r>
      <w:proofErr w:type="spellStart"/>
      <w:r w:rsidRPr="6B84D1BB">
        <w:rPr>
          <w:lang w:val="de-CH" w:bidi="ar-SA"/>
        </w:rPr>
        <w:t>TurboFlush</w:t>
      </w:r>
      <w:proofErr w:type="spellEnd"/>
      <w:r w:rsidRPr="6B84D1BB">
        <w:rPr>
          <w:lang w:val="de-CH" w:bidi="ar-SA"/>
        </w:rPr>
        <w:t xml:space="preserve">-Spültechnik erleichtert die Reinhaltung erheblich. Hierbei fließt das Wasser seitlich ein, bewegt sich spiralförmig durch die asymmetrische Innen-Geometrie der Keramik und spült sie leise und gründlich aus. Praktischer Zusatznutzen: Das Geberit ONE WC kann ohne großen Aufwand in der Höhe verstellt werden, wenn im Alter das Aufstehen schwerer fällt. </w:t>
      </w:r>
    </w:p>
    <w:p w14:paraId="74CE4803" w14:textId="13DE5783" w:rsidR="00A91423" w:rsidRDefault="0D04194E" w:rsidP="00F635D3">
      <w:pPr>
        <w:rPr>
          <w:lang w:val="de-CH" w:bidi="ar-SA"/>
        </w:rPr>
      </w:pPr>
      <w:r w:rsidRPr="6B84D1BB">
        <w:rPr>
          <w:b/>
          <w:bCs/>
          <w:lang w:val="de-CH" w:bidi="ar-SA"/>
        </w:rPr>
        <w:t>Maximaler Komfort mit dem Dusch-WC</w:t>
      </w:r>
      <w:r w:rsidRPr="00E17F66">
        <w:rPr>
          <w:lang w:val="de-DE"/>
        </w:rPr>
        <w:br/>
      </w:r>
      <w:r w:rsidRPr="6B84D1BB">
        <w:rPr>
          <w:lang w:val="de-CH" w:bidi="ar-SA"/>
        </w:rPr>
        <w:t xml:space="preserve">Auch die Intimhygiene lässt sich mit einer Modernisierung der Toilette spürbar verbessern – nämlich mit einem Dusch-WC wie dem Geberit </w:t>
      </w:r>
      <w:proofErr w:type="spellStart"/>
      <w:r w:rsidRPr="6B84D1BB">
        <w:rPr>
          <w:lang w:val="de-CH" w:bidi="ar-SA"/>
        </w:rPr>
        <w:t>AquaClean</w:t>
      </w:r>
      <w:proofErr w:type="spellEnd"/>
      <w:r w:rsidRPr="6B84D1BB">
        <w:rPr>
          <w:lang w:val="de-CH" w:bidi="ar-SA"/>
        </w:rPr>
        <w:t xml:space="preserve">. Die patentierte </w:t>
      </w:r>
      <w:proofErr w:type="spellStart"/>
      <w:r w:rsidRPr="6B84D1BB">
        <w:rPr>
          <w:lang w:val="de-CH" w:bidi="ar-SA"/>
        </w:rPr>
        <w:t>WhirlSpray</w:t>
      </w:r>
      <w:proofErr w:type="spellEnd"/>
      <w:r w:rsidRPr="6B84D1BB">
        <w:rPr>
          <w:lang w:val="de-CH" w:bidi="ar-SA"/>
        </w:rPr>
        <w:t xml:space="preserve">-Duschtechnologie ermöglicht eine gezielte und gründliche Reinigung des Intimbereichs bei geringem Wasserverbrauch. </w:t>
      </w:r>
      <w:r w:rsidR="461EC33E" w:rsidRPr="6B84D1BB">
        <w:rPr>
          <w:lang w:val="de-CH" w:bidi="ar-SA"/>
        </w:rPr>
        <w:t xml:space="preserve">Dabei wird dem rotierenden Wasserstrahl Luft beigemischt, wodurch sich Luftbläschen bilden. </w:t>
      </w:r>
      <w:r w:rsidRPr="6B84D1BB">
        <w:rPr>
          <w:lang w:val="de-CH" w:bidi="ar-SA"/>
        </w:rPr>
        <w:t xml:space="preserve">Die Nachrüstung ist in Bädern mit Stromanschluss nahe der Toilette einfach möglich. Das Geberit </w:t>
      </w:r>
      <w:proofErr w:type="spellStart"/>
      <w:r w:rsidRPr="6B84D1BB">
        <w:rPr>
          <w:lang w:val="de-CH" w:bidi="ar-SA"/>
        </w:rPr>
        <w:t>AquaClean</w:t>
      </w:r>
      <w:proofErr w:type="spellEnd"/>
      <w:r w:rsidRPr="6B84D1BB">
        <w:rPr>
          <w:lang w:val="de-CH" w:bidi="ar-SA"/>
        </w:rPr>
        <w:t xml:space="preserve"> Sela zum Beispiel ist mit seinem klaren Design die ideale Lösung für Designliebhaber. Das Geberit </w:t>
      </w:r>
      <w:proofErr w:type="spellStart"/>
      <w:r w:rsidRPr="6B84D1BB">
        <w:rPr>
          <w:lang w:val="de-CH" w:bidi="ar-SA"/>
        </w:rPr>
        <w:t>AquaClean</w:t>
      </w:r>
      <w:proofErr w:type="spellEnd"/>
      <w:r w:rsidRPr="6B84D1BB">
        <w:rPr>
          <w:lang w:val="de-CH" w:bidi="ar-SA"/>
        </w:rPr>
        <w:t xml:space="preserve"> Mera Comfort wiederum bietet weitere Komfortfunktionen wie Warmluftföhn, Geruchsabsaugung, Sitzheizung oder Orientierungslich</w:t>
      </w:r>
      <w:r w:rsidR="008A1746" w:rsidRPr="6B84D1BB">
        <w:rPr>
          <w:lang w:val="de-CH" w:bidi="ar-SA"/>
        </w:rPr>
        <w:t>t</w:t>
      </w:r>
      <w:r w:rsidR="00585038" w:rsidRPr="6B84D1BB">
        <w:rPr>
          <w:lang w:val="de-CH" w:bidi="ar-SA"/>
        </w:rPr>
        <w:t xml:space="preserve">. Beide Dusch-WC-Modelle sind zudem mit </w:t>
      </w:r>
      <w:proofErr w:type="spellStart"/>
      <w:r w:rsidR="00585038" w:rsidRPr="6B84D1BB">
        <w:rPr>
          <w:lang w:val="de-CH" w:bidi="ar-SA"/>
        </w:rPr>
        <w:t>TurboFlush</w:t>
      </w:r>
      <w:proofErr w:type="spellEnd"/>
      <w:r w:rsidR="00585038" w:rsidRPr="6B84D1BB">
        <w:rPr>
          <w:lang w:val="de-CH" w:bidi="ar-SA"/>
        </w:rPr>
        <w:t xml:space="preserve">-Spültechnik ausgestattet und sorgen </w:t>
      </w:r>
      <w:r w:rsidR="581B6B65" w:rsidRPr="6B84D1BB">
        <w:rPr>
          <w:lang w:val="de-CH" w:bidi="ar-SA"/>
        </w:rPr>
        <w:t xml:space="preserve">somit für </w:t>
      </w:r>
      <w:r w:rsidR="00585038" w:rsidRPr="6B84D1BB">
        <w:rPr>
          <w:lang w:val="de-CH" w:bidi="ar-SA"/>
        </w:rPr>
        <w:t xml:space="preserve">rundum </w:t>
      </w:r>
      <w:r w:rsidR="581B6B65" w:rsidRPr="6B84D1BB">
        <w:rPr>
          <w:lang w:val="de-CH" w:bidi="ar-SA"/>
        </w:rPr>
        <w:t>Mehr an modernem Komfort am WC</w:t>
      </w:r>
      <w:r w:rsidRPr="6B84D1BB">
        <w:rPr>
          <w:lang w:val="de-CH" w:bidi="ar-SA"/>
        </w:rPr>
        <w:t>.</w:t>
      </w:r>
    </w:p>
    <w:p w14:paraId="3CB6A8D8" w14:textId="28AD9FB7" w:rsidR="00F635D3" w:rsidRDefault="00963269" w:rsidP="00F635D3">
      <w:pPr>
        <w:rPr>
          <w:lang w:val="de-DE"/>
        </w:rPr>
      </w:pPr>
      <w:r>
        <w:rPr>
          <w:lang w:val="de-DE"/>
        </w:rPr>
        <w:t xml:space="preserve">Mehr Inspirationen finden Sie unter: </w:t>
      </w:r>
      <w:hyperlink r:id="rId11" w:history="1">
        <w:r w:rsidRPr="00CE5353">
          <w:rPr>
            <w:rStyle w:val="Hyperlink"/>
            <w:lang w:val="de-DE"/>
          </w:rPr>
          <w:t>www.geberit.de/produkte/badezimmerprodukte</w:t>
        </w:r>
      </w:hyperlink>
      <w:r>
        <w:rPr>
          <w:lang w:val="de-DE"/>
        </w:rPr>
        <w:t xml:space="preserve">. </w:t>
      </w:r>
    </w:p>
    <w:p w14:paraId="6AB5C91A" w14:textId="77777777" w:rsidR="002E2E84" w:rsidRPr="005E0073" w:rsidRDefault="002E2E84" w:rsidP="00F635D3">
      <w:pPr>
        <w:rPr>
          <w:lang w:val="de-DE"/>
        </w:rPr>
      </w:pPr>
    </w:p>
    <w:p w14:paraId="6E29D8A8" w14:textId="47900EAE" w:rsidR="00ED56F5" w:rsidRPr="00ED56F5" w:rsidRDefault="00516F8D" w:rsidP="002E2E84">
      <w:pPr>
        <w:pStyle w:val="Untertitel"/>
        <w:rPr>
          <w:lang w:val="de-CH"/>
        </w:rPr>
      </w:pPr>
      <w:r w:rsidRPr="00EF3B8C">
        <w:rPr>
          <w:lang w:val="de-CH"/>
        </w:rPr>
        <w:t>Bildmaterial</w:t>
      </w:r>
      <w:r w:rsidR="00EF3B8C" w:rsidRPr="00EF3B8C">
        <w:rPr>
          <w:lang w:val="de-CH"/>
        </w:rPr>
        <w:t xml:space="preserve"> </w:t>
      </w:r>
    </w:p>
    <w:tbl>
      <w:tblPr>
        <w:tblStyle w:val="TabellemithellemGitternetz"/>
        <w:tblW w:w="8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5"/>
        <w:gridCol w:w="4819"/>
      </w:tblGrid>
      <w:tr w:rsidR="002E2E84" w:rsidRPr="00207A6B" w14:paraId="2DA6CAFB" w14:textId="77777777" w:rsidTr="7806A37B">
        <w:trPr>
          <w:trHeight w:val="2049"/>
        </w:trPr>
        <w:tc>
          <w:tcPr>
            <w:tcW w:w="4145" w:type="dxa"/>
          </w:tcPr>
          <w:p w14:paraId="56699D97" w14:textId="71F8B827" w:rsidR="00582DBF" w:rsidRPr="00582DBF" w:rsidRDefault="196550FB" w:rsidP="006A3366">
            <w:pPr>
              <w:rPr>
                <w:noProof/>
                <w:lang w:eastAsia="de-DE"/>
              </w:rPr>
            </w:pPr>
            <w:r>
              <w:rPr>
                <w:noProof/>
              </w:rPr>
              <w:drawing>
                <wp:anchor distT="0" distB="0" distL="114300" distR="114300" simplePos="0" relativeHeight="251676672" behindDoc="1" locked="0" layoutInCell="1" allowOverlap="1" wp14:anchorId="225BF5AA" wp14:editId="6F4FB1C3">
                  <wp:simplePos x="0" y="0"/>
                  <wp:positionH relativeFrom="column">
                    <wp:posOffset>-43815</wp:posOffset>
                  </wp:positionH>
                  <wp:positionV relativeFrom="paragraph">
                    <wp:posOffset>238125</wp:posOffset>
                  </wp:positionV>
                  <wp:extent cx="1670400" cy="1771200"/>
                  <wp:effectExtent l="0" t="0" r="6350" b="635"/>
                  <wp:wrapTight wrapText="bothSides">
                    <wp:wrapPolygon edited="0">
                      <wp:start x="0" y="0"/>
                      <wp:lineTo x="0" y="21375"/>
                      <wp:lineTo x="21436" y="21375"/>
                      <wp:lineTo x="21436" y="0"/>
                      <wp:lineTo x="0" y="0"/>
                    </wp:wrapPolygon>
                  </wp:wrapTight>
                  <wp:docPr id="860859448" name="Picture 860859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0400" cy="1771200"/>
                          </a:xfrm>
                          <a:prstGeom prst="rect">
                            <a:avLst/>
                          </a:prstGeom>
                        </pic:spPr>
                      </pic:pic>
                    </a:graphicData>
                  </a:graphic>
                  <wp14:sizeRelH relativeFrom="margin">
                    <wp14:pctWidth>0</wp14:pctWidth>
                  </wp14:sizeRelH>
                  <wp14:sizeRelV relativeFrom="margin">
                    <wp14:pctHeight>0</wp14:pctHeight>
                  </wp14:sizeRelV>
                </wp:anchor>
              </w:drawing>
            </w:r>
          </w:p>
        </w:tc>
        <w:tc>
          <w:tcPr>
            <w:tcW w:w="4819" w:type="dxa"/>
          </w:tcPr>
          <w:p w14:paraId="0976624E" w14:textId="5293DB5E" w:rsidR="002521B8" w:rsidRPr="006A3366" w:rsidRDefault="006658E8" w:rsidP="5EE68122">
            <w:pPr>
              <w:rPr>
                <w:color w:val="000000" w:themeColor="text1"/>
                <w:lang w:eastAsia="ar-SA"/>
              </w:rPr>
            </w:pPr>
            <w:r>
              <w:rPr>
                <w:rStyle w:val="normaltextrun"/>
                <w:b/>
                <w:bCs/>
                <w:color w:val="000000"/>
                <w:szCs w:val="20"/>
                <w:lang w:val="de-DE"/>
              </w:rPr>
              <w:br/>
            </w:r>
            <w:r w:rsidRPr="006658E8">
              <w:rPr>
                <w:rStyle w:val="normaltextrun"/>
                <w:b/>
                <w:bCs/>
                <w:color w:val="000000"/>
                <w:szCs w:val="20"/>
                <w:lang w:val="de-DE"/>
              </w:rPr>
              <w:t>[</w:t>
            </w:r>
            <w:r w:rsidR="1C422AB8" w:rsidRPr="4DD1001D">
              <w:rPr>
                <w:b/>
                <w:bCs/>
                <w:color w:val="000000" w:themeColor="text1"/>
                <w:lang w:val="de-DE" w:eastAsia="ar-SA"/>
              </w:rPr>
              <w:t>Geberit_WC-Komfort_Milieu.jpg</w:t>
            </w:r>
            <w:r w:rsidRPr="006658E8">
              <w:rPr>
                <w:rStyle w:val="normaltextrun"/>
                <w:b/>
                <w:bCs/>
                <w:color w:val="000000"/>
                <w:szCs w:val="20"/>
                <w:lang w:val="de-DE"/>
              </w:rPr>
              <w:t>]</w:t>
            </w:r>
            <w:r w:rsidR="1C422AB8" w:rsidRPr="4DD1001D">
              <w:rPr>
                <w:rFonts w:eastAsia="Arial"/>
                <w:lang w:val="de-DE"/>
              </w:rPr>
              <w:t xml:space="preserve"> </w:t>
            </w:r>
            <w:r w:rsidR="2102B899" w:rsidRPr="00C9202B">
              <w:rPr>
                <w:lang w:val="de-DE"/>
              </w:rPr>
              <w:br/>
            </w:r>
            <w:r w:rsidR="1C422AB8" w:rsidRPr="4DD1001D">
              <w:rPr>
                <w:color w:val="000000" w:themeColor="text1"/>
                <w:lang w:val="de-DE" w:eastAsia="ar-SA"/>
              </w:rPr>
              <w:t>Frische Optik, mehr Hygiene und gute Luft: Mit dem Sanitärmodul Geberit Monolith ist d</w:t>
            </w:r>
            <w:r w:rsidR="18BA2AFF" w:rsidRPr="4DD1001D">
              <w:rPr>
                <w:lang w:val="de-DE"/>
              </w:rPr>
              <w:t xml:space="preserve">ie Voraussetzung für den Stromanschluss eines Dusch-WCs, wie hier des Geberit </w:t>
            </w:r>
            <w:proofErr w:type="spellStart"/>
            <w:r w:rsidR="18BA2AFF" w:rsidRPr="4DD1001D">
              <w:rPr>
                <w:lang w:val="de-DE"/>
              </w:rPr>
              <w:t>AqualClean</w:t>
            </w:r>
            <w:proofErr w:type="spellEnd"/>
            <w:r w:rsidR="18BA2AFF" w:rsidRPr="4DD1001D">
              <w:rPr>
                <w:lang w:val="de-DE"/>
              </w:rPr>
              <w:t xml:space="preserve"> Sela, geschaffen</w:t>
            </w:r>
            <w:r w:rsidR="1C422AB8" w:rsidRPr="4DD1001D">
              <w:rPr>
                <w:color w:val="000000" w:themeColor="text1"/>
                <w:lang w:val="de-DE" w:eastAsia="ar-SA"/>
              </w:rPr>
              <w:t xml:space="preserve">. So lässt sich rund ums WC auch mit wenig Aufwand der Komfort </w:t>
            </w:r>
            <w:r w:rsidR="1C422AB8" w:rsidRPr="4DD1001D">
              <w:rPr>
                <w:color w:val="000000" w:themeColor="text1"/>
                <w:lang w:val="de-CH" w:eastAsia="ar-SA"/>
              </w:rPr>
              <w:t>deutlich verbessern</w:t>
            </w:r>
            <w:r w:rsidR="1C422AB8" w:rsidRPr="4DD1001D">
              <w:rPr>
                <w:color w:val="000000" w:themeColor="text1"/>
                <w:lang w:val="de-DE" w:eastAsia="ar-SA"/>
              </w:rPr>
              <w:t>.</w:t>
            </w:r>
            <w:r w:rsidR="2102B899" w:rsidRPr="00C9202B">
              <w:rPr>
                <w:lang w:val="de-DE"/>
              </w:rPr>
              <w:br/>
            </w:r>
            <w:proofErr w:type="spellStart"/>
            <w:r w:rsidR="1C422AB8" w:rsidRPr="4DD1001D">
              <w:rPr>
                <w:color w:val="000000" w:themeColor="text1"/>
                <w:lang w:eastAsia="ar-SA"/>
              </w:rPr>
              <w:t>Foto</w:t>
            </w:r>
            <w:proofErr w:type="spellEnd"/>
            <w:r w:rsidR="1C422AB8" w:rsidRPr="4DD1001D">
              <w:rPr>
                <w:color w:val="000000" w:themeColor="text1"/>
                <w:lang w:eastAsia="ar-SA"/>
              </w:rPr>
              <w:t xml:space="preserve">: </w:t>
            </w:r>
            <w:proofErr w:type="spellStart"/>
            <w:r w:rsidR="1C422AB8" w:rsidRPr="4DD1001D">
              <w:rPr>
                <w:color w:val="000000" w:themeColor="text1"/>
                <w:lang w:eastAsia="ar-SA"/>
              </w:rPr>
              <w:t>Geberi</w:t>
            </w:r>
            <w:r>
              <w:rPr>
                <w:color w:val="000000" w:themeColor="text1"/>
                <w:lang w:eastAsia="ar-SA"/>
              </w:rPr>
              <w:t>t</w:t>
            </w:r>
            <w:proofErr w:type="spellEnd"/>
          </w:p>
          <w:p w14:paraId="317D4402" w14:textId="508EB600" w:rsidR="002521B8" w:rsidRPr="00516F8D" w:rsidRDefault="002521B8" w:rsidP="00A703CF">
            <w:pPr>
              <w:rPr>
                <w:color w:val="000000"/>
                <w:lang w:eastAsia="ar-SA"/>
              </w:rPr>
            </w:pPr>
          </w:p>
        </w:tc>
      </w:tr>
      <w:tr w:rsidR="002E2E84" w:rsidRPr="006658E8" w14:paraId="7DFC69E8" w14:textId="77777777" w:rsidTr="7806A37B">
        <w:trPr>
          <w:trHeight w:val="2049"/>
        </w:trPr>
        <w:tc>
          <w:tcPr>
            <w:tcW w:w="4145" w:type="dxa"/>
          </w:tcPr>
          <w:p w14:paraId="4269A960" w14:textId="7DCB5985" w:rsidR="006A3366" w:rsidRDefault="002E2E84" w:rsidP="006A3366">
            <w:pPr>
              <w:rPr>
                <w:noProof/>
                <w:lang w:eastAsia="de-DE"/>
              </w:rPr>
            </w:pPr>
            <w:r>
              <w:rPr>
                <w:noProof/>
              </w:rPr>
              <w:lastRenderedPageBreak/>
              <w:drawing>
                <wp:anchor distT="0" distB="0" distL="114300" distR="114300" simplePos="0" relativeHeight="251675648" behindDoc="0" locked="0" layoutInCell="1" allowOverlap="1" wp14:anchorId="36AAD95D" wp14:editId="17689EFF">
                  <wp:simplePos x="0" y="0"/>
                  <wp:positionH relativeFrom="column">
                    <wp:posOffset>-68580</wp:posOffset>
                  </wp:positionH>
                  <wp:positionV relativeFrom="paragraph">
                    <wp:posOffset>0</wp:posOffset>
                  </wp:positionV>
                  <wp:extent cx="1684655" cy="1815465"/>
                  <wp:effectExtent l="0" t="0" r="4445" b="635"/>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84655" cy="1815465"/>
                          </a:xfrm>
                          <a:prstGeom prst="rect">
                            <a:avLst/>
                          </a:prstGeom>
                        </pic:spPr>
                      </pic:pic>
                    </a:graphicData>
                  </a:graphic>
                  <wp14:sizeRelH relativeFrom="page">
                    <wp14:pctWidth>0</wp14:pctWidth>
                  </wp14:sizeRelH>
                  <wp14:sizeRelV relativeFrom="page">
                    <wp14:pctHeight>0</wp14:pctHeight>
                  </wp14:sizeRelV>
                </wp:anchor>
              </w:drawing>
            </w:r>
            <w:r w:rsidR="006A3366" w:rsidRPr="0092010E">
              <w:t xml:space="preserve">  </w:t>
            </w:r>
            <w:r w:rsidR="006A3366" w:rsidRPr="0092010E">
              <w:fldChar w:fldCharType="begin"/>
            </w:r>
            <w:r w:rsidR="006A3366" w:rsidRPr="0092010E">
              <w:instrText xml:space="preserve"> INCLUDEPICTURE "https://www.blog.geberit-aquaclean.de/assets/user_upload/Sigma50_with_insert_for_sticks_ssts-2008_5564_700.jpg" \* MERGEFORMATINET </w:instrText>
            </w:r>
            <w:r w:rsidR="00000000">
              <w:fldChar w:fldCharType="separate"/>
            </w:r>
            <w:r w:rsidR="006A3366" w:rsidRPr="0092010E">
              <w:fldChar w:fldCharType="end"/>
            </w:r>
          </w:p>
        </w:tc>
        <w:tc>
          <w:tcPr>
            <w:tcW w:w="4819" w:type="dxa"/>
          </w:tcPr>
          <w:p w14:paraId="36A9450E" w14:textId="07AB7368" w:rsidR="006A3366" w:rsidRPr="001254A9" w:rsidRDefault="006658E8" w:rsidP="7494EB0C">
            <w:pPr>
              <w:rPr>
                <w:color w:val="000000" w:themeColor="text1"/>
                <w:lang w:val="de-DE" w:eastAsia="ar-SA"/>
              </w:rPr>
            </w:pPr>
            <w:r w:rsidRPr="006658E8">
              <w:rPr>
                <w:rStyle w:val="normaltextrun"/>
                <w:b/>
                <w:bCs/>
                <w:color w:val="000000"/>
                <w:szCs w:val="20"/>
                <w:lang w:val="de-DE"/>
              </w:rPr>
              <w:t>[</w:t>
            </w:r>
            <w:r w:rsidR="4221C12D" w:rsidRPr="5EE68122">
              <w:rPr>
                <w:b/>
                <w:bCs/>
                <w:color w:val="000000" w:themeColor="text1"/>
                <w:lang w:val="de-DE" w:eastAsia="ar-SA"/>
              </w:rPr>
              <w:t>Geberit_WC-Komfort_Monolith.jpg</w:t>
            </w:r>
            <w:r w:rsidRPr="006658E8">
              <w:rPr>
                <w:rStyle w:val="normaltextrun"/>
                <w:b/>
                <w:bCs/>
                <w:color w:val="000000"/>
                <w:szCs w:val="20"/>
                <w:lang w:val="de-DE"/>
              </w:rPr>
              <w:t>]</w:t>
            </w:r>
            <w:r w:rsidR="2102B899" w:rsidRPr="00C9202B">
              <w:rPr>
                <w:lang w:val="de-DE"/>
              </w:rPr>
              <w:br/>
            </w:r>
            <w:proofErr w:type="gramStart"/>
            <w:r w:rsidR="001254A9">
              <w:rPr>
                <w:lang w:val="de-DE"/>
              </w:rPr>
              <w:t>S</w:t>
            </w:r>
            <w:r w:rsidR="00CD6E87" w:rsidRPr="5EE68122">
              <w:rPr>
                <w:lang w:val="de-DE"/>
              </w:rPr>
              <w:t>ieht</w:t>
            </w:r>
            <w:proofErr w:type="gramEnd"/>
            <w:r w:rsidR="4221C12D" w:rsidRPr="5EE68122">
              <w:rPr>
                <w:lang w:val="de-DE"/>
              </w:rPr>
              <w:t xml:space="preserve"> nicht nur elegant aus, sondern überzeugt auch mit vielen Komfortfunktionen wie Orientierungslicht und Geruchsabsaugung: das Sanitärmodul Geberit Monolith Plus. </w:t>
            </w:r>
            <w:r w:rsidR="2102B899" w:rsidRPr="00C9202B">
              <w:rPr>
                <w:lang w:val="de-DE"/>
              </w:rPr>
              <w:br/>
            </w:r>
            <w:r w:rsidR="4221C12D" w:rsidRPr="001254A9">
              <w:rPr>
                <w:color w:val="000000" w:themeColor="text1"/>
                <w:lang w:val="de-DE" w:eastAsia="ar-SA"/>
              </w:rPr>
              <w:t>Foto: Geberit</w:t>
            </w:r>
            <w:r w:rsidR="2102B899" w:rsidRPr="001254A9">
              <w:rPr>
                <w:lang w:val="de-DE"/>
              </w:rPr>
              <w:br/>
            </w:r>
            <w:r w:rsidR="2102B899" w:rsidRPr="001254A9">
              <w:rPr>
                <w:lang w:val="de-DE"/>
              </w:rPr>
              <w:br/>
            </w:r>
          </w:p>
          <w:p w14:paraId="3AB2F20B" w14:textId="100FC9DB" w:rsidR="006A3366" w:rsidRPr="001254A9" w:rsidRDefault="006A3366" w:rsidP="006A3366">
            <w:pPr>
              <w:rPr>
                <w:lang w:val="de-DE"/>
              </w:rPr>
            </w:pPr>
          </w:p>
        </w:tc>
      </w:tr>
      <w:tr w:rsidR="002E2E84" w:rsidRPr="006658E8" w14:paraId="168C60FA" w14:textId="77777777" w:rsidTr="7806A37B">
        <w:trPr>
          <w:trHeight w:val="2049"/>
        </w:trPr>
        <w:tc>
          <w:tcPr>
            <w:tcW w:w="4145" w:type="dxa"/>
          </w:tcPr>
          <w:p w14:paraId="720FCED6" w14:textId="080BC60E" w:rsidR="006A3366" w:rsidRDefault="006A3366" w:rsidP="7494EB0C">
            <w:pPr>
              <w:rPr>
                <w:b/>
                <w:bCs/>
                <w:noProof/>
                <w:lang w:val="de-CH"/>
              </w:rPr>
            </w:pPr>
            <w:r w:rsidRPr="00D85CD1">
              <w:rPr>
                <w:noProof/>
              </w:rPr>
              <w:drawing>
                <wp:anchor distT="0" distB="0" distL="114300" distR="114300" simplePos="0" relativeHeight="251672576" behindDoc="0" locked="0" layoutInCell="1" allowOverlap="1" wp14:anchorId="475AC69C" wp14:editId="1C89CEAC">
                  <wp:simplePos x="0" y="0"/>
                  <wp:positionH relativeFrom="column">
                    <wp:posOffset>-68580</wp:posOffset>
                  </wp:positionH>
                  <wp:positionV relativeFrom="paragraph">
                    <wp:posOffset>113030</wp:posOffset>
                  </wp:positionV>
                  <wp:extent cx="1870118" cy="1246276"/>
                  <wp:effectExtent l="0" t="0" r="4445" b="0"/>
                  <wp:wrapTopAndBottom/>
                  <wp:docPr id="6" name="Grafik 6" descr="Betätigungsplattte Geberit Sigma 50 mit DuoFresh Mod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tätigungsplattte Geberit Sigma 50 mit DuoFresh Modul."/>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70118" cy="124627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9" w:type="dxa"/>
          </w:tcPr>
          <w:p w14:paraId="637EE7B8" w14:textId="4EA2DCCB" w:rsidR="006A3366" w:rsidRPr="006658E8" w:rsidRDefault="006658E8" w:rsidP="006A3366">
            <w:pPr>
              <w:rPr>
                <w:color w:val="000000"/>
                <w:lang w:val="de-DE" w:eastAsia="ar-SA"/>
              </w:rPr>
            </w:pPr>
            <w:r w:rsidRPr="006658E8">
              <w:rPr>
                <w:rStyle w:val="normaltextrun"/>
                <w:b/>
                <w:bCs/>
                <w:color w:val="000000"/>
                <w:szCs w:val="20"/>
                <w:lang w:val="de-DE"/>
              </w:rPr>
              <w:t>[</w:t>
            </w:r>
            <w:r w:rsidR="07C93358" w:rsidRPr="00B672E2">
              <w:rPr>
                <w:b/>
                <w:bCs/>
                <w:color w:val="000000" w:themeColor="text1"/>
                <w:lang w:val="de-DE" w:eastAsia="ar-SA"/>
              </w:rPr>
              <w:t>Geberit_WC-Komfort_DuoFresh.jpg</w:t>
            </w:r>
            <w:r w:rsidRPr="006658E8">
              <w:rPr>
                <w:rStyle w:val="normaltextrun"/>
                <w:b/>
                <w:bCs/>
                <w:color w:val="000000"/>
                <w:szCs w:val="20"/>
                <w:lang w:val="de-DE"/>
              </w:rPr>
              <w:t>]</w:t>
            </w:r>
            <w:r w:rsidR="006A3366" w:rsidRPr="00B672E2">
              <w:rPr>
                <w:lang w:val="de-DE"/>
              </w:rPr>
              <w:br/>
            </w:r>
            <w:r w:rsidR="07C93358" w:rsidRPr="00B672E2">
              <w:rPr>
                <w:lang w:val="de-DE"/>
              </w:rPr>
              <w:t xml:space="preserve">Einfach zu montieren: Das </w:t>
            </w:r>
            <w:proofErr w:type="spellStart"/>
            <w:r w:rsidR="07C93358" w:rsidRPr="00B672E2">
              <w:rPr>
                <w:lang w:val="de-DE"/>
              </w:rPr>
              <w:t>DuoFresh</w:t>
            </w:r>
            <w:proofErr w:type="spellEnd"/>
            <w:r w:rsidR="07C93358" w:rsidRPr="00B672E2">
              <w:rPr>
                <w:lang w:val="de-DE"/>
              </w:rPr>
              <w:t xml:space="preserve"> Modul verschwindet unsichtbar hinter einer modernen Betätigungsplatte und sorgt stets für frische Luft im Bad</w:t>
            </w:r>
            <w:r w:rsidR="07C93358" w:rsidRPr="00B672E2">
              <w:rPr>
                <w:rFonts w:eastAsia="Arial"/>
                <w:lang w:val="de-DE"/>
              </w:rPr>
              <w:t xml:space="preserve">. </w:t>
            </w:r>
            <w:r w:rsidR="006A3366" w:rsidRPr="00B672E2">
              <w:rPr>
                <w:lang w:val="de-DE"/>
              </w:rPr>
              <w:br/>
            </w:r>
            <w:r w:rsidR="07C93358" w:rsidRPr="006658E8">
              <w:rPr>
                <w:color w:val="000000" w:themeColor="text1"/>
                <w:lang w:val="de-DE" w:eastAsia="ar-SA"/>
              </w:rPr>
              <w:t>Foto: Geberit</w:t>
            </w:r>
            <w:r w:rsidR="006A3366" w:rsidRPr="006658E8">
              <w:rPr>
                <w:lang w:val="de-DE"/>
              </w:rPr>
              <w:br/>
            </w:r>
          </w:p>
        </w:tc>
      </w:tr>
      <w:tr w:rsidR="002E2E84" w:rsidRPr="006658E8" w14:paraId="1A4E8EB6" w14:textId="77777777" w:rsidTr="7806A37B">
        <w:trPr>
          <w:trHeight w:val="2049"/>
        </w:trPr>
        <w:tc>
          <w:tcPr>
            <w:tcW w:w="4145" w:type="dxa"/>
          </w:tcPr>
          <w:p w14:paraId="1B520F45" w14:textId="690E8701" w:rsidR="006A3366" w:rsidRPr="006658E8" w:rsidRDefault="00D27024" w:rsidP="006A3366">
            <w:pPr>
              <w:rPr>
                <w:noProof/>
                <w:lang w:val="de-DE"/>
              </w:rPr>
            </w:pPr>
            <w:r>
              <w:rPr>
                <w:noProof/>
              </w:rPr>
              <w:drawing>
                <wp:anchor distT="0" distB="0" distL="114300" distR="114300" simplePos="0" relativeHeight="251674624" behindDoc="0" locked="0" layoutInCell="1" allowOverlap="1" wp14:anchorId="63A7190A" wp14:editId="33368300">
                  <wp:simplePos x="0" y="0"/>
                  <wp:positionH relativeFrom="column">
                    <wp:posOffset>-68580</wp:posOffset>
                  </wp:positionH>
                  <wp:positionV relativeFrom="paragraph">
                    <wp:posOffset>115570</wp:posOffset>
                  </wp:positionV>
                  <wp:extent cx="1205947" cy="1803122"/>
                  <wp:effectExtent l="0" t="0" r="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05947" cy="1803122"/>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Pr>
          <w:p w14:paraId="44707251" w14:textId="2843DDDB" w:rsidR="004A1158" w:rsidRPr="006658E8" w:rsidRDefault="006658E8" w:rsidP="7494EB0C">
            <w:pPr>
              <w:rPr>
                <w:color w:val="000000" w:themeColor="text1"/>
                <w:lang w:val="de-DE" w:eastAsia="ar-SA"/>
              </w:rPr>
            </w:pPr>
            <w:r w:rsidRPr="006658E8">
              <w:rPr>
                <w:rStyle w:val="normaltextrun"/>
                <w:b/>
                <w:bCs/>
                <w:color w:val="000000"/>
                <w:szCs w:val="20"/>
                <w:lang w:val="de-DE"/>
              </w:rPr>
              <w:t>[</w:t>
            </w:r>
            <w:r w:rsidR="3B9743E1" w:rsidRPr="4DD1001D">
              <w:rPr>
                <w:b/>
                <w:bCs/>
                <w:color w:val="000000" w:themeColor="text1"/>
                <w:lang w:val="de-DE" w:eastAsia="ar-SA"/>
              </w:rPr>
              <w:t>Geberit_WC-Komfort_</w:t>
            </w:r>
            <w:r w:rsidR="0DE30FB2" w:rsidRPr="4DD1001D">
              <w:rPr>
                <w:b/>
                <w:bCs/>
                <w:color w:val="000000" w:themeColor="text1"/>
                <w:lang w:val="de-DE" w:eastAsia="ar-SA"/>
              </w:rPr>
              <w:t>Dusch-WC</w:t>
            </w:r>
            <w:r w:rsidR="3B9743E1" w:rsidRPr="4DD1001D">
              <w:rPr>
                <w:b/>
                <w:bCs/>
                <w:color w:val="000000" w:themeColor="text1"/>
                <w:lang w:val="de-DE" w:eastAsia="ar-SA"/>
              </w:rPr>
              <w:t>.jpg</w:t>
            </w:r>
            <w:r w:rsidRPr="006658E8">
              <w:rPr>
                <w:rStyle w:val="normaltextrun"/>
                <w:b/>
                <w:bCs/>
                <w:color w:val="000000"/>
                <w:szCs w:val="20"/>
                <w:lang w:val="de-DE"/>
              </w:rPr>
              <w:t>]</w:t>
            </w:r>
            <w:r w:rsidR="23CE57AE" w:rsidRPr="00C9202B">
              <w:rPr>
                <w:lang w:val="de-DE"/>
              </w:rPr>
              <w:br/>
            </w:r>
            <w:r w:rsidR="0D04194E" w:rsidRPr="4DD1001D">
              <w:rPr>
                <w:lang w:val="de-CH" w:bidi="ar-SA"/>
              </w:rPr>
              <w:t xml:space="preserve">Mit einem Geberit </w:t>
            </w:r>
            <w:proofErr w:type="spellStart"/>
            <w:r w:rsidR="0D04194E" w:rsidRPr="4DD1001D">
              <w:rPr>
                <w:lang w:val="de-CH" w:bidi="ar-SA"/>
              </w:rPr>
              <w:t>AquaClean</w:t>
            </w:r>
            <w:proofErr w:type="spellEnd"/>
            <w:r w:rsidR="0D04194E" w:rsidRPr="4DD1001D">
              <w:rPr>
                <w:lang w:val="de-CH" w:bidi="ar-SA"/>
              </w:rPr>
              <w:t xml:space="preserve"> Dusch-WC, wie hier dem Geberit </w:t>
            </w:r>
            <w:proofErr w:type="spellStart"/>
            <w:r w:rsidR="0D04194E" w:rsidRPr="4DD1001D">
              <w:rPr>
                <w:lang w:val="de-CH" w:bidi="ar-SA"/>
              </w:rPr>
              <w:t>AquaClean</w:t>
            </w:r>
            <w:proofErr w:type="spellEnd"/>
            <w:r w:rsidR="0D04194E" w:rsidRPr="4DD1001D">
              <w:rPr>
                <w:lang w:val="de-CH" w:bidi="ar-SA"/>
              </w:rPr>
              <w:t xml:space="preserve"> Mera Comfort, lässt sich die Intimhygiene spürbar verbessern. </w:t>
            </w:r>
            <w:r w:rsidR="23CE57AE" w:rsidRPr="00C9202B">
              <w:rPr>
                <w:lang w:val="de-DE"/>
              </w:rPr>
              <w:br/>
            </w:r>
            <w:r w:rsidR="3B9743E1" w:rsidRPr="006658E8">
              <w:rPr>
                <w:color w:val="000000" w:themeColor="text1"/>
                <w:lang w:val="de-DE" w:eastAsia="ar-SA"/>
              </w:rPr>
              <w:t>Foto: Geberit</w:t>
            </w:r>
            <w:r w:rsidR="23CE57AE" w:rsidRPr="006658E8">
              <w:rPr>
                <w:lang w:val="de-DE"/>
              </w:rPr>
              <w:br/>
            </w:r>
            <w:r w:rsidR="23CE57AE" w:rsidRPr="006658E8">
              <w:rPr>
                <w:lang w:val="de-DE"/>
              </w:rPr>
              <w:br/>
            </w:r>
            <w:r w:rsidR="23CE57AE" w:rsidRPr="006658E8">
              <w:rPr>
                <w:lang w:val="de-DE"/>
              </w:rPr>
              <w:br/>
            </w:r>
            <w:r w:rsidR="23CE57AE" w:rsidRPr="006658E8">
              <w:rPr>
                <w:lang w:val="de-DE"/>
              </w:rPr>
              <w:br/>
            </w:r>
            <w:r w:rsidR="23CE57AE" w:rsidRPr="006658E8">
              <w:rPr>
                <w:lang w:val="de-DE"/>
              </w:rPr>
              <w:br/>
            </w:r>
          </w:p>
          <w:p w14:paraId="3620905A" w14:textId="77777777" w:rsidR="006A3366" w:rsidRPr="006658E8" w:rsidRDefault="006A3366" w:rsidP="006A3366">
            <w:pPr>
              <w:rPr>
                <w:b/>
                <w:color w:val="000000"/>
                <w:lang w:val="de-DE" w:eastAsia="ar-SA"/>
              </w:rPr>
            </w:pPr>
          </w:p>
        </w:tc>
      </w:tr>
      <w:tr w:rsidR="002E2E84" w:rsidRPr="00493B3C" w14:paraId="67280E7D" w14:textId="77777777" w:rsidTr="7806A37B">
        <w:trPr>
          <w:trHeight w:val="2049"/>
        </w:trPr>
        <w:tc>
          <w:tcPr>
            <w:tcW w:w="4145" w:type="dxa"/>
          </w:tcPr>
          <w:p w14:paraId="7D9F8328" w14:textId="2A456122" w:rsidR="006A3366" w:rsidRDefault="006A3366" w:rsidP="7494EB0C">
            <w:pPr>
              <w:rPr>
                <w:b/>
                <w:bCs/>
                <w:noProof/>
                <w:lang w:val="de-CH"/>
              </w:rPr>
            </w:pPr>
            <w:r>
              <w:rPr>
                <w:b/>
                <w:noProof/>
                <w:lang w:val="de-CH"/>
              </w:rPr>
              <w:drawing>
                <wp:anchor distT="0" distB="0" distL="114300" distR="114300" simplePos="0" relativeHeight="251673600" behindDoc="0" locked="0" layoutInCell="1" allowOverlap="1" wp14:anchorId="2CBFEA5D" wp14:editId="44A513FB">
                  <wp:simplePos x="0" y="0"/>
                  <wp:positionH relativeFrom="column">
                    <wp:posOffset>-68580</wp:posOffset>
                  </wp:positionH>
                  <wp:positionV relativeFrom="paragraph">
                    <wp:posOffset>85725</wp:posOffset>
                  </wp:positionV>
                  <wp:extent cx="1729683" cy="969010"/>
                  <wp:effectExtent l="0" t="0" r="635" b="0"/>
                  <wp:wrapTopAndBottom/>
                  <wp:docPr id="3" name="Grafik 3" descr="Ein Bild, das drinnen, weiß, Badewanne,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weiß, Badewanne, Geschirr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29683" cy="969010"/>
                          </a:xfrm>
                          <a:prstGeom prst="rect">
                            <a:avLst/>
                          </a:prstGeom>
                        </pic:spPr>
                      </pic:pic>
                    </a:graphicData>
                  </a:graphic>
                  <wp14:sizeRelH relativeFrom="margin">
                    <wp14:pctWidth>0</wp14:pctWidth>
                  </wp14:sizeRelH>
                  <wp14:sizeRelV relativeFrom="margin">
                    <wp14:pctHeight>0</wp14:pctHeight>
                  </wp14:sizeRelV>
                </wp:anchor>
              </w:drawing>
            </w:r>
            <w:r w:rsidRPr="0092010E">
              <w:fldChar w:fldCharType="begin"/>
            </w:r>
            <w:r w:rsidRPr="006658E8">
              <w:rPr>
                <w:lang w:val="de-DE"/>
              </w:rPr>
              <w:instrText xml:space="preserve"> INCLUDEPICTURE "https://www.blog.geberit-aquaclean.de/assets/user_upload/Sigma50_with_insert_for_sticks_ssts-2008_5564_700.jpg" \* MERGEFORMATINET </w:instrText>
            </w:r>
            <w:r w:rsidR="00000000">
              <w:fldChar w:fldCharType="separate"/>
            </w:r>
            <w:r w:rsidRPr="0092010E">
              <w:fldChar w:fldCharType="end"/>
            </w:r>
          </w:p>
        </w:tc>
        <w:tc>
          <w:tcPr>
            <w:tcW w:w="4819" w:type="dxa"/>
          </w:tcPr>
          <w:p w14:paraId="6B779F52" w14:textId="3B1AC8D8" w:rsidR="006A3366" w:rsidRPr="006658E8" w:rsidRDefault="006A3366" w:rsidP="006A3366">
            <w:pPr>
              <w:rPr>
                <w:color w:val="000000"/>
                <w:shd w:val="clear" w:color="auto" w:fill="FFFFFF"/>
                <w:lang w:val="de-DE" w:eastAsia="de-CH"/>
              </w:rPr>
            </w:pPr>
            <w:r w:rsidRPr="00B672E2">
              <w:rPr>
                <w:color w:val="000000"/>
                <w:lang w:val="de-DE" w:eastAsia="ar-SA"/>
              </w:rPr>
              <w:br/>
            </w:r>
            <w:r w:rsidR="006658E8" w:rsidRPr="006658E8">
              <w:rPr>
                <w:rStyle w:val="normaltextrun"/>
                <w:b/>
                <w:bCs/>
                <w:color w:val="000000"/>
                <w:szCs w:val="20"/>
                <w:lang w:val="de-DE"/>
              </w:rPr>
              <w:t>[</w:t>
            </w:r>
            <w:r w:rsidR="07C93358" w:rsidRPr="00B672E2">
              <w:rPr>
                <w:b/>
                <w:bCs/>
                <w:color w:val="000000"/>
                <w:lang w:val="de-DE" w:eastAsia="ar-SA"/>
              </w:rPr>
              <w:t>Geberit_WC-Komfort_Duschfunktion.jpg</w:t>
            </w:r>
            <w:r w:rsidR="006658E8" w:rsidRPr="006658E8">
              <w:rPr>
                <w:rStyle w:val="normaltextrun"/>
                <w:b/>
                <w:bCs/>
                <w:color w:val="000000"/>
                <w:szCs w:val="20"/>
                <w:lang w:val="de-DE"/>
              </w:rPr>
              <w:t>]</w:t>
            </w:r>
            <w:r w:rsidR="07C93358" w:rsidRPr="00B672E2">
              <w:rPr>
                <w:rStyle w:val="normaltextrun"/>
                <w:color w:val="000000"/>
                <w:shd w:val="clear" w:color="auto" w:fill="FFFFFF"/>
                <w:lang w:val="de-DE"/>
              </w:rPr>
              <w:t xml:space="preserve"> </w:t>
            </w:r>
            <w:r w:rsidRPr="00B672E2">
              <w:rPr>
                <w:rStyle w:val="normaltextrun"/>
                <w:color w:val="000000"/>
                <w:szCs w:val="20"/>
                <w:shd w:val="clear" w:color="auto" w:fill="FFFFFF"/>
                <w:lang w:val="de-DE"/>
              </w:rPr>
              <w:br/>
            </w:r>
            <w:r w:rsidR="07C93358" w:rsidRPr="00B672E2">
              <w:rPr>
                <w:rStyle w:val="normaltextrun"/>
                <w:color w:val="000000"/>
                <w:shd w:val="clear" w:color="auto" w:fill="FFFFFF"/>
                <w:lang w:val="de-DE"/>
              </w:rPr>
              <w:t xml:space="preserve">Das Herzstück der Geberit </w:t>
            </w:r>
            <w:proofErr w:type="spellStart"/>
            <w:r w:rsidR="07C93358" w:rsidRPr="00B672E2">
              <w:rPr>
                <w:rStyle w:val="normaltextrun"/>
                <w:color w:val="000000"/>
                <w:shd w:val="clear" w:color="auto" w:fill="FFFFFF"/>
                <w:lang w:val="de-DE"/>
              </w:rPr>
              <w:t>AquaClean</w:t>
            </w:r>
            <w:proofErr w:type="spellEnd"/>
            <w:r w:rsidR="07C93358" w:rsidRPr="00B672E2">
              <w:rPr>
                <w:rStyle w:val="normaltextrun"/>
                <w:color w:val="000000"/>
                <w:shd w:val="clear" w:color="auto" w:fill="FFFFFF"/>
                <w:lang w:val="de-DE"/>
              </w:rPr>
              <w:t> Dusch-WCs ist der körperwarme Wasserstrahl, der den Po sanft und gründlich reinigt.</w:t>
            </w:r>
            <w:r w:rsidR="07C93358" w:rsidRPr="00B672E2">
              <w:rPr>
                <w:rStyle w:val="normaltextrun"/>
                <w:b/>
                <w:bCs/>
                <w:color w:val="000000"/>
                <w:sz w:val="21"/>
                <w:szCs w:val="21"/>
                <w:shd w:val="clear" w:color="auto" w:fill="FFFFFF"/>
                <w:lang w:val="de-DE"/>
              </w:rPr>
              <w:t> </w:t>
            </w:r>
            <w:r w:rsidR="07C93358" w:rsidRPr="00B672E2">
              <w:rPr>
                <w:rStyle w:val="normaltextrun"/>
                <w:color w:val="000000"/>
                <w:sz w:val="21"/>
                <w:szCs w:val="21"/>
                <w:shd w:val="clear" w:color="auto" w:fill="FFFFFF"/>
                <w:lang w:val="de-DE"/>
              </w:rPr>
              <w:t> </w:t>
            </w:r>
            <w:r w:rsidR="07C93358" w:rsidRPr="00B672E2">
              <w:rPr>
                <w:rStyle w:val="scxw210725850"/>
                <w:color w:val="000000"/>
                <w:sz w:val="21"/>
                <w:szCs w:val="21"/>
                <w:shd w:val="clear" w:color="auto" w:fill="FFFFFF"/>
                <w:lang w:val="de-DE"/>
              </w:rPr>
              <w:t> </w:t>
            </w:r>
            <w:r w:rsidRPr="00B672E2">
              <w:rPr>
                <w:color w:val="000000"/>
                <w:sz w:val="21"/>
                <w:szCs w:val="21"/>
                <w:shd w:val="clear" w:color="auto" w:fill="FFFFFF"/>
                <w:lang w:val="de-DE"/>
              </w:rPr>
              <w:br/>
            </w:r>
            <w:r w:rsidR="07C93358" w:rsidRPr="006658E8">
              <w:rPr>
                <w:rStyle w:val="normaltextrun"/>
                <w:color w:val="000000"/>
                <w:shd w:val="clear" w:color="auto" w:fill="FFFFFF"/>
                <w:lang w:val="de-DE"/>
              </w:rPr>
              <w:t>Foto: Geberit</w:t>
            </w:r>
            <w:r w:rsidR="07C93358" w:rsidRPr="006658E8">
              <w:rPr>
                <w:rStyle w:val="eop"/>
                <w:color w:val="000000"/>
                <w:shd w:val="clear" w:color="auto" w:fill="FFFFFF"/>
                <w:lang w:val="de-DE"/>
              </w:rPr>
              <w:t> </w:t>
            </w:r>
          </w:p>
        </w:tc>
      </w:tr>
      <w:tr w:rsidR="002750F3" w:rsidRPr="00AD3950" w14:paraId="1F2A84FE" w14:textId="77777777" w:rsidTr="7806A37B">
        <w:trPr>
          <w:trHeight w:val="2049"/>
        </w:trPr>
        <w:tc>
          <w:tcPr>
            <w:tcW w:w="4145" w:type="dxa"/>
          </w:tcPr>
          <w:p w14:paraId="1B7B3E9A" w14:textId="4EE074B9" w:rsidR="002750F3" w:rsidRDefault="002750F3" w:rsidP="002750F3">
            <w:pPr>
              <w:pStyle w:val="paragraph"/>
              <w:textAlignment w:val="baseline"/>
              <w:rPr>
                <w:rFonts w:ascii="Segoe UI" w:hAnsi="Segoe UI" w:cs="Segoe UI"/>
              </w:rPr>
            </w:pPr>
            <w:r>
              <w:rPr>
                <w:rFonts w:ascii="Arial" w:hAnsi="Arial" w:cs="Arial"/>
                <w:b/>
                <w:noProof/>
                <w:sz w:val="20"/>
                <w:szCs w:val="22"/>
                <w:lang w:val="de-CH" w:eastAsia="en-US" w:bidi="en-US"/>
              </w:rPr>
              <w:lastRenderedPageBreak/>
              <w:drawing>
                <wp:inline distT="0" distB="0" distL="0" distR="0" wp14:anchorId="2686C689" wp14:editId="2B18C658">
                  <wp:extent cx="1665605" cy="936925"/>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76486" cy="943046"/>
                          </a:xfrm>
                          <a:prstGeom prst="rect">
                            <a:avLst/>
                          </a:prstGeom>
                          <a:noFill/>
                          <a:ln>
                            <a:noFill/>
                          </a:ln>
                        </pic:spPr>
                      </pic:pic>
                    </a:graphicData>
                  </a:graphic>
                </wp:inline>
              </w:drawing>
            </w:r>
          </w:p>
          <w:p w14:paraId="2AF8ACE5" w14:textId="77777777" w:rsidR="002750F3" w:rsidRDefault="002750F3" w:rsidP="7494EB0C">
            <w:pPr>
              <w:rPr>
                <w:b/>
                <w:noProof/>
                <w:lang w:val="de-CH"/>
              </w:rPr>
            </w:pPr>
          </w:p>
        </w:tc>
        <w:tc>
          <w:tcPr>
            <w:tcW w:w="4819" w:type="dxa"/>
          </w:tcPr>
          <w:p w14:paraId="3C02760E" w14:textId="7B876342" w:rsidR="002750F3" w:rsidRDefault="5F38CFBA" w:rsidP="6B84D1BB">
            <w:pPr>
              <w:pStyle w:val="paragraph"/>
              <w:spacing w:line="320" w:lineRule="exact"/>
              <w:textAlignment w:val="baseline"/>
              <w:rPr>
                <w:rStyle w:val="eop"/>
                <w:rFonts w:cs="Arial"/>
                <w:color w:val="000000" w:themeColor="text1"/>
                <w:sz w:val="20"/>
                <w:szCs w:val="20"/>
              </w:rPr>
            </w:pPr>
            <w:r w:rsidRPr="7806A37B">
              <w:rPr>
                <w:rStyle w:val="normaltextrun"/>
                <w:rFonts w:ascii="Arial" w:hAnsi="Arial" w:cs="Arial"/>
                <w:b/>
                <w:bCs/>
                <w:color w:val="000000" w:themeColor="text1"/>
                <w:sz w:val="20"/>
                <w:szCs w:val="20"/>
              </w:rPr>
              <w:t>[Geberit_WC-Komfort_TurboFlush.jpg]</w:t>
            </w:r>
            <w:r w:rsidRPr="7806A37B">
              <w:rPr>
                <w:rStyle w:val="scxw121067731"/>
                <w:rFonts w:ascii="Arial" w:hAnsi="Arial" w:cs="Arial"/>
                <w:color w:val="000000" w:themeColor="text1"/>
                <w:sz w:val="20"/>
                <w:szCs w:val="20"/>
              </w:rPr>
              <w:t> </w:t>
            </w:r>
            <w:r>
              <w:br/>
            </w:r>
            <w:r w:rsidRPr="7806A37B">
              <w:rPr>
                <w:rStyle w:val="normaltextrun"/>
                <w:rFonts w:ascii="Arial" w:hAnsi="Arial" w:cs="Arial"/>
                <w:sz w:val="20"/>
                <w:szCs w:val="20"/>
              </w:rPr>
              <w:t xml:space="preserve">Bei der Geberit </w:t>
            </w:r>
            <w:proofErr w:type="spellStart"/>
            <w:r w:rsidRPr="7806A37B">
              <w:rPr>
                <w:rStyle w:val="normaltextrun"/>
                <w:rFonts w:ascii="Arial" w:hAnsi="Arial" w:cs="Arial"/>
                <w:sz w:val="20"/>
                <w:szCs w:val="20"/>
              </w:rPr>
              <w:t>TurboFlush</w:t>
            </w:r>
            <w:proofErr w:type="spellEnd"/>
            <w:r w:rsidRPr="7806A37B">
              <w:rPr>
                <w:rStyle w:val="normaltextrun"/>
                <w:rFonts w:ascii="Arial" w:hAnsi="Arial" w:cs="Arial"/>
                <w:sz w:val="20"/>
                <w:szCs w:val="20"/>
              </w:rPr>
              <w:t xml:space="preserve">-Spültechnik entsteht ein Strudel, der das Innenleben der Keramik gut und zuverlässig reinigt. </w:t>
            </w:r>
            <w:r w:rsidRPr="7806A37B">
              <w:rPr>
                <w:rStyle w:val="scxw121067731"/>
                <w:rFonts w:ascii="Arial" w:hAnsi="Arial" w:cs="Arial"/>
                <w:sz w:val="20"/>
                <w:szCs w:val="20"/>
              </w:rPr>
              <w:t> </w:t>
            </w:r>
            <w:r>
              <w:br/>
            </w:r>
            <w:r w:rsidRPr="7806A37B">
              <w:rPr>
                <w:rStyle w:val="normaltextrun"/>
                <w:rFonts w:ascii="Arial" w:hAnsi="Arial" w:cs="Arial"/>
                <w:color w:val="000000" w:themeColor="text1"/>
                <w:sz w:val="20"/>
                <w:szCs w:val="20"/>
              </w:rPr>
              <w:t>Foto: Geberit</w:t>
            </w:r>
            <w:r w:rsidRPr="7806A37B">
              <w:rPr>
                <w:rStyle w:val="eop"/>
                <w:rFonts w:cs="Arial"/>
                <w:color w:val="000000" w:themeColor="text1"/>
                <w:sz w:val="20"/>
                <w:szCs w:val="20"/>
              </w:rPr>
              <w:t> </w:t>
            </w:r>
          </w:p>
          <w:p w14:paraId="210D8816" w14:textId="77777777" w:rsidR="002750F3" w:rsidRPr="00B672E2" w:rsidRDefault="002750F3" w:rsidP="006A3366">
            <w:pPr>
              <w:rPr>
                <w:color w:val="000000"/>
                <w:lang w:val="de-DE" w:eastAsia="ar-SA"/>
              </w:rPr>
            </w:pPr>
          </w:p>
        </w:tc>
      </w:tr>
    </w:tbl>
    <w:p w14:paraId="71665055" w14:textId="6A34FD97" w:rsidR="00165A21" w:rsidRDefault="00165A21" w:rsidP="00165A21">
      <w:pPr>
        <w:pStyle w:val="Boilerpatebold"/>
      </w:pPr>
    </w:p>
    <w:p w14:paraId="05AC8A5F" w14:textId="0F023F24" w:rsidR="5B68A418" w:rsidRDefault="5B68A418" w:rsidP="5B68A418">
      <w:pPr>
        <w:pStyle w:val="Boilerpatebold"/>
      </w:pPr>
    </w:p>
    <w:p w14:paraId="7F89BE43" w14:textId="034D3B75" w:rsidR="5B68A418" w:rsidRDefault="5B68A418" w:rsidP="5B68A418">
      <w:pPr>
        <w:pStyle w:val="Boilerpatebold"/>
      </w:pPr>
    </w:p>
    <w:p w14:paraId="05BA48F4" w14:textId="06C0BFD9" w:rsidR="00165A21" w:rsidRDefault="00165A21" w:rsidP="00165A21">
      <w:pPr>
        <w:pStyle w:val="Boilerpatebold"/>
        <w:rPr>
          <w:b w:val="0"/>
          <w:lang w:val="de-CH"/>
        </w:rPr>
      </w:pPr>
    </w:p>
    <w:p w14:paraId="08126840" w14:textId="16F53A00" w:rsidR="00165A21" w:rsidRDefault="00165A21" w:rsidP="00165A21">
      <w:pPr>
        <w:pStyle w:val="Boilerpatebold"/>
        <w:rPr>
          <w:b w:val="0"/>
          <w:lang w:val="de-CH"/>
        </w:rPr>
      </w:pPr>
    </w:p>
    <w:p w14:paraId="1BE91A1E" w14:textId="60968DC0" w:rsidR="00B347EC" w:rsidRPr="00CB069B" w:rsidRDefault="00B347EC" w:rsidP="00165A21">
      <w:pPr>
        <w:pStyle w:val="Boilerpatebold"/>
        <w:rPr>
          <w:rStyle w:val="Fett"/>
          <w:b w:val="0"/>
          <w:lang w:val="de-DE"/>
        </w:rPr>
      </w:pPr>
      <w:r w:rsidRPr="00CB069B">
        <w:rPr>
          <w:rStyle w:val="Fett"/>
          <w:lang w:val="de-DE"/>
        </w:rPr>
        <w:t>Weitere Auskünfte erteilt:</w:t>
      </w:r>
    </w:p>
    <w:p w14:paraId="589BA173" w14:textId="26EA186A" w:rsidR="00B347EC" w:rsidRPr="00CB069B" w:rsidRDefault="00B347EC" w:rsidP="00B347EC">
      <w:pPr>
        <w:pStyle w:val="Boilerpatebold"/>
        <w:spacing w:line="276" w:lineRule="auto"/>
        <w:rPr>
          <w:rStyle w:val="Fett"/>
          <w:b w:val="0"/>
          <w:lang w:val="de-DE"/>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Pr="00CC6242">
        <w:rPr>
          <w:rStyle w:val="Fett"/>
          <w:b w:val="0"/>
          <w:lang w:val="fr-CH"/>
        </w:rPr>
        <w:b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Pr="00CC6242">
        <w:rPr>
          <w:rStyle w:val="Fett"/>
          <w:b w:val="0"/>
          <w:lang w:val="fr-CH"/>
        </w:rPr>
        <w:br/>
      </w:r>
      <w:r>
        <w:rPr>
          <w:rStyle w:val="Fett"/>
          <w:b w:val="0"/>
          <w:lang w:val="fr-CH"/>
        </w:rPr>
        <w:t>Ann Katrin Fritz</w:t>
      </w:r>
      <w:r w:rsidRPr="00CC6242">
        <w:rPr>
          <w:rStyle w:val="Fett"/>
          <w:b w:val="0"/>
          <w:lang w:val="fr-CH"/>
        </w:rPr>
        <w:br/>
        <w:t xml:space="preserve">Tel. </w:t>
      </w:r>
      <w:r w:rsidRPr="00CB069B">
        <w:rPr>
          <w:rStyle w:val="Fett"/>
          <w:b w:val="0"/>
          <w:lang w:val="de-DE"/>
        </w:rPr>
        <w:t>+49 (0)711 92545-155</w:t>
      </w:r>
    </w:p>
    <w:p w14:paraId="658DAD97" w14:textId="62B5CA16" w:rsidR="00B347EC" w:rsidRPr="00CB069B" w:rsidRDefault="00B347EC" w:rsidP="00B347EC">
      <w:pPr>
        <w:pStyle w:val="Boilerpatebold"/>
        <w:spacing w:line="276" w:lineRule="auto"/>
        <w:rPr>
          <w:rStyle w:val="Fett"/>
          <w:b w:val="0"/>
          <w:lang w:val="de-DE"/>
        </w:rPr>
      </w:pPr>
      <w:r w:rsidRPr="00CB069B">
        <w:rPr>
          <w:rStyle w:val="Fett"/>
          <w:b w:val="0"/>
          <w:lang w:val="de-DE"/>
        </w:rPr>
        <w:t xml:space="preserve">Mail: a.fritz@anselmoellers.de </w:t>
      </w:r>
    </w:p>
    <w:p w14:paraId="07495A84" w14:textId="4326331C" w:rsidR="00B347EC" w:rsidRPr="00CB069B" w:rsidRDefault="00B347EC" w:rsidP="00B347EC">
      <w:pPr>
        <w:pStyle w:val="Boilerpatebold"/>
        <w:spacing w:line="276" w:lineRule="auto"/>
        <w:rPr>
          <w:rStyle w:val="Fett"/>
          <w:b w:val="0"/>
          <w:highlight w:val="yellow"/>
          <w:lang w:val="de-DE"/>
        </w:rPr>
      </w:pPr>
    </w:p>
    <w:p w14:paraId="24223992" w14:textId="77777777" w:rsidR="00B347EC" w:rsidRPr="00CB069B" w:rsidRDefault="00B347EC" w:rsidP="00B347EC">
      <w:pPr>
        <w:pStyle w:val="Boilerpatebold"/>
        <w:spacing w:line="276" w:lineRule="auto"/>
        <w:rPr>
          <w:rStyle w:val="Fett"/>
          <w:lang w:val="de-DE"/>
        </w:rPr>
      </w:pPr>
    </w:p>
    <w:p w14:paraId="500751AE" w14:textId="77777777" w:rsidR="00B347EC" w:rsidRPr="00CB069B" w:rsidRDefault="00B347EC" w:rsidP="00B347EC">
      <w:pPr>
        <w:pStyle w:val="Boilerpatebold"/>
        <w:spacing w:line="276" w:lineRule="auto"/>
        <w:rPr>
          <w:rStyle w:val="Fett"/>
          <w:lang w:val="de-DE"/>
        </w:rPr>
      </w:pPr>
      <w:r w:rsidRPr="00CB069B">
        <w:rPr>
          <w:rStyle w:val="Fett"/>
          <w:lang w:val="de-DE"/>
        </w:rPr>
        <w:t>Über Geberit</w:t>
      </w:r>
    </w:p>
    <w:p w14:paraId="43D57087" w14:textId="77777777" w:rsidR="00B347EC" w:rsidRPr="00BA3B26" w:rsidRDefault="00B347EC" w:rsidP="00B347EC">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6E4ACF98" w14:textId="77777777" w:rsidR="00B347EC" w:rsidRDefault="00B347EC" w:rsidP="00B347EC">
      <w:pPr>
        <w:pStyle w:val="Boilerpatebold"/>
        <w:rPr>
          <w:b w:val="0"/>
          <w:lang w:val="de-CH"/>
        </w:rPr>
      </w:pPr>
    </w:p>
    <w:p w14:paraId="4343D257" w14:textId="77777777" w:rsidR="00B347EC" w:rsidRPr="00B6466E" w:rsidRDefault="00B347EC" w:rsidP="00B6466E">
      <w:pPr>
        <w:pStyle w:val="Boilerpatebold"/>
        <w:rPr>
          <w:b w:val="0"/>
          <w:lang w:val="de-CH"/>
        </w:rPr>
      </w:pPr>
    </w:p>
    <w:sectPr w:rsidR="00B347EC" w:rsidRPr="00B6466E" w:rsidSect="00EF3B8C">
      <w:headerReference w:type="default" r:id="rId18"/>
      <w:footerReference w:type="default" r:id="rId19"/>
      <w:headerReference w:type="first" r:id="rId20"/>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AB55D" w14:textId="77777777" w:rsidR="003869AB" w:rsidRDefault="003869AB" w:rsidP="00C0638B">
      <w:r>
        <w:separator/>
      </w:r>
    </w:p>
  </w:endnote>
  <w:endnote w:type="continuationSeparator" w:id="0">
    <w:p w14:paraId="5FF127AD" w14:textId="77777777" w:rsidR="003869AB" w:rsidRDefault="003869AB" w:rsidP="00C0638B">
      <w:r>
        <w:continuationSeparator/>
      </w:r>
    </w:p>
  </w:endnote>
  <w:endnote w:type="continuationNotice" w:id="1">
    <w:p w14:paraId="347B33CE" w14:textId="77777777" w:rsidR="003869AB" w:rsidRDefault="003869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E761A" w14:textId="77777777" w:rsidR="003869AB" w:rsidRDefault="003869AB" w:rsidP="00C0638B">
      <w:r>
        <w:separator/>
      </w:r>
    </w:p>
  </w:footnote>
  <w:footnote w:type="continuationSeparator" w:id="0">
    <w:p w14:paraId="723731BA" w14:textId="77777777" w:rsidR="003869AB" w:rsidRDefault="003869AB" w:rsidP="00C0638B">
      <w:r>
        <w:continuationSeparator/>
      </w:r>
    </w:p>
  </w:footnote>
  <w:footnote w:type="continuationNotice" w:id="1">
    <w:p w14:paraId="059FF9AE" w14:textId="77777777" w:rsidR="003869AB" w:rsidRDefault="003869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7581CA8A" w:rsidR="00D0714C" w:rsidRDefault="00D0714C" w:rsidP="00C0638B">
    <w:pPr>
      <w:pStyle w:val="Kopfzeile"/>
    </w:pPr>
    <w:r>
      <w:rPr>
        <w:noProof/>
        <w:lang w:val="de-CH" w:eastAsia="de-CH" w:bidi="ar-SA"/>
      </w:rPr>
      <w:drawing>
        <wp:anchor distT="0" distB="0" distL="114300" distR="114300" simplePos="0" relativeHeight="251658240" behindDoc="0" locked="0" layoutInCell="1" allowOverlap="1" wp14:anchorId="241B027F" wp14:editId="3B3B79E2">
          <wp:simplePos x="0" y="0"/>
          <wp:positionH relativeFrom="column">
            <wp:posOffset>4457700</wp:posOffset>
          </wp:positionH>
          <wp:positionV relativeFrom="paragraph">
            <wp:posOffset>-10160</wp:posOffset>
          </wp:positionV>
          <wp:extent cx="1206500" cy="177800"/>
          <wp:effectExtent l="0" t="0" r="0" b="0"/>
          <wp:wrapTight wrapText="bothSides">
            <wp:wrapPolygon edited="0">
              <wp:start x="0" y="0"/>
              <wp:lineTo x="0" y="18514"/>
              <wp:lineTo x="21145" y="18514"/>
              <wp:lineTo x="21145" y="0"/>
              <wp:lineTo x="0" y="0"/>
            </wp:wrapPolygon>
          </wp:wrapTight>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intelligence2.xml><?xml version="1.0" encoding="utf-8"?>
<int2:intelligence xmlns:int2="http://schemas.microsoft.com/office/intelligence/2020/intelligence" xmlns:oel="http://schemas.microsoft.com/office/2019/extlst">
  <int2:observations>
    <int2:textHash int2:hashCode="dO5rOs54HRQp6u" int2:id="o7Bqo8E5">
      <int2:state int2:value="Rejected" int2:type="LegacyProofing"/>
    </int2:textHash>
    <int2:textHash int2:hashCode="46urEn/AjpQ7Wv" int2:id="L6YZJ80i">
      <int2:state int2:value="Rejected" int2:type="LegacyProofing"/>
    </int2:textHash>
    <int2:textHash int2:hashCode="UDdVDiGcg06jGU" int2:id="RjnxphIY">
      <int2:state int2:value="Rejected" int2:type="LegacyProofing"/>
    </int2:textHash>
    <int2:textHash int2:hashCode="D5SXqRqc6w2csM" int2:id="HnksMkWq">
      <int2:state int2:value="Rejected" int2:type="LegacyProofing"/>
    </int2:textHash>
    <int2:textHash int2:hashCode="QqDTBo3+eUXQhI" int2:id="moZmotVo">
      <int2:state int2:value="Rejected" int2:type="LegacyProofing"/>
    </int2:textHash>
    <int2:textHash int2:hashCode="X3ZatDsoJnuwV2" int2:id="sRecLhCq">
      <int2:state int2:value="Rejected" int2:type="LegacyProofing"/>
    </int2:textHash>
    <int2:textHash int2:hashCode="KPtWKmIGRGZos5" int2:id="wYkrUWqa">
      <int2:state int2:value="Rejected" int2:type="LegacyProofing"/>
    </int2:textHash>
    <int2:textHash int2:hashCode="KBMekv3jaj6WZB" int2:id="llsbEdwf">
      <int2:state int2:value="Rejected" int2:type="LegacyProofing"/>
    </int2:textHash>
    <int2:textHash int2:hashCode="NqCkfMKcj9R4fS" int2:id="ytirw9MY">
      <int2:state int2:value="Rejected" int2:type="LegacyProofing"/>
    </int2:textHash>
    <int2:textHash int2:hashCode="Av6eKL34bg/M/d" int2:id="mttz3EDq">
      <int2:state int2:value="Rejected" int2:type="LegacyProofing"/>
    </int2:textHash>
    <int2:textHash int2:hashCode="mqDUfRdugZ5Ps4" int2:id="IeiOffCr">
      <int2:state int2:value="Rejected" int2:type="LegacyProofing"/>
    </int2:textHash>
    <int2:textHash int2:hashCode="P15xWEuUFTQfC7" int2:id="LPqyLlD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20041820">
    <w:abstractNumId w:val="0"/>
  </w:num>
  <w:num w:numId="2" w16cid:durableId="1136532545">
    <w:abstractNumId w:val="4"/>
  </w:num>
  <w:num w:numId="3" w16cid:durableId="1491411262">
    <w:abstractNumId w:val="3"/>
  </w:num>
  <w:num w:numId="4" w16cid:durableId="825244011">
    <w:abstractNumId w:val="1"/>
  </w:num>
  <w:num w:numId="5" w16cid:durableId="3225894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4977"/>
    <w:rsid w:val="00006036"/>
    <w:rsid w:val="00006B20"/>
    <w:rsid w:val="0001221A"/>
    <w:rsid w:val="00014AD1"/>
    <w:rsid w:val="00020550"/>
    <w:rsid w:val="0002060B"/>
    <w:rsid w:val="00027685"/>
    <w:rsid w:val="00031FB8"/>
    <w:rsid w:val="00043005"/>
    <w:rsid w:val="000435CF"/>
    <w:rsid w:val="00043718"/>
    <w:rsid w:val="00045C33"/>
    <w:rsid w:val="00050FD6"/>
    <w:rsid w:val="00055A5C"/>
    <w:rsid w:val="00063A9A"/>
    <w:rsid w:val="00063F94"/>
    <w:rsid w:val="000641EF"/>
    <w:rsid w:val="0006443E"/>
    <w:rsid w:val="000714BF"/>
    <w:rsid w:val="00072FF2"/>
    <w:rsid w:val="00073E45"/>
    <w:rsid w:val="00074BAE"/>
    <w:rsid w:val="00077C15"/>
    <w:rsid w:val="00082D05"/>
    <w:rsid w:val="000838BE"/>
    <w:rsid w:val="00086CE1"/>
    <w:rsid w:val="00091D37"/>
    <w:rsid w:val="000935B1"/>
    <w:rsid w:val="000956FE"/>
    <w:rsid w:val="00097382"/>
    <w:rsid w:val="000A20E7"/>
    <w:rsid w:val="000A29F8"/>
    <w:rsid w:val="000A4183"/>
    <w:rsid w:val="000A5656"/>
    <w:rsid w:val="000A6526"/>
    <w:rsid w:val="000A72B3"/>
    <w:rsid w:val="000B2C60"/>
    <w:rsid w:val="000B2E81"/>
    <w:rsid w:val="000B3207"/>
    <w:rsid w:val="000B4D44"/>
    <w:rsid w:val="000B6F66"/>
    <w:rsid w:val="000B73B0"/>
    <w:rsid w:val="000C2D3C"/>
    <w:rsid w:val="000D05DB"/>
    <w:rsid w:val="000D1568"/>
    <w:rsid w:val="000D2340"/>
    <w:rsid w:val="000D5AA7"/>
    <w:rsid w:val="000D7075"/>
    <w:rsid w:val="000E4854"/>
    <w:rsid w:val="000F424B"/>
    <w:rsid w:val="000F555F"/>
    <w:rsid w:val="000F69A3"/>
    <w:rsid w:val="000F749D"/>
    <w:rsid w:val="001010D2"/>
    <w:rsid w:val="00106959"/>
    <w:rsid w:val="00107083"/>
    <w:rsid w:val="00110765"/>
    <w:rsid w:val="0011200D"/>
    <w:rsid w:val="00113BF2"/>
    <w:rsid w:val="00115432"/>
    <w:rsid w:val="00120AF2"/>
    <w:rsid w:val="00121918"/>
    <w:rsid w:val="001254A9"/>
    <w:rsid w:val="00136CA5"/>
    <w:rsid w:val="00137250"/>
    <w:rsid w:val="00147146"/>
    <w:rsid w:val="00147AD4"/>
    <w:rsid w:val="00150D35"/>
    <w:rsid w:val="00151237"/>
    <w:rsid w:val="00155585"/>
    <w:rsid w:val="0016516D"/>
    <w:rsid w:val="00165A21"/>
    <w:rsid w:val="00166CF9"/>
    <w:rsid w:val="00174E24"/>
    <w:rsid w:val="00191CD9"/>
    <w:rsid w:val="00192B6A"/>
    <w:rsid w:val="001A3EF4"/>
    <w:rsid w:val="001A43E9"/>
    <w:rsid w:val="001A5E6F"/>
    <w:rsid w:val="001B383B"/>
    <w:rsid w:val="001B6207"/>
    <w:rsid w:val="001C3DEE"/>
    <w:rsid w:val="001C438B"/>
    <w:rsid w:val="001C7E8F"/>
    <w:rsid w:val="001D65C9"/>
    <w:rsid w:val="001E0265"/>
    <w:rsid w:val="001E18DB"/>
    <w:rsid w:val="001E33ED"/>
    <w:rsid w:val="001E5745"/>
    <w:rsid w:val="001E5F11"/>
    <w:rsid w:val="001F64F1"/>
    <w:rsid w:val="00204403"/>
    <w:rsid w:val="00205080"/>
    <w:rsid w:val="00206F79"/>
    <w:rsid w:val="00207A6B"/>
    <w:rsid w:val="0021427B"/>
    <w:rsid w:val="002176F2"/>
    <w:rsid w:val="0022350E"/>
    <w:rsid w:val="00225364"/>
    <w:rsid w:val="002310F2"/>
    <w:rsid w:val="002359C5"/>
    <w:rsid w:val="002359FE"/>
    <w:rsid w:val="00235D4B"/>
    <w:rsid w:val="002403F9"/>
    <w:rsid w:val="00243DCB"/>
    <w:rsid w:val="00244058"/>
    <w:rsid w:val="00244FA6"/>
    <w:rsid w:val="002459B9"/>
    <w:rsid w:val="002521B8"/>
    <w:rsid w:val="00253F3A"/>
    <w:rsid w:val="002643A4"/>
    <w:rsid w:val="00265B00"/>
    <w:rsid w:val="00271DA5"/>
    <w:rsid w:val="0027254F"/>
    <w:rsid w:val="00274BB0"/>
    <w:rsid w:val="002750F3"/>
    <w:rsid w:val="0027782E"/>
    <w:rsid w:val="00280BD5"/>
    <w:rsid w:val="002951E3"/>
    <w:rsid w:val="002A61D7"/>
    <w:rsid w:val="002A683D"/>
    <w:rsid w:val="002A68E4"/>
    <w:rsid w:val="002B4364"/>
    <w:rsid w:val="002B7DB0"/>
    <w:rsid w:val="002B7DE5"/>
    <w:rsid w:val="002C4329"/>
    <w:rsid w:val="002C6BA8"/>
    <w:rsid w:val="002D0013"/>
    <w:rsid w:val="002D429A"/>
    <w:rsid w:val="002D5E34"/>
    <w:rsid w:val="002E0546"/>
    <w:rsid w:val="002E0A98"/>
    <w:rsid w:val="002E2E84"/>
    <w:rsid w:val="002E2EB4"/>
    <w:rsid w:val="002E3024"/>
    <w:rsid w:val="002F0541"/>
    <w:rsid w:val="002F2F6F"/>
    <w:rsid w:val="002F3398"/>
    <w:rsid w:val="002F4E16"/>
    <w:rsid w:val="0030055A"/>
    <w:rsid w:val="00305C12"/>
    <w:rsid w:val="00310E29"/>
    <w:rsid w:val="00311832"/>
    <w:rsid w:val="00312137"/>
    <w:rsid w:val="00321658"/>
    <w:rsid w:val="003240E8"/>
    <w:rsid w:val="00331902"/>
    <w:rsid w:val="00334C49"/>
    <w:rsid w:val="00353017"/>
    <w:rsid w:val="00355F46"/>
    <w:rsid w:val="0035692E"/>
    <w:rsid w:val="0035739B"/>
    <w:rsid w:val="003574AA"/>
    <w:rsid w:val="003577D1"/>
    <w:rsid w:val="00357F8F"/>
    <w:rsid w:val="00363123"/>
    <w:rsid w:val="00365658"/>
    <w:rsid w:val="00370A1B"/>
    <w:rsid w:val="003756C7"/>
    <w:rsid w:val="00382A2A"/>
    <w:rsid w:val="00384ECC"/>
    <w:rsid w:val="00385BE2"/>
    <w:rsid w:val="003869AB"/>
    <w:rsid w:val="00393BB7"/>
    <w:rsid w:val="00393EDE"/>
    <w:rsid w:val="0039616E"/>
    <w:rsid w:val="003A2704"/>
    <w:rsid w:val="003A3DB2"/>
    <w:rsid w:val="003A64E9"/>
    <w:rsid w:val="003A708A"/>
    <w:rsid w:val="003B2D27"/>
    <w:rsid w:val="003B6870"/>
    <w:rsid w:val="003F0AD5"/>
    <w:rsid w:val="003F11CC"/>
    <w:rsid w:val="003F4F5A"/>
    <w:rsid w:val="003F59D3"/>
    <w:rsid w:val="003F6EF9"/>
    <w:rsid w:val="00400327"/>
    <w:rsid w:val="00404103"/>
    <w:rsid w:val="00407B01"/>
    <w:rsid w:val="00416BD0"/>
    <w:rsid w:val="00420843"/>
    <w:rsid w:val="00424140"/>
    <w:rsid w:val="00425852"/>
    <w:rsid w:val="00430B22"/>
    <w:rsid w:val="00431757"/>
    <w:rsid w:val="0043437E"/>
    <w:rsid w:val="00437026"/>
    <w:rsid w:val="00444C0C"/>
    <w:rsid w:val="00444E1B"/>
    <w:rsid w:val="00444EA2"/>
    <w:rsid w:val="00446FCC"/>
    <w:rsid w:val="00451F79"/>
    <w:rsid w:val="00453392"/>
    <w:rsid w:val="004538F0"/>
    <w:rsid w:val="0045394F"/>
    <w:rsid w:val="00454CA5"/>
    <w:rsid w:val="004617DC"/>
    <w:rsid w:val="004677B1"/>
    <w:rsid w:val="00471A4B"/>
    <w:rsid w:val="00472AB5"/>
    <w:rsid w:val="00483764"/>
    <w:rsid w:val="00484E8D"/>
    <w:rsid w:val="00487795"/>
    <w:rsid w:val="00491721"/>
    <w:rsid w:val="00491E6C"/>
    <w:rsid w:val="00493B3C"/>
    <w:rsid w:val="004A1158"/>
    <w:rsid w:val="004A3EA4"/>
    <w:rsid w:val="004B1C71"/>
    <w:rsid w:val="004C3FDA"/>
    <w:rsid w:val="004C79E0"/>
    <w:rsid w:val="004D2A4B"/>
    <w:rsid w:val="004E556C"/>
    <w:rsid w:val="004E7FBE"/>
    <w:rsid w:val="004F1000"/>
    <w:rsid w:val="004F6560"/>
    <w:rsid w:val="0050048A"/>
    <w:rsid w:val="005010DD"/>
    <w:rsid w:val="005027B4"/>
    <w:rsid w:val="00513F52"/>
    <w:rsid w:val="00516F61"/>
    <w:rsid w:val="00516F8D"/>
    <w:rsid w:val="00523B70"/>
    <w:rsid w:val="005242AF"/>
    <w:rsid w:val="005252A4"/>
    <w:rsid w:val="00535ED5"/>
    <w:rsid w:val="00541056"/>
    <w:rsid w:val="00542DCA"/>
    <w:rsid w:val="0054342E"/>
    <w:rsid w:val="0055416F"/>
    <w:rsid w:val="00557F42"/>
    <w:rsid w:val="00562369"/>
    <w:rsid w:val="005656DD"/>
    <w:rsid w:val="0057133B"/>
    <w:rsid w:val="00574A06"/>
    <w:rsid w:val="00574AF1"/>
    <w:rsid w:val="005803D3"/>
    <w:rsid w:val="00581041"/>
    <w:rsid w:val="00582DBF"/>
    <w:rsid w:val="0058304F"/>
    <w:rsid w:val="00585038"/>
    <w:rsid w:val="00586A64"/>
    <w:rsid w:val="005941FC"/>
    <w:rsid w:val="00594415"/>
    <w:rsid w:val="005965C1"/>
    <w:rsid w:val="00596DAF"/>
    <w:rsid w:val="005A1D1A"/>
    <w:rsid w:val="005A25B8"/>
    <w:rsid w:val="005A44A2"/>
    <w:rsid w:val="005A5ABC"/>
    <w:rsid w:val="005B303F"/>
    <w:rsid w:val="005B3C27"/>
    <w:rsid w:val="005B5F14"/>
    <w:rsid w:val="005C21D9"/>
    <w:rsid w:val="005C3BA1"/>
    <w:rsid w:val="005C3DA7"/>
    <w:rsid w:val="005C4290"/>
    <w:rsid w:val="005C63C1"/>
    <w:rsid w:val="005C65DB"/>
    <w:rsid w:val="005D026B"/>
    <w:rsid w:val="005D03C7"/>
    <w:rsid w:val="005D53A3"/>
    <w:rsid w:val="005E0073"/>
    <w:rsid w:val="005E24DA"/>
    <w:rsid w:val="005E7863"/>
    <w:rsid w:val="005E7C1B"/>
    <w:rsid w:val="005E7DE5"/>
    <w:rsid w:val="005F0B41"/>
    <w:rsid w:val="005F55C9"/>
    <w:rsid w:val="005F58DF"/>
    <w:rsid w:val="005F7208"/>
    <w:rsid w:val="00606489"/>
    <w:rsid w:val="00606EAF"/>
    <w:rsid w:val="006079D3"/>
    <w:rsid w:val="00615A10"/>
    <w:rsid w:val="00621E5A"/>
    <w:rsid w:val="00622783"/>
    <w:rsid w:val="0063050B"/>
    <w:rsid w:val="00630711"/>
    <w:rsid w:val="00630D22"/>
    <w:rsid w:val="00632129"/>
    <w:rsid w:val="00634009"/>
    <w:rsid w:val="00635396"/>
    <w:rsid w:val="00636E19"/>
    <w:rsid w:val="00643656"/>
    <w:rsid w:val="006437EF"/>
    <w:rsid w:val="006440DB"/>
    <w:rsid w:val="00653A43"/>
    <w:rsid w:val="00657CC5"/>
    <w:rsid w:val="006606A9"/>
    <w:rsid w:val="00662F97"/>
    <w:rsid w:val="006645C0"/>
    <w:rsid w:val="006658E8"/>
    <w:rsid w:val="0067009F"/>
    <w:rsid w:val="00672783"/>
    <w:rsid w:val="00674929"/>
    <w:rsid w:val="00685137"/>
    <w:rsid w:val="00686898"/>
    <w:rsid w:val="00691951"/>
    <w:rsid w:val="006A196D"/>
    <w:rsid w:val="006A3366"/>
    <w:rsid w:val="006A3B1E"/>
    <w:rsid w:val="006A40DF"/>
    <w:rsid w:val="006B03E7"/>
    <w:rsid w:val="006B1A0B"/>
    <w:rsid w:val="006B1E30"/>
    <w:rsid w:val="006B237C"/>
    <w:rsid w:val="006B6CAA"/>
    <w:rsid w:val="006B6CB2"/>
    <w:rsid w:val="006C01CE"/>
    <w:rsid w:val="006C28AB"/>
    <w:rsid w:val="006F67D1"/>
    <w:rsid w:val="00704386"/>
    <w:rsid w:val="00704AC7"/>
    <w:rsid w:val="00707856"/>
    <w:rsid w:val="007124C6"/>
    <w:rsid w:val="007178D6"/>
    <w:rsid w:val="00720E86"/>
    <w:rsid w:val="00722C18"/>
    <w:rsid w:val="0072308A"/>
    <w:rsid w:val="00723235"/>
    <w:rsid w:val="007232AC"/>
    <w:rsid w:val="00727196"/>
    <w:rsid w:val="00730BE4"/>
    <w:rsid w:val="00735C5D"/>
    <w:rsid w:val="00737A4C"/>
    <w:rsid w:val="00740185"/>
    <w:rsid w:val="007417AA"/>
    <w:rsid w:val="00742FBF"/>
    <w:rsid w:val="00745B3E"/>
    <w:rsid w:val="007523DC"/>
    <w:rsid w:val="0075387D"/>
    <w:rsid w:val="00763FAA"/>
    <w:rsid w:val="007829A5"/>
    <w:rsid w:val="00782A45"/>
    <w:rsid w:val="00785B70"/>
    <w:rsid w:val="007A1C19"/>
    <w:rsid w:val="007A5376"/>
    <w:rsid w:val="007A5790"/>
    <w:rsid w:val="007A6B24"/>
    <w:rsid w:val="007B5AF9"/>
    <w:rsid w:val="007C35B5"/>
    <w:rsid w:val="007C484A"/>
    <w:rsid w:val="007C4859"/>
    <w:rsid w:val="007C5629"/>
    <w:rsid w:val="007D13A6"/>
    <w:rsid w:val="007D7CDA"/>
    <w:rsid w:val="007E268B"/>
    <w:rsid w:val="007E2CA4"/>
    <w:rsid w:val="007E30EF"/>
    <w:rsid w:val="007E6A89"/>
    <w:rsid w:val="007F0291"/>
    <w:rsid w:val="007F066D"/>
    <w:rsid w:val="007F5990"/>
    <w:rsid w:val="007F5FF9"/>
    <w:rsid w:val="008023B0"/>
    <w:rsid w:val="008067C4"/>
    <w:rsid w:val="00810B3B"/>
    <w:rsid w:val="00810BE2"/>
    <w:rsid w:val="00813137"/>
    <w:rsid w:val="00816A67"/>
    <w:rsid w:val="008223D1"/>
    <w:rsid w:val="008258D6"/>
    <w:rsid w:val="00827BD7"/>
    <w:rsid w:val="0083151A"/>
    <w:rsid w:val="00837C5A"/>
    <w:rsid w:val="00837CCC"/>
    <w:rsid w:val="00840575"/>
    <w:rsid w:val="0084480B"/>
    <w:rsid w:val="0084696F"/>
    <w:rsid w:val="00846BDB"/>
    <w:rsid w:val="0086297B"/>
    <w:rsid w:val="008703C2"/>
    <w:rsid w:val="00875F1C"/>
    <w:rsid w:val="00876A3D"/>
    <w:rsid w:val="00882332"/>
    <w:rsid w:val="00884BC2"/>
    <w:rsid w:val="00890E4A"/>
    <w:rsid w:val="00893F19"/>
    <w:rsid w:val="00893F99"/>
    <w:rsid w:val="008A1708"/>
    <w:rsid w:val="008A1746"/>
    <w:rsid w:val="008A3455"/>
    <w:rsid w:val="008A72DE"/>
    <w:rsid w:val="008B15D6"/>
    <w:rsid w:val="008B560D"/>
    <w:rsid w:val="008B60A7"/>
    <w:rsid w:val="008B76DF"/>
    <w:rsid w:val="008C480D"/>
    <w:rsid w:val="008C5654"/>
    <w:rsid w:val="008C5F56"/>
    <w:rsid w:val="008C6E0C"/>
    <w:rsid w:val="008D0738"/>
    <w:rsid w:val="008D25A6"/>
    <w:rsid w:val="008D2B5C"/>
    <w:rsid w:val="008D397A"/>
    <w:rsid w:val="008D4D89"/>
    <w:rsid w:val="008D592C"/>
    <w:rsid w:val="008D78BD"/>
    <w:rsid w:val="008E4F73"/>
    <w:rsid w:val="008F22E5"/>
    <w:rsid w:val="0090256F"/>
    <w:rsid w:val="00904A4E"/>
    <w:rsid w:val="00911144"/>
    <w:rsid w:val="0091225A"/>
    <w:rsid w:val="00915B6D"/>
    <w:rsid w:val="009208E3"/>
    <w:rsid w:val="0092260E"/>
    <w:rsid w:val="00926728"/>
    <w:rsid w:val="00945BDA"/>
    <w:rsid w:val="009475B3"/>
    <w:rsid w:val="00950922"/>
    <w:rsid w:val="00962DA2"/>
    <w:rsid w:val="00963269"/>
    <w:rsid w:val="00963695"/>
    <w:rsid w:val="00973D1E"/>
    <w:rsid w:val="009767DC"/>
    <w:rsid w:val="00977B90"/>
    <w:rsid w:val="00977FA5"/>
    <w:rsid w:val="00980C83"/>
    <w:rsid w:val="00985A33"/>
    <w:rsid w:val="0098609C"/>
    <w:rsid w:val="009877B1"/>
    <w:rsid w:val="009A054C"/>
    <w:rsid w:val="009A166F"/>
    <w:rsid w:val="009A4F17"/>
    <w:rsid w:val="009A6AAB"/>
    <w:rsid w:val="009B0E0F"/>
    <w:rsid w:val="009B27C0"/>
    <w:rsid w:val="009B3D0F"/>
    <w:rsid w:val="009B7B7B"/>
    <w:rsid w:val="009C147F"/>
    <w:rsid w:val="009C66C5"/>
    <w:rsid w:val="009D178B"/>
    <w:rsid w:val="009D2F1B"/>
    <w:rsid w:val="009E47D9"/>
    <w:rsid w:val="009E6D18"/>
    <w:rsid w:val="009E7114"/>
    <w:rsid w:val="009F4A1B"/>
    <w:rsid w:val="009F6EC8"/>
    <w:rsid w:val="00A037FC"/>
    <w:rsid w:val="00A0602D"/>
    <w:rsid w:val="00A10819"/>
    <w:rsid w:val="00A14A54"/>
    <w:rsid w:val="00A15926"/>
    <w:rsid w:val="00A17DCB"/>
    <w:rsid w:val="00A20A8F"/>
    <w:rsid w:val="00A20CDA"/>
    <w:rsid w:val="00A253C3"/>
    <w:rsid w:val="00A258F5"/>
    <w:rsid w:val="00A350F5"/>
    <w:rsid w:val="00A37074"/>
    <w:rsid w:val="00A423A8"/>
    <w:rsid w:val="00A45828"/>
    <w:rsid w:val="00A462CD"/>
    <w:rsid w:val="00A529A4"/>
    <w:rsid w:val="00A52F7C"/>
    <w:rsid w:val="00A553ED"/>
    <w:rsid w:val="00A61A93"/>
    <w:rsid w:val="00A703CF"/>
    <w:rsid w:val="00A708B8"/>
    <w:rsid w:val="00A71391"/>
    <w:rsid w:val="00A74963"/>
    <w:rsid w:val="00A75C8D"/>
    <w:rsid w:val="00A8021C"/>
    <w:rsid w:val="00A8501E"/>
    <w:rsid w:val="00A869EB"/>
    <w:rsid w:val="00A91423"/>
    <w:rsid w:val="00A969B2"/>
    <w:rsid w:val="00AA1FFB"/>
    <w:rsid w:val="00AA5B06"/>
    <w:rsid w:val="00AB0D2C"/>
    <w:rsid w:val="00AB6864"/>
    <w:rsid w:val="00AB7E1B"/>
    <w:rsid w:val="00AC17AD"/>
    <w:rsid w:val="00AD2926"/>
    <w:rsid w:val="00AD3950"/>
    <w:rsid w:val="00AE1224"/>
    <w:rsid w:val="00AE18A6"/>
    <w:rsid w:val="00AE3F69"/>
    <w:rsid w:val="00AE4AB4"/>
    <w:rsid w:val="00AE53FA"/>
    <w:rsid w:val="00AE656C"/>
    <w:rsid w:val="00AF005C"/>
    <w:rsid w:val="00AF03BD"/>
    <w:rsid w:val="00AF1A82"/>
    <w:rsid w:val="00AF4040"/>
    <w:rsid w:val="00B03573"/>
    <w:rsid w:val="00B053CA"/>
    <w:rsid w:val="00B06CF2"/>
    <w:rsid w:val="00B104F4"/>
    <w:rsid w:val="00B21131"/>
    <w:rsid w:val="00B347EC"/>
    <w:rsid w:val="00B37A80"/>
    <w:rsid w:val="00B403F1"/>
    <w:rsid w:val="00B406FE"/>
    <w:rsid w:val="00B434F6"/>
    <w:rsid w:val="00B44DCA"/>
    <w:rsid w:val="00B4524F"/>
    <w:rsid w:val="00B47E60"/>
    <w:rsid w:val="00B55916"/>
    <w:rsid w:val="00B570D1"/>
    <w:rsid w:val="00B63537"/>
    <w:rsid w:val="00B6466E"/>
    <w:rsid w:val="00B655DD"/>
    <w:rsid w:val="00B672E2"/>
    <w:rsid w:val="00B7008A"/>
    <w:rsid w:val="00B7341B"/>
    <w:rsid w:val="00B7432D"/>
    <w:rsid w:val="00B7560D"/>
    <w:rsid w:val="00B812AF"/>
    <w:rsid w:val="00B8386B"/>
    <w:rsid w:val="00B84557"/>
    <w:rsid w:val="00B90691"/>
    <w:rsid w:val="00BA058F"/>
    <w:rsid w:val="00BA23F7"/>
    <w:rsid w:val="00BA7981"/>
    <w:rsid w:val="00BC2BCF"/>
    <w:rsid w:val="00BC3235"/>
    <w:rsid w:val="00BC3269"/>
    <w:rsid w:val="00BC72EC"/>
    <w:rsid w:val="00BC7CAE"/>
    <w:rsid w:val="00BD0BFA"/>
    <w:rsid w:val="00BD4958"/>
    <w:rsid w:val="00BD4983"/>
    <w:rsid w:val="00BD5DDC"/>
    <w:rsid w:val="00BD7D3D"/>
    <w:rsid w:val="00BE13B5"/>
    <w:rsid w:val="00BE20C5"/>
    <w:rsid w:val="00BE22C8"/>
    <w:rsid w:val="00BE3C31"/>
    <w:rsid w:val="00BF05C2"/>
    <w:rsid w:val="00BF51CE"/>
    <w:rsid w:val="00BF607A"/>
    <w:rsid w:val="00C01421"/>
    <w:rsid w:val="00C05DB6"/>
    <w:rsid w:val="00C0638B"/>
    <w:rsid w:val="00C06FD3"/>
    <w:rsid w:val="00C108C3"/>
    <w:rsid w:val="00C15C60"/>
    <w:rsid w:val="00C201B7"/>
    <w:rsid w:val="00C24B92"/>
    <w:rsid w:val="00C24D76"/>
    <w:rsid w:val="00C26006"/>
    <w:rsid w:val="00C27C75"/>
    <w:rsid w:val="00C3027E"/>
    <w:rsid w:val="00C31E71"/>
    <w:rsid w:val="00C34B3C"/>
    <w:rsid w:val="00C37712"/>
    <w:rsid w:val="00C40E0A"/>
    <w:rsid w:val="00C51335"/>
    <w:rsid w:val="00C54820"/>
    <w:rsid w:val="00C54B80"/>
    <w:rsid w:val="00C6015B"/>
    <w:rsid w:val="00C6025E"/>
    <w:rsid w:val="00C60742"/>
    <w:rsid w:val="00C62529"/>
    <w:rsid w:val="00C66722"/>
    <w:rsid w:val="00C67628"/>
    <w:rsid w:val="00C707C4"/>
    <w:rsid w:val="00C717E8"/>
    <w:rsid w:val="00C71886"/>
    <w:rsid w:val="00C73DCF"/>
    <w:rsid w:val="00C77B88"/>
    <w:rsid w:val="00C83F2F"/>
    <w:rsid w:val="00C86D8F"/>
    <w:rsid w:val="00C872CF"/>
    <w:rsid w:val="00C9202B"/>
    <w:rsid w:val="00CA03BC"/>
    <w:rsid w:val="00CA1637"/>
    <w:rsid w:val="00CA169F"/>
    <w:rsid w:val="00CA6FBC"/>
    <w:rsid w:val="00CB0392"/>
    <w:rsid w:val="00CB069B"/>
    <w:rsid w:val="00CB16F1"/>
    <w:rsid w:val="00CB1A47"/>
    <w:rsid w:val="00CB3CDF"/>
    <w:rsid w:val="00CB5126"/>
    <w:rsid w:val="00CB5339"/>
    <w:rsid w:val="00CB6A2F"/>
    <w:rsid w:val="00CB7140"/>
    <w:rsid w:val="00CB749A"/>
    <w:rsid w:val="00CC1C38"/>
    <w:rsid w:val="00CC277B"/>
    <w:rsid w:val="00CC38E6"/>
    <w:rsid w:val="00CC54DB"/>
    <w:rsid w:val="00CD00D2"/>
    <w:rsid w:val="00CD37BB"/>
    <w:rsid w:val="00CD6E87"/>
    <w:rsid w:val="00CD72B0"/>
    <w:rsid w:val="00CE1DD0"/>
    <w:rsid w:val="00CE71A9"/>
    <w:rsid w:val="00CF1C7D"/>
    <w:rsid w:val="00CF7C68"/>
    <w:rsid w:val="00D0511B"/>
    <w:rsid w:val="00D05B32"/>
    <w:rsid w:val="00D0714C"/>
    <w:rsid w:val="00D1302E"/>
    <w:rsid w:val="00D17966"/>
    <w:rsid w:val="00D21BAD"/>
    <w:rsid w:val="00D23FD5"/>
    <w:rsid w:val="00D27024"/>
    <w:rsid w:val="00D32B77"/>
    <w:rsid w:val="00D3672B"/>
    <w:rsid w:val="00D53DFF"/>
    <w:rsid w:val="00D53F61"/>
    <w:rsid w:val="00D557A3"/>
    <w:rsid w:val="00D64997"/>
    <w:rsid w:val="00D67C11"/>
    <w:rsid w:val="00D71382"/>
    <w:rsid w:val="00D731F4"/>
    <w:rsid w:val="00D73D05"/>
    <w:rsid w:val="00D74FCB"/>
    <w:rsid w:val="00D76DF4"/>
    <w:rsid w:val="00D82246"/>
    <w:rsid w:val="00D8518B"/>
    <w:rsid w:val="00D85313"/>
    <w:rsid w:val="00D853CA"/>
    <w:rsid w:val="00D85CD1"/>
    <w:rsid w:val="00D95D7C"/>
    <w:rsid w:val="00D97CB2"/>
    <w:rsid w:val="00DB1604"/>
    <w:rsid w:val="00DB1ED7"/>
    <w:rsid w:val="00DC3D67"/>
    <w:rsid w:val="00DD0B55"/>
    <w:rsid w:val="00DD1234"/>
    <w:rsid w:val="00DD3572"/>
    <w:rsid w:val="00DD4D32"/>
    <w:rsid w:val="00DD6428"/>
    <w:rsid w:val="00DD7499"/>
    <w:rsid w:val="00DE0F6E"/>
    <w:rsid w:val="00DE4CD3"/>
    <w:rsid w:val="00DE6B25"/>
    <w:rsid w:val="00DF2F60"/>
    <w:rsid w:val="00E0170B"/>
    <w:rsid w:val="00E03EF8"/>
    <w:rsid w:val="00E069BC"/>
    <w:rsid w:val="00E07613"/>
    <w:rsid w:val="00E07D52"/>
    <w:rsid w:val="00E11E2A"/>
    <w:rsid w:val="00E124BE"/>
    <w:rsid w:val="00E13A0C"/>
    <w:rsid w:val="00E142E0"/>
    <w:rsid w:val="00E14842"/>
    <w:rsid w:val="00E17F66"/>
    <w:rsid w:val="00E17FBD"/>
    <w:rsid w:val="00E2523B"/>
    <w:rsid w:val="00E255A5"/>
    <w:rsid w:val="00E256DD"/>
    <w:rsid w:val="00E25808"/>
    <w:rsid w:val="00E37658"/>
    <w:rsid w:val="00E4020A"/>
    <w:rsid w:val="00E41553"/>
    <w:rsid w:val="00E42280"/>
    <w:rsid w:val="00E42F58"/>
    <w:rsid w:val="00E43167"/>
    <w:rsid w:val="00E53992"/>
    <w:rsid w:val="00E55CD5"/>
    <w:rsid w:val="00E56A68"/>
    <w:rsid w:val="00E6089A"/>
    <w:rsid w:val="00E633B6"/>
    <w:rsid w:val="00E72297"/>
    <w:rsid w:val="00E72738"/>
    <w:rsid w:val="00E73A2B"/>
    <w:rsid w:val="00E74769"/>
    <w:rsid w:val="00E83EA2"/>
    <w:rsid w:val="00E84F88"/>
    <w:rsid w:val="00E91945"/>
    <w:rsid w:val="00E91AF2"/>
    <w:rsid w:val="00E945BB"/>
    <w:rsid w:val="00E94E43"/>
    <w:rsid w:val="00E950E6"/>
    <w:rsid w:val="00E96DB5"/>
    <w:rsid w:val="00EA286E"/>
    <w:rsid w:val="00EA4430"/>
    <w:rsid w:val="00EA7369"/>
    <w:rsid w:val="00EB2AAD"/>
    <w:rsid w:val="00EB367A"/>
    <w:rsid w:val="00EB6AB3"/>
    <w:rsid w:val="00EB7C65"/>
    <w:rsid w:val="00EC4AF2"/>
    <w:rsid w:val="00ED1878"/>
    <w:rsid w:val="00ED2732"/>
    <w:rsid w:val="00ED31AF"/>
    <w:rsid w:val="00ED56F5"/>
    <w:rsid w:val="00ED68A6"/>
    <w:rsid w:val="00EF2C3A"/>
    <w:rsid w:val="00EF3556"/>
    <w:rsid w:val="00EF3B8C"/>
    <w:rsid w:val="00EF5285"/>
    <w:rsid w:val="00EF69A1"/>
    <w:rsid w:val="00F00335"/>
    <w:rsid w:val="00F00565"/>
    <w:rsid w:val="00F02067"/>
    <w:rsid w:val="00F02A16"/>
    <w:rsid w:val="00F0314B"/>
    <w:rsid w:val="00F03AAA"/>
    <w:rsid w:val="00F13221"/>
    <w:rsid w:val="00F146F7"/>
    <w:rsid w:val="00F1770F"/>
    <w:rsid w:val="00F2053F"/>
    <w:rsid w:val="00F210F7"/>
    <w:rsid w:val="00F2249C"/>
    <w:rsid w:val="00F22919"/>
    <w:rsid w:val="00F23590"/>
    <w:rsid w:val="00F23DAE"/>
    <w:rsid w:val="00F31C10"/>
    <w:rsid w:val="00F34201"/>
    <w:rsid w:val="00F6126B"/>
    <w:rsid w:val="00F635D3"/>
    <w:rsid w:val="00F719CD"/>
    <w:rsid w:val="00F725A7"/>
    <w:rsid w:val="00F727D8"/>
    <w:rsid w:val="00F7365E"/>
    <w:rsid w:val="00F82F4D"/>
    <w:rsid w:val="00F839EA"/>
    <w:rsid w:val="00F84324"/>
    <w:rsid w:val="00F86DE1"/>
    <w:rsid w:val="00F87881"/>
    <w:rsid w:val="00F94023"/>
    <w:rsid w:val="00FA4373"/>
    <w:rsid w:val="00FA5897"/>
    <w:rsid w:val="00FB5D58"/>
    <w:rsid w:val="00FB6C6E"/>
    <w:rsid w:val="00FC3596"/>
    <w:rsid w:val="00FC73CB"/>
    <w:rsid w:val="00FC7463"/>
    <w:rsid w:val="00FC77F8"/>
    <w:rsid w:val="00FC7B84"/>
    <w:rsid w:val="00FD1350"/>
    <w:rsid w:val="00FD26CB"/>
    <w:rsid w:val="00FE152D"/>
    <w:rsid w:val="00FF0EF5"/>
    <w:rsid w:val="020EF173"/>
    <w:rsid w:val="02CA7D26"/>
    <w:rsid w:val="03B67898"/>
    <w:rsid w:val="04957618"/>
    <w:rsid w:val="05BB492D"/>
    <w:rsid w:val="05FF43FD"/>
    <w:rsid w:val="05FF5893"/>
    <w:rsid w:val="05FF76CE"/>
    <w:rsid w:val="06A1FBAD"/>
    <w:rsid w:val="07C93358"/>
    <w:rsid w:val="08916707"/>
    <w:rsid w:val="08EF5382"/>
    <w:rsid w:val="0A55C93D"/>
    <w:rsid w:val="0AD8179C"/>
    <w:rsid w:val="0CF10564"/>
    <w:rsid w:val="0D04194E"/>
    <w:rsid w:val="0D5A6F84"/>
    <w:rsid w:val="0DE30FB2"/>
    <w:rsid w:val="0EF4B4FA"/>
    <w:rsid w:val="0F04D7DB"/>
    <w:rsid w:val="0F8F64CC"/>
    <w:rsid w:val="10588722"/>
    <w:rsid w:val="1080519A"/>
    <w:rsid w:val="10836B73"/>
    <w:rsid w:val="121D1E1A"/>
    <w:rsid w:val="12D86A30"/>
    <w:rsid w:val="13FCAB83"/>
    <w:rsid w:val="1471DD43"/>
    <w:rsid w:val="1497C026"/>
    <w:rsid w:val="15987BE4"/>
    <w:rsid w:val="1607EDF4"/>
    <w:rsid w:val="16402927"/>
    <w:rsid w:val="169FD530"/>
    <w:rsid w:val="172E57CF"/>
    <w:rsid w:val="17B14CBE"/>
    <w:rsid w:val="183BA591"/>
    <w:rsid w:val="18BA2AFF"/>
    <w:rsid w:val="194E7050"/>
    <w:rsid w:val="196550FB"/>
    <w:rsid w:val="1A7E2B1A"/>
    <w:rsid w:val="1B16787C"/>
    <w:rsid w:val="1BFCCB15"/>
    <w:rsid w:val="1C422AB8"/>
    <w:rsid w:val="1C7CC891"/>
    <w:rsid w:val="1D0F1334"/>
    <w:rsid w:val="1DA562BC"/>
    <w:rsid w:val="1E9C8F41"/>
    <w:rsid w:val="1EAAE715"/>
    <w:rsid w:val="1EDB0BC5"/>
    <w:rsid w:val="1FC69D7E"/>
    <w:rsid w:val="2096E4A3"/>
    <w:rsid w:val="20B02196"/>
    <w:rsid w:val="2102B899"/>
    <w:rsid w:val="21EE0212"/>
    <w:rsid w:val="23ACE951"/>
    <w:rsid w:val="23CE57AE"/>
    <w:rsid w:val="240F3D9E"/>
    <w:rsid w:val="24CE2062"/>
    <w:rsid w:val="263615C3"/>
    <w:rsid w:val="26F2567A"/>
    <w:rsid w:val="27176DCA"/>
    <w:rsid w:val="27345299"/>
    <w:rsid w:val="273DF22D"/>
    <w:rsid w:val="28A20B1E"/>
    <w:rsid w:val="28B33E2B"/>
    <w:rsid w:val="28FF7CCA"/>
    <w:rsid w:val="2917673D"/>
    <w:rsid w:val="2C36CAD7"/>
    <w:rsid w:val="2CC5814D"/>
    <w:rsid w:val="2D4B8660"/>
    <w:rsid w:val="2D772E13"/>
    <w:rsid w:val="2EAB9045"/>
    <w:rsid w:val="2F9BA1F5"/>
    <w:rsid w:val="301BFF20"/>
    <w:rsid w:val="303852E0"/>
    <w:rsid w:val="30A5B624"/>
    <w:rsid w:val="310A8EAF"/>
    <w:rsid w:val="31770535"/>
    <w:rsid w:val="31D05898"/>
    <w:rsid w:val="3250C654"/>
    <w:rsid w:val="328D36B3"/>
    <w:rsid w:val="32B3E9B2"/>
    <w:rsid w:val="333CB057"/>
    <w:rsid w:val="346F1318"/>
    <w:rsid w:val="365DEE11"/>
    <w:rsid w:val="36DC9BB6"/>
    <w:rsid w:val="375ABC32"/>
    <w:rsid w:val="375FE278"/>
    <w:rsid w:val="37B05B3E"/>
    <w:rsid w:val="37F19812"/>
    <w:rsid w:val="37F4E5D9"/>
    <w:rsid w:val="38ED3730"/>
    <w:rsid w:val="3919B81E"/>
    <w:rsid w:val="3947ED10"/>
    <w:rsid w:val="3A4516C2"/>
    <w:rsid w:val="3A720269"/>
    <w:rsid w:val="3B2E99DF"/>
    <w:rsid w:val="3B9743E1"/>
    <w:rsid w:val="3BDE803D"/>
    <w:rsid w:val="3BF9472A"/>
    <w:rsid w:val="3CAA0979"/>
    <w:rsid w:val="3CCA6A40"/>
    <w:rsid w:val="3D168D18"/>
    <w:rsid w:val="3DF1A052"/>
    <w:rsid w:val="3DFCD081"/>
    <w:rsid w:val="3E0D5945"/>
    <w:rsid w:val="3E79699B"/>
    <w:rsid w:val="3EEC53B1"/>
    <w:rsid w:val="3F98A0E2"/>
    <w:rsid w:val="3FE05A58"/>
    <w:rsid w:val="40B5A373"/>
    <w:rsid w:val="41826346"/>
    <w:rsid w:val="41C81283"/>
    <w:rsid w:val="4221C12D"/>
    <w:rsid w:val="44471864"/>
    <w:rsid w:val="44AA951C"/>
    <w:rsid w:val="4519C574"/>
    <w:rsid w:val="4540823C"/>
    <w:rsid w:val="461EC33E"/>
    <w:rsid w:val="46593FEE"/>
    <w:rsid w:val="47A3B2C7"/>
    <w:rsid w:val="48F2803E"/>
    <w:rsid w:val="49ED3697"/>
    <w:rsid w:val="4AC79D2C"/>
    <w:rsid w:val="4B44BDA9"/>
    <w:rsid w:val="4B9CDF1A"/>
    <w:rsid w:val="4C16CFF2"/>
    <w:rsid w:val="4C5076BE"/>
    <w:rsid w:val="4C674050"/>
    <w:rsid w:val="4CD7EE21"/>
    <w:rsid w:val="4D38AF7B"/>
    <w:rsid w:val="4DD1001D"/>
    <w:rsid w:val="4E332B06"/>
    <w:rsid w:val="4E3406AE"/>
    <w:rsid w:val="4E761177"/>
    <w:rsid w:val="4EB21642"/>
    <w:rsid w:val="4EFB870F"/>
    <w:rsid w:val="4F24640F"/>
    <w:rsid w:val="504B2947"/>
    <w:rsid w:val="505C781B"/>
    <w:rsid w:val="51F8487C"/>
    <w:rsid w:val="523E5800"/>
    <w:rsid w:val="5625F3B6"/>
    <w:rsid w:val="562C0A88"/>
    <w:rsid w:val="56763579"/>
    <w:rsid w:val="56A5BADE"/>
    <w:rsid w:val="572F75F4"/>
    <w:rsid w:val="581B6B65"/>
    <w:rsid w:val="589DB5EA"/>
    <w:rsid w:val="58F980DF"/>
    <w:rsid w:val="596625E4"/>
    <w:rsid w:val="59CCD3B7"/>
    <w:rsid w:val="5B68A418"/>
    <w:rsid w:val="5B95C974"/>
    <w:rsid w:val="5C3FE4AF"/>
    <w:rsid w:val="5C7FA0A6"/>
    <w:rsid w:val="5CD32981"/>
    <w:rsid w:val="5D89F7CD"/>
    <w:rsid w:val="5E0446E5"/>
    <w:rsid w:val="5EE68122"/>
    <w:rsid w:val="5F38CFBA"/>
    <w:rsid w:val="5F4235C2"/>
    <w:rsid w:val="60693A97"/>
    <w:rsid w:val="60F7EAC0"/>
    <w:rsid w:val="615217E6"/>
    <w:rsid w:val="61E3E907"/>
    <w:rsid w:val="62E01E32"/>
    <w:rsid w:val="65B1B6E3"/>
    <w:rsid w:val="65E7112A"/>
    <w:rsid w:val="67801C36"/>
    <w:rsid w:val="680A29B2"/>
    <w:rsid w:val="68859B50"/>
    <w:rsid w:val="68B1B2D6"/>
    <w:rsid w:val="69C3A273"/>
    <w:rsid w:val="69FDD571"/>
    <w:rsid w:val="6A193845"/>
    <w:rsid w:val="6A8C4ED7"/>
    <w:rsid w:val="6AB25BED"/>
    <w:rsid w:val="6B6256E1"/>
    <w:rsid w:val="6B84D1BB"/>
    <w:rsid w:val="6BBD3C12"/>
    <w:rsid w:val="6BEA1FB9"/>
    <w:rsid w:val="6E236A5D"/>
    <w:rsid w:val="6E57F12E"/>
    <w:rsid w:val="700FF831"/>
    <w:rsid w:val="713FC405"/>
    <w:rsid w:val="71AB2A2F"/>
    <w:rsid w:val="72A44575"/>
    <w:rsid w:val="736D68C6"/>
    <w:rsid w:val="738D455F"/>
    <w:rsid w:val="7391A9AC"/>
    <w:rsid w:val="73CC6581"/>
    <w:rsid w:val="74090037"/>
    <w:rsid w:val="744015D6"/>
    <w:rsid w:val="7494EB0C"/>
    <w:rsid w:val="74A2E88D"/>
    <w:rsid w:val="74F7C425"/>
    <w:rsid w:val="75FA6F9F"/>
    <w:rsid w:val="7806A37B"/>
    <w:rsid w:val="78A44DB5"/>
    <w:rsid w:val="7BC1A3B5"/>
    <w:rsid w:val="7C5088C6"/>
    <w:rsid w:val="7CADFA72"/>
    <w:rsid w:val="7CD9B831"/>
    <w:rsid w:val="7D1AFF48"/>
    <w:rsid w:val="7D77BED8"/>
    <w:rsid w:val="7E80B6C2"/>
    <w:rsid w:val="7E8FD6D7"/>
    <w:rsid w:val="7EF951BF"/>
    <w:rsid w:val="7F3FD1CB"/>
    <w:rsid w:val="7F817B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7F057AAC-FAE2-4DE4-830C-D2A77230E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3">
    <w:name w:val="heading 3"/>
    <w:basedOn w:val="Standard"/>
    <w:next w:val="Standard"/>
    <w:link w:val="berschrift3Zchn"/>
    <w:semiHidden/>
    <w:unhideWhenUsed/>
    <w:qFormat/>
    <w:rsid w:val="001E33E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berschrift3Zchn">
    <w:name w:val="Überschrift 3 Zchn"/>
    <w:basedOn w:val="Absatz-Standardschriftart"/>
    <w:link w:val="berschrift3"/>
    <w:semiHidden/>
    <w:rsid w:val="001E33ED"/>
    <w:rPr>
      <w:rFonts w:asciiTheme="majorHAnsi" w:eastAsiaTheme="majorEastAsia" w:hAnsiTheme="majorHAnsi" w:cstheme="majorBidi"/>
      <w:color w:val="243F60" w:themeColor="accent1" w:themeShade="7F"/>
      <w:sz w:val="24"/>
      <w:szCs w:val="24"/>
    </w:rPr>
  </w:style>
  <w:style w:type="character" w:customStyle="1" w:styleId="eop">
    <w:name w:val="eop"/>
    <w:rsid w:val="00F03AAA"/>
  </w:style>
  <w:style w:type="character" w:customStyle="1" w:styleId="scxw210725850">
    <w:name w:val="scxw210725850"/>
    <w:basedOn w:val="Absatz-Standardschriftart"/>
    <w:rsid w:val="00F03AAA"/>
  </w:style>
  <w:style w:type="table" w:styleId="TabellemithellemGitternetz">
    <w:name w:val="Grid Table Light"/>
    <w:basedOn w:val="NormaleTabelle"/>
    <w:uiPriority w:val="40"/>
    <w:rsid w:val="002E2E8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tandardWeb">
    <w:name w:val="Normal (Web)"/>
    <w:basedOn w:val="Standard"/>
    <w:uiPriority w:val="99"/>
    <w:unhideWhenUsed/>
    <w:rsid w:val="00A91423"/>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91092358">
    <w:name w:val="scxw191092358"/>
    <w:basedOn w:val="Absatz-Standardschriftart"/>
    <w:rsid w:val="002750F3"/>
  </w:style>
  <w:style w:type="paragraph" w:customStyle="1" w:styleId="paragraph">
    <w:name w:val="paragraph"/>
    <w:basedOn w:val="Standard"/>
    <w:rsid w:val="002750F3"/>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21067731">
    <w:name w:val="scxw121067731"/>
    <w:basedOn w:val="Absatz-Standardschriftart"/>
    <w:rsid w:val="00275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40535">
      <w:bodyDiv w:val="1"/>
      <w:marLeft w:val="0"/>
      <w:marRight w:val="0"/>
      <w:marTop w:val="0"/>
      <w:marBottom w:val="0"/>
      <w:divBdr>
        <w:top w:val="none" w:sz="0" w:space="0" w:color="auto"/>
        <w:left w:val="none" w:sz="0" w:space="0" w:color="auto"/>
        <w:bottom w:val="none" w:sz="0" w:space="0" w:color="auto"/>
        <w:right w:val="none" w:sz="0" w:space="0" w:color="auto"/>
      </w:divBdr>
      <w:divsChild>
        <w:div w:id="492839772">
          <w:marLeft w:val="0"/>
          <w:marRight w:val="0"/>
          <w:marTop w:val="0"/>
          <w:marBottom w:val="0"/>
          <w:divBdr>
            <w:top w:val="none" w:sz="0" w:space="0" w:color="auto"/>
            <w:left w:val="none" w:sz="0" w:space="0" w:color="auto"/>
            <w:bottom w:val="none" w:sz="0" w:space="0" w:color="auto"/>
            <w:right w:val="none" w:sz="0" w:space="0" w:color="auto"/>
          </w:divBdr>
          <w:divsChild>
            <w:div w:id="199452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64580684">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27102049">
      <w:bodyDiv w:val="1"/>
      <w:marLeft w:val="0"/>
      <w:marRight w:val="0"/>
      <w:marTop w:val="0"/>
      <w:marBottom w:val="0"/>
      <w:divBdr>
        <w:top w:val="none" w:sz="0" w:space="0" w:color="auto"/>
        <w:left w:val="none" w:sz="0" w:space="0" w:color="auto"/>
        <w:bottom w:val="none" w:sz="0" w:space="0" w:color="auto"/>
        <w:right w:val="none" w:sz="0" w:space="0" w:color="auto"/>
      </w:divBdr>
    </w:div>
    <w:div w:id="438990142">
      <w:bodyDiv w:val="1"/>
      <w:marLeft w:val="0"/>
      <w:marRight w:val="0"/>
      <w:marTop w:val="0"/>
      <w:marBottom w:val="0"/>
      <w:divBdr>
        <w:top w:val="none" w:sz="0" w:space="0" w:color="auto"/>
        <w:left w:val="none" w:sz="0" w:space="0" w:color="auto"/>
        <w:bottom w:val="none" w:sz="0" w:space="0" w:color="auto"/>
        <w:right w:val="none" w:sz="0" w:space="0" w:color="auto"/>
      </w:divBdr>
      <w:divsChild>
        <w:div w:id="537864803">
          <w:marLeft w:val="0"/>
          <w:marRight w:val="0"/>
          <w:marTop w:val="0"/>
          <w:marBottom w:val="0"/>
          <w:divBdr>
            <w:top w:val="none" w:sz="0" w:space="0" w:color="auto"/>
            <w:left w:val="none" w:sz="0" w:space="0" w:color="auto"/>
            <w:bottom w:val="none" w:sz="0" w:space="0" w:color="auto"/>
            <w:right w:val="none" w:sz="0" w:space="0" w:color="auto"/>
          </w:divBdr>
          <w:divsChild>
            <w:div w:id="1465539207">
              <w:marLeft w:val="0"/>
              <w:marRight w:val="0"/>
              <w:marTop w:val="0"/>
              <w:marBottom w:val="0"/>
              <w:divBdr>
                <w:top w:val="none" w:sz="0" w:space="0" w:color="auto"/>
                <w:left w:val="none" w:sz="0" w:space="0" w:color="auto"/>
                <w:bottom w:val="none" w:sz="0" w:space="0" w:color="auto"/>
                <w:right w:val="none" w:sz="0" w:space="0" w:color="auto"/>
              </w:divBdr>
              <w:divsChild>
                <w:div w:id="203293762">
                  <w:marLeft w:val="0"/>
                  <w:marRight w:val="0"/>
                  <w:marTop w:val="0"/>
                  <w:marBottom w:val="0"/>
                  <w:divBdr>
                    <w:top w:val="none" w:sz="0" w:space="0" w:color="auto"/>
                    <w:left w:val="none" w:sz="0" w:space="0" w:color="auto"/>
                    <w:bottom w:val="none" w:sz="0" w:space="0" w:color="auto"/>
                    <w:right w:val="none" w:sz="0" w:space="0" w:color="auto"/>
                  </w:divBdr>
                  <w:divsChild>
                    <w:div w:id="344750672">
                      <w:marLeft w:val="0"/>
                      <w:marRight w:val="0"/>
                      <w:marTop w:val="0"/>
                      <w:marBottom w:val="0"/>
                      <w:divBdr>
                        <w:top w:val="none" w:sz="0" w:space="0" w:color="auto"/>
                        <w:left w:val="none" w:sz="0" w:space="0" w:color="auto"/>
                        <w:bottom w:val="none" w:sz="0" w:space="0" w:color="auto"/>
                        <w:right w:val="none" w:sz="0" w:space="0" w:color="auto"/>
                      </w:divBdr>
                      <w:divsChild>
                        <w:div w:id="238174240">
                          <w:marLeft w:val="0"/>
                          <w:marRight w:val="0"/>
                          <w:marTop w:val="0"/>
                          <w:marBottom w:val="0"/>
                          <w:divBdr>
                            <w:top w:val="none" w:sz="0" w:space="0" w:color="auto"/>
                            <w:left w:val="none" w:sz="0" w:space="0" w:color="auto"/>
                            <w:bottom w:val="none" w:sz="0" w:space="0" w:color="auto"/>
                            <w:right w:val="none" w:sz="0" w:space="0" w:color="auto"/>
                          </w:divBdr>
                        </w:div>
                      </w:divsChild>
                    </w:div>
                    <w:div w:id="129519125">
                      <w:marLeft w:val="0"/>
                      <w:marRight w:val="0"/>
                      <w:marTop w:val="0"/>
                      <w:marBottom w:val="0"/>
                      <w:divBdr>
                        <w:top w:val="none" w:sz="0" w:space="0" w:color="auto"/>
                        <w:left w:val="none" w:sz="0" w:space="0" w:color="auto"/>
                        <w:bottom w:val="none" w:sz="0" w:space="0" w:color="auto"/>
                        <w:right w:val="none" w:sz="0" w:space="0" w:color="auto"/>
                      </w:divBdr>
                      <w:divsChild>
                        <w:div w:id="202108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785380">
      <w:bodyDiv w:val="1"/>
      <w:marLeft w:val="0"/>
      <w:marRight w:val="0"/>
      <w:marTop w:val="0"/>
      <w:marBottom w:val="0"/>
      <w:divBdr>
        <w:top w:val="none" w:sz="0" w:space="0" w:color="auto"/>
        <w:left w:val="none" w:sz="0" w:space="0" w:color="auto"/>
        <w:bottom w:val="none" w:sz="0" w:space="0" w:color="auto"/>
        <w:right w:val="none" w:sz="0" w:space="0" w:color="auto"/>
      </w:divBdr>
      <w:divsChild>
        <w:div w:id="41171646">
          <w:marLeft w:val="0"/>
          <w:marRight w:val="0"/>
          <w:marTop w:val="0"/>
          <w:marBottom w:val="0"/>
          <w:divBdr>
            <w:top w:val="none" w:sz="0" w:space="0" w:color="auto"/>
            <w:left w:val="none" w:sz="0" w:space="0" w:color="auto"/>
            <w:bottom w:val="none" w:sz="0" w:space="0" w:color="auto"/>
            <w:right w:val="none" w:sz="0" w:space="0" w:color="auto"/>
          </w:divBdr>
          <w:divsChild>
            <w:div w:id="6184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85584">
      <w:bodyDiv w:val="1"/>
      <w:marLeft w:val="0"/>
      <w:marRight w:val="0"/>
      <w:marTop w:val="0"/>
      <w:marBottom w:val="0"/>
      <w:divBdr>
        <w:top w:val="none" w:sz="0" w:space="0" w:color="auto"/>
        <w:left w:val="none" w:sz="0" w:space="0" w:color="auto"/>
        <w:bottom w:val="none" w:sz="0" w:space="0" w:color="auto"/>
        <w:right w:val="none" w:sz="0" w:space="0" w:color="auto"/>
      </w:divBdr>
    </w:div>
    <w:div w:id="1138953867">
      <w:bodyDiv w:val="1"/>
      <w:marLeft w:val="0"/>
      <w:marRight w:val="0"/>
      <w:marTop w:val="0"/>
      <w:marBottom w:val="0"/>
      <w:divBdr>
        <w:top w:val="none" w:sz="0" w:space="0" w:color="auto"/>
        <w:left w:val="none" w:sz="0" w:space="0" w:color="auto"/>
        <w:bottom w:val="none" w:sz="0" w:space="0" w:color="auto"/>
        <w:right w:val="none" w:sz="0" w:space="0" w:color="auto"/>
      </w:divBdr>
    </w:div>
    <w:div w:id="1204974806">
      <w:bodyDiv w:val="1"/>
      <w:marLeft w:val="0"/>
      <w:marRight w:val="0"/>
      <w:marTop w:val="0"/>
      <w:marBottom w:val="0"/>
      <w:divBdr>
        <w:top w:val="none" w:sz="0" w:space="0" w:color="auto"/>
        <w:left w:val="none" w:sz="0" w:space="0" w:color="auto"/>
        <w:bottom w:val="none" w:sz="0" w:space="0" w:color="auto"/>
        <w:right w:val="none" w:sz="0" w:space="0" w:color="auto"/>
      </w:divBdr>
      <w:divsChild>
        <w:div w:id="139350467">
          <w:marLeft w:val="0"/>
          <w:marRight w:val="0"/>
          <w:marTop w:val="0"/>
          <w:marBottom w:val="0"/>
          <w:divBdr>
            <w:top w:val="none" w:sz="0" w:space="0" w:color="auto"/>
            <w:left w:val="none" w:sz="0" w:space="0" w:color="auto"/>
            <w:bottom w:val="none" w:sz="0" w:space="0" w:color="auto"/>
            <w:right w:val="none" w:sz="0" w:space="0" w:color="auto"/>
          </w:divBdr>
          <w:divsChild>
            <w:div w:id="1411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47204376">
      <w:bodyDiv w:val="1"/>
      <w:marLeft w:val="0"/>
      <w:marRight w:val="0"/>
      <w:marTop w:val="0"/>
      <w:marBottom w:val="0"/>
      <w:divBdr>
        <w:top w:val="none" w:sz="0" w:space="0" w:color="auto"/>
        <w:left w:val="none" w:sz="0" w:space="0" w:color="auto"/>
        <w:bottom w:val="none" w:sz="0" w:space="0" w:color="auto"/>
        <w:right w:val="none" w:sz="0" w:space="0" w:color="auto"/>
      </w:divBdr>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937667997">
      <w:bodyDiv w:val="1"/>
      <w:marLeft w:val="0"/>
      <w:marRight w:val="0"/>
      <w:marTop w:val="0"/>
      <w:marBottom w:val="0"/>
      <w:divBdr>
        <w:top w:val="none" w:sz="0" w:space="0" w:color="auto"/>
        <w:left w:val="none" w:sz="0" w:space="0" w:color="auto"/>
        <w:bottom w:val="none" w:sz="0" w:space="0" w:color="auto"/>
        <w:right w:val="none" w:sz="0" w:space="0" w:color="auto"/>
      </w:divBdr>
      <w:divsChild>
        <w:div w:id="2020698372">
          <w:marLeft w:val="0"/>
          <w:marRight w:val="0"/>
          <w:marTop w:val="0"/>
          <w:marBottom w:val="0"/>
          <w:divBdr>
            <w:top w:val="none" w:sz="0" w:space="0" w:color="auto"/>
            <w:left w:val="none" w:sz="0" w:space="0" w:color="auto"/>
            <w:bottom w:val="none" w:sz="0" w:space="0" w:color="auto"/>
            <w:right w:val="none" w:sz="0" w:space="0" w:color="auto"/>
          </w:divBdr>
          <w:divsChild>
            <w:div w:id="162916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produkte/badezimmerprodukte" TargetMode="External"/><Relationship Id="rId5" Type="http://schemas.openxmlformats.org/officeDocument/2006/relationships/numbering" Target="numbering.xml"/><Relationship Id="rId15" Type="http://schemas.openxmlformats.org/officeDocument/2006/relationships/image" Target="media/image4.pn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0DD1179C-70B7-456B-977B-E49EC8E8C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964</Words>
  <Characters>6078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Katrin Buehner</cp:lastModifiedBy>
  <cp:revision>8</cp:revision>
  <cp:lastPrinted>2022-03-03T17:35:00Z</cp:lastPrinted>
  <dcterms:created xsi:type="dcterms:W3CDTF">2022-07-26T10:28:00Z</dcterms:created>
  <dcterms:modified xsi:type="dcterms:W3CDTF">2022-07-27T11:38:00Z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