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EE6D77" w14:textId="11576814" w:rsidR="00160604" w:rsidRPr="007E7E81" w:rsidRDefault="00A11418" w:rsidP="00160604">
      <w:pPr>
        <w:pStyle w:val="KeinLeerraum1"/>
        <w:rPr>
          <w:lang w:val="de-DE"/>
        </w:rPr>
      </w:pPr>
      <w:r w:rsidRPr="007E7E81">
        <w:rPr>
          <w:lang w:val="de-DE"/>
        </w:rPr>
        <w:t>„</w:t>
      </w:r>
      <w:r w:rsidR="00B97A77" w:rsidRPr="007E7E81">
        <w:rPr>
          <w:lang w:val="de-DE"/>
        </w:rPr>
        <w:t>Wie e</w:t>
      </w:r>
      <w:r w:rsidR="004324B8" w:rsidRPr="007E7E81">
        <w:rPr>
          <w:lang w:val="de-DE"/>
        </w:rPr>
        <w:t xml:space="preserve">ine </w:t>
      </w:r>
      <w:r w:rsidR="008002CF" w:rsidRPr="007E7E81">
        <w:rPr>
          <w:lang w:val="de-DE"/>
        </w:rPr>
        <w:t>Studenten-WG für</w:t>
      </w:r>
      <w:r w:rsidR="00063D05" w:rsidRPr="007E7E81">
        <w:rPr>
          <w:lang w:val="de-DE"/>
        </w:rPr>
        <w:t>s Alter</w:t>
      </w:r>
      <w:r w:rsidRPr="007E7E81">
        <w:rPr>
          <w:lang w:val="de-DE"/>
        </w:rPr>
        <w:t>“</w:t>
      </w:r>
    </w:p>
    <w:p w14:paraId="4E475648" w14:textId="1F3FBB85" w:rsidR="006C01CE" w:rsidRPr="00A354D3" w:rsidRDefault="002A746B" w:rsidP="00E767C3">
      <w:pPr>
        <w:pStyle w:val="berschrift1"/>
        <w:rPr>
          <w:lang w:val="de-DE"/>
        </w:rPr>
      </w:pPr>
      <w:r w:rsidRPr="007E7E81">
        <w:rPr>
          <w:lang w:val="de-DE"/>
        </w:rPr>
        <w:t xml:space="preserve">Geberit stattet </w:t>
      </w:r>
      <w:r w:rsidR="0045124C" w:rsidRPr="007E7E81">
        <w:rPr>
          <w:lang w:val="de-DE"/>
        </w:rPr>
        <w:t>Seniorenwohngemeinschaft aus</w:t>
      </w:r>
    </w:p>
    <w:p w14:paraId="30DDB1A5" w14:textId="1A64DF10" w:rsidR="00922B14" w:rsidRPr="00886BA7" w:rsidRDefault="00B4524F" w:rsidP="00C9504F">
      <w:pPr>
        <w:pStyle w:val="Kopfzeile"/>
        <w:rPr>
          <w:szCs w:val="20"/>
        </w:rPr>
      </w:pPr>
      <w:r w:rsidRPr="00A354D3">
        <w:rPr>
          <w:rStyle w:val="Hervorhebung"/>
          <w:szCs w:val="20"/>
        </w:rPr>
        <w:t>Geb</w:t>
      </w:r>
      <w:r w:rsidRPr="00886BA7">
        <w:rPr>
          <w:rStyle w:val="Hervorhebung"/>
          <w:szCs w:val="20"/>
        </w:rPr>
        <w:t xml:space="preserve">erit </w:t>
      </w:r>
      <w:r w:rsidR="005B491D" w:rsidRPr="00886BA7">
        <w:rPr>
          <w:rStyle w:val="Hervorhebung"/>
          <w:szCs w:val="20"/>
        </w:rPr>
        <w:t>Vertriebs GmbH</w:t>
      </w:r>
      <w:r w:rsidRPr="00886BA7">
        <w:rPr>
          <w:rStyle w:val="Hervorhebung"/>
          <w:szCs w:val="20"/>
        </w:rPr>
        <w:t xml:space="preserve">, </w:t>
      </w:r>
      <w:r w:rsidR="005B491D" w:rsidRPr="00886BA7">
        <w:rPr>
          <w:rStyle w:val="Hervorhebung"/>
          <w:szCs w:val="20"/>
        </w:rPr>
        <w:t>Pfullendorf</w:t>
      </w:r>
      <w:r w:rsidR="009D26F0" w:rsidRPr="00886BA7">
        <w:rPr>
          <w:rStyle w:val="Hervorhebung"/>
          <w:szCs w:val="20"/>
        </w:rPr>
        <w:t xml:space="preserve">, </w:t>
      </w:r>
      <w:r w:rsidR="002F0CD5">
        <w:rPr>
          <w:rStyle w:val="Hervorhebung"/>
          <w:szCs w:val="20"/>
        </w:rPr>
        <w:t>Februar</w:t>
      </w:r>
      <w:r w:rsidR="009C0429">
        <w:rPr>
          <w:rStyle w:val="Hervorhebung"/>
          <w:szCs w:val="20"/>
        </w:rPr>
        <w:t xml:space="preserve"> 202</w:t>
      </w:r>
      <w:r w:rsidR="001D2BFC">
        <w:rPr>
          <w:rStyle w:val="Hervorhebung"/>
          <w:szCs w:val="20"/>
        </w:rPr>
        <w:t>3</w:t>
      </w:r>
    </w:p>
    <w:p w14:paraId="33E76FAB" w14:textId="1899DA63" w:rsidR="00744D0B" w:rsidRPr="00744D0B" w:rsidRDefault="00D16615" w:rsidP="00744D0B">
      <w:pPr>
        <w:rPr>
          <w:b/>
          <w:bCs/>
        </w:rPr>
      </w:pPr>
      <w:r>
        <w:rPr>
          <w:b/>
          <w:bCs/>
        </w:rPr>
        <w:t xml:space="preserve">In Sarstedt, </w:t>
      </w:r>
      <w:r w:rsidR="00965235">
        <w:rPr>
          <w:b/>
          <w:bCs/>
        </w:rPr>
        <w:t>Niedersachsen</w:t>
      </w:r>
      <w:r>
        <w:rPr>
          <w:b/>
          <w:bCs/>
        </w:rPr>
        <w:t>, w</w:t>
      </w:r>
      <w:r w:rsidR="002B2D2A">
        <w:rPr>
          <w:b/>
          <w:bCs/>
        </w:rPr>
        <w:t xml:space="preserve">urde kürzlich eine </w:t>
      </w:r>
      <w:r w:rsidR="00FF0B97">
        <w:rPr>
          <w:b/>
          <w:bCs/>
        </w:rPr>
        <w:t xml:space="preserve">ambulant betreute </w:t>
      </w:r>
      <w:r w:rsidR="002B2D2A">
        <w:rPr>
          <w:b/>
          <w:bCs/>
        </w:rPr>
        <w:t xml:space="preserve">Einrichtung für Senioren </w:t>
      </w:r>
      <w:r w:rsidR="00FF0B97">
        <w:rPr>
          <w:b/>
          <w:bCs/>
        </w:rPr>
        <w:t>fertiggestellt</w:t>
      </w:r>
      <w:r w:rsidR="002B2D2A">
        <w:rPr>
          <w:b/>
          <w:bCs/>
        </w:rPr>
        <w:t>, die den Komfort ihrer Bewoh</w:t>
      </w:r>
      <w:r w:rsidR="002B2D2A" w:rsidRPr="00851F06">
        <w:rPr>
          <w:b/>
          <w:bCs/>
        </w:rPr>
        <w:t>ner in den Vordergrund rückt.</w:t>
      </w:r>
      <w:r w:rsidR="006320B0" w:rsidRPr="00851F06">
        <w:rPr>
          <w:b/>
          <w:bCs/>
        </w:rPr>
        <w:t xml:space="preserve"> </w:t>
      </w:r>
      <w:r w:rsidR="00F33F39" w:rsidRPr="00851F06">
        <w:rPr>
          <w:b/>
          <w:bCs/>
        </w:rPr>
        <w:t>Für die Bauherren war das Projekt eine Herzensangelegenheit</w:t>
      </w:r>
      <w:r w:rsidR="00220834" w:rsidRPr="00851F06">
        <w:rPr>
          <w:b/>
          <w:bCs/>
        </w:rPr>
        <w:t xml:space="preserve">, denn sie </w:t>
      </w:r>
      <w:r w:rsidR="007505FC" w:rsidRPr="00851F06">
        <w:rPr>
          <w:b/>
          <w:bCs/>
        </w:rPr>
        <w:t>gestalteten</w:t>
      </w:r>
      <w:r w:rsidR="00220834" w:rsidRPr="00851F06">
        <w:rPr>
          <w:b/>
          <w:bCs/>
        </w:rPr>
        <w:t xml:space="preserve"> </w:t>
      </w:r>
      <w:r w:rsidR="009F0544" w:rsidRPr="00851F06">
        <w:rPr>
          <w:b/>
          <w:bCs/>
        </w:rPr>
        <w:t xml:space="preserve">es </w:t>
      </w:r>
      <w:r w:rsidR="007505FC" w:rsidRPr="00851F06">
        <w:rPr>
          <w:b/>
          <w:bCs/>
        </w:rPr>
        <w:t>gemäß</w:t>
      </w:r>
      <w:r w:rsidR="009F0544" w:rsidRPr="00851F06">
        <w:rPr>
          <w:b/>
          <w:bCs/>
        </w:rPr>
        <w:t xml:space="preserve"> ihren eigenen Wünschen ans</w:t>
      </w:r>
      <w:r w:rsidR="0045626B" w:rsidRPr="00851F06">
        <w:rPr>
          <w:b/>
          <w:bCs/>
        </w:rPr>
        <w:t xml:space="preserve"> Leben im</w:t>
      </w:r>
      <w:r w:rsidR="009F0544" w:rsidRPr="00851F06">
        <w:rPr>
          <w:b/>
          <w:bCs/>
        </w:rPr>
        <w:t xml:space="preserve"> Alter</w:t>
      </w:r>
      <w:r w:rsidR="007505FC" w:rsidRPr="00851F06">
        <w:rPr>
          <w:b/>
          <w:bCs/>
        </w:rPr>
        <w:t xml:space="preserve">. </w:t>
      </w:r>
      <w:r w:rsidR="008C6F6B" w:rsidRPr="00851F06">
        <w:rPr>
          <w:b/>
          <w:bCs/>
        </w:rPr>
        <w:t xml:space="preserve">Umgesetzt wurde </w:t>
      </w:r>
      <w:r w:rsidR="00981B29" w:rsidRPr="00851F06">
        <w:rPr>
          <w:b/>
          <w:bCs/>
        </w:rPr>
        <w:t>der Bau</w:t>
      </w:r>
      <w:r w:rsidR="008C6F6B" w:rsidRPr="00851F06">
        <w:rPr>
          <w:b/>
          <w:bCs/>
        </w:rPr>
        <w:t xml:space="preserve"> zu großen Teilen mit Produkten von Geberit, die i</w:t>
      </w:r>
      <w:r w:rsidR="007505FC" w:rsidRPr="00851F06">
        <w:rPr>
          <w:b/>
          <w:bCs/>
        </w:rPr>
        <w:t xml:space="preserve">m Bereich der </w:t>
      </w:r>
      <w:r w:rsidR="00E95530" w:rsidRPr="00851F06">
        <w:rPr>
          <w:b/>
          <w:bCs/>
        </w:rPr>
        <w:t xml:space="preserve">Versorgungs- und Entwässerungsleitungen </w:t>
      </w:r>
      <w:r w:rsidR="007505FC" w:rsidRPr="00851F06">
        <w:rPr>
          <w:b/>
          <w:bCs/>
        </w:rPr>
        <w:t xml:space="preserve">und in den Bädern </w:t>
      </w:r>
      <w:r w:rsidR="008C6F6B" w:rsidRPr="00851F06">
        <w:rPr>
          <w:b/>
          <w:bCs/>
        </w:rPr>
        <w:t xml:space="preserve">zum Einsatz kamen. </w:t>
      </w:r>
      <w:r w:rsidR="00945613" w:rsidRPr="00851F06">
        <w:rPr>
          <w:b/>
          <w:bCs/>
        </w:rPr>
        <w:t xml:space="preserve">Sie </w:t>
      </w:r>
      <w:r w:rsidR="00D3017F" w:rsidRPr="00851F06">
        <w:rPr>
          <w:b/>
          <w:bCs/>
        </w:rPr>
        <w:t>ermöglichen</w:t>
      </w:r>
      <w:r w:rsidR="005C30FA" w:rsidRPr="00851F06">
        <w:rPr>
          <w:b/>
          <w:bCs/>
        </w:rPr>
        <w:t xml:space="preserve"> </w:t>
      </w:r>
      <w:r w:rsidR="00D3017F" w:rsidRPr="00851F06">
        <w:rPr>
          <w:b/>
          <w:bCs/>
        </w:rPr>
        <w:t>den zukünftigen Bewohnern eine komfortable</w:t>
      </w:r>
      <w:r w:rsidR="00D3017F">
        <w:rPr>
          <w:b/>
          <w:bCs/>
        </w:rPr>
        <w:t xml:space="preserve"> Nutzung</w:t>
      </w:r>
      <w:r w:rsidR="000220DA">
        <w:rPr>
          <w:b/>
          <w:bCs/>
        </w:rPr>
        <w:t xml:space="preserve"> in ihrem Alltag</w:t>
      </w:r>
      <w:r w:rsidR="00872DF7">
        <w:rPr>
          <w:b/>
          <w:bCs/>
        </w:rPr>
        <w:t xml:space="preserve"> und </w:t>
      </w:r>
      <w:r w:rsidR="00F55E51" w:rsidRPr="00EF33C8">
        <w:rPr>
          <w:b/>
          <w:bCs/>
        </w:rPr>
        <w:t>überzeugten</w:t>
      </w:r>
      <w:r w:rsidR="000220DA" w:rsidRPr="00EF33C8">
        <w:rPr>
          <w:b/>
          <w:bCs/>
        </w:rPr>
        <w:t xml:space="preserve"> die Handwerker</w:t>
      </w:r>
      <w:r w:rsidR="005C30FA" w:rsidRPr="00EF33C8">
        <w:rPr>
          <w:b/>
          <w:bCs/>
        </w:rPr>
        <w:t xml:space="preserve"> bei der Installation</w:t>
      </w:r>
      <w:r w:rsidR="000220DA" w:rsidRPr="00EF33C8">
        <w:rPr>
          <w:b/>
          <w:bCs/>
        </w:rPr>
        <w:t xml:space="preserve"> </w:t>
      </w:r>
      <w:r w:rsidR="005C30FA" w:rsidRPr="00EF33C8">
        <w:rPr>
          <w:b/>
          <w:bCs/>
        </w:rPr>
        <w:t>durch maximale Montagefreundlichkeit.</w:t>
      </w:r>
      <w:r w:rsidR="007505FC">
        <w:rPr>
          <w:b/>
          <w:bCs/>
        </w:rPr>
        <w:t xml:space="preserve"> </w:t>
      </w:r>
      <w:r w:rsidR="0030230A">
        <w:rPr>
          <w:b/>
          <w:bCs/>
        </w:rPr>
        <w:t xml:space="preserve"> </w:t>
      </w:r>
    </w:p>
    <w:p w14:paraId="568DFE5E" w14:textId="34C6FB4E" w:rsidR="00A56553" w:rsidRDefault="00DE26E6" w:rsidP="003F45A8">
      <w:r>
        <w:t xml:space="preserve">Möglichst gesund alt werden und dabei </w:t>
      </w:r>
      <w:r w:rsidR="00872DF7">
        <w:t>die eigene</w:t>
      </w:r>
      <w:r>
        <w:t xml:space="preserve"> Unabhängigkeit bewahren – das wünscht sich jeder. Fakt</w:t>
      </w:r>
      <w:r w:rsidR="008A62F8">
        <w:t xml:space="preserve"> </w:t>
      </w:r>
      <w:r>
        <w:t xml:space="preserve">ist jedoch, dass </w:t>
      </w:r>
      <w:r w:rsidR="00921F1E">
        <w:t>ein</w:t>
      </w:r>
      <w:r w:rsidR="00195BCF">
        <w:t xml:space="preserve"> großer Teil</w:t>
      </w:r>
      <w:r w:rsidR="001A0123">
        <w:t xml:space="preserve"> der </w:t>
      </w:r>
      <w:r w:rsidR="001761F8">
        <w:t>Bevölkerung</w:t>
      </w:r>
      <w:r w:rsidR="001A0123">
        <w:t xml:space="preserve"> </w:t>
      </w:r>
      <w:r w:rsidR="00195BCF">
        <w:t xml:space="preserve">ab einem gewissen Zeitpunkt </w:t>
      </w:r>
      <w:r w:rsidR="001A0123">
        <w:t xml:space="preserve">auf Unterstützung bei der Bewältigung </w:t>
      </w:r>
      <w:r w:rsidR="00D56AC0">
        <w:t>des</w:t>
      </w:r>
      <w:r w:rsidR="00195BCF">
        <w:t xml:space="preserve"> </w:t>
      </w:r>
      <w:r w:rsidR="001A0123">
        <w:t xml:space="preserve">Alltags angewiesen </w:t>
      </w:r>
      <w:r w:rsidR="005F6A6D">
        <w:t>sein wird</w:t>
      </w:r>
      <w:r w:rsidR="001A0123">
        <w:t>.</w:t>
      </w:r>
      <w:r w:rsidR="00BD1295">
        <w:t xml:space="preserve"> </w:t>
      </w:r>
      <w:r w:rsidR="00B40D16">
        <w:t>Hierzulande</w:t>
      </w:r>
      <w:r w:rsidR="00BD1295">
        <w:t xml:space="preserve"> gibt es </w:t>
      </w:r>
      <w:r w:rsidR="00A56553">
        <w:t xml:space="preserve">zahlreiche </w:t>
      </w:r>
      <w:r w:rsidR="00091699">
        <w:t>Option</w:t>
      </w:r>
      <w:r w:rsidR="00D17167">
        <w:t>en</w:t>
      </w:r>
      <w:r w:rsidR="00A84E9F">
        <w:t xml:space="preserve">, die </w:t>
      </w:r>
      <w:r w:rsidR="00091699">
        <w:t>einen würdevollen Lebensabend nach den eigenen Vorstellungen ermöglichen</w:t>
      </w:r>
      <w:r w:rsidR="00A56553">
        <w:t>.</w:t>
      </w:r>
      <w:r w:rsidR="001A0123">
        <w:t xml:space="preserve"> </w:t>
      </w:r>
      <w:r w:rsidR="00A56553">
        <w:t xml:space="preserve">Eine davon ist </w:t>
      </w:r>
      <w:r w:rsidR="003E5A00">
        <w:t>das Seniorenstübchen</w:t>
      </w:r>
      <w:r w:rsidR="00DD4202">
        <w:t xml:space="preserve"> </w:t>
      </w:r>
      <w:r w:rsidR="00715252">
        <w:t>Sarstedt</w:t>
      </w:r>
      <w:r w:rsidR="003E5A00">
        <w:t xml:space="preserve">, eine </w:t>
      </w:r>
      <w:r w:rsidR="00C03288">
        <w:t xml:space="preserve">ambulant betreute </w:t>
      </w:r>
      <w:r w:rsidR="00A328C8">
        <w:t>Wohnanlage für Menschen mit Pflegegrad</w:t>
      </w:r>
      <w:r w:rsidR="00715252">
        <w:t xml:space="preserve">, die </w:t>
      </w:r>
      <w:r w:rsidR="005F6A6D">
        <w:t>kürzlich</w:t>
      </w:r>
      <w:r w:rsidR="00715252">
        <w:t xml:space="preserve"> fertiggestellt wurde</w:t>
      </w:r>
      <w:r w:rsidR="00460163">
        <w:t>.</w:t>
      </w:r>
      <w:r w:rsidR="00705510">
        <w:t xml:space="preserve"> </w:t>
      </w:r>
    </w:p>
    <w:p w14:paraId="3E175C47" w14:textId="4508BCB0" w:rsidR="00D346FE" w:rsidRPr="00851F06" w:rsidRDefault="00B527DF" w:rsidP="00CB57C9">
      <w:r>
        <w:rPr>
          <w:rFonts w:eastAsia="AktivGroteskGeberit-Regular"/>
          <w:b/>
          <w:color w:val="000000"/>
          <w:szCs w:val="20"/>
        </w:rPr>
        <w:t>Neue Wohnform erlaubt mehr Freiraum bei Gestaltung</w:t>
      </w:r>
      <w:r>
        <w:rPr>
          <w:rFonts w:eastAsia="AktivGroteskGeberit-Regular"/>
          <w:b/>
          <w:color w:val="000000"/>
          <w:szCs w:val="20"/>
        </w:rPr>
        <w:br/>
      </w:r>
      <w:r w:rsidR="005D647C">
        <w:t xml:space="preserve">Ziel des </w:t>
      </w:r>
      <w:r w:rsidR="00E2146A" w:rsidRPr="00851F06">
        <w:t>Seniorenstübchens</w:t>
      </w:r>
      <w:r w:rsidR="001D2AC8" w:rsidRPr="00851F06">
        <w:t>, bei dem es sich um eine sogenannte „neue Wohnform“ handelt,</w:t>
      </w:r>
      <w:r w:rsidR="005D647C" w:rsidRPr="00851F06">
        <w:t xml:space="preserve"> ist es, </w:t>
      </w:r>
      <w:r w:rsidR="00984AD3" w:rsidRPr="00851F06">
        <w:t>die</w:t>
      </w:r>
      <w:r w:rsidR="00297352" w:rsidRPr="00851F06">
        <w:t xml:space="preserve"> Lücke zwischen </w:t>
      </w:r>
      <w:r w:rsidR="00CF168A" w:rsidRPr="00851F06">
        <w:t>der</w:t>
      </w:r>
      <w:r w:rsidR="00297352" w:rsidRPr="00851F06">
        <w:t xml:space="preserve"> Betreuung</w:t>
      </w:r>
      <w:r w:rsidR="003F0680" w:rsidRPr="00851F06">
        <w:t xml:space="preserve"> im Pflegeheim und </w:t>
      </w:r>
      <w:r w:rsidR="00CF168A" w:rsidRPr="00851F06">
        <w:t>der</w:t>
      </w:r>
      <w:r w:rsidR="00297352" w:rsidRPr="00851F06">
        <w:t xml:space="preserve"> in den eigenen vier Wänden</w:t>
      </w:r>
      <w:r w:rsidR="00984AD3" w:rsidRPr="00851F06">
        <w:t xml:space="preserve"> zu schließen</w:t>
      </w:r>
      <w:r w:rsidR="003F0680" w:rsidRPr="00851F06">
        <w:t xml:space="preserve">. </w:t>
      </w:r>
      <w:r w:rsidR="004D5E8E" w:rsidRPr="00851F06">
        <w:rPr>
          <w:bCs/>
        </w:rPr>
        <w:t xml:space="preserve">Neue </w:t>
      </w:r>
      <w:r w:rsidR="00BF6D25" w:rsidRPr="00851F06">
        <w:t>Wohnfor</w:t>
      </w:r>
      <w:r w:rsidR="00E95530" w:rsidRPr="00851F06">
        <w:t>m</w:t>
      </w:r>
      <w:r w:rsidR="00BF6D25" w:rsidRPr="00851F06">
        <w:t>en</w:t>
      </w:r>
      <w:r w:rsidR="004D5E8E" w:rsidRPr="00851F06">
        <w:rPr>
          <w:bCs/>
        </w:rPr>
        <w:t xml:space="preserve"> unterliegen anderen gesetzlichen Vorgaben als beispielweise Pflegeheime. Das erlaubte den Bauherren </w:t>
      </w:r>
      <w:r w:rsidR="009B2E72" w:rsidRPr="00851F06">
        <w:rPr>
          <w:bCs/>
        </w:rPr>
        <w:t>des Seniore</w:t>
      </w:r>
      <w:r w:rsidR="0029460F" w:rsidRPr="00851F06">
        <w:rPr>
          <w:bCs/>
        </w:rPr>
        <w:t>n</w:t>
      </w:r>
      <w:r w:rsidR="009B2E72" w:rsidRPr="00851F06">
        <w:rPr>
          <w:bCs/>
        </w:rPr>
        <w:t>stübchens</w:t>
      </w:r>
      <w:r w:rsidR="000414B3" w:rsidRPr="00851F06">
        <w:rPr>
          <w:bCs/>
        </w:rPr>
        <w:t>, Michael Hammes und Björn Erhard,</w:t>
      </w:r>
      <w:r w:rsidR="009B2E72" w:rsidRPr="00851F06">
        <w:rPr>
          <w:bCs/>
        </w:rPr>
        <w:t xml:space="preserve"> mehr Freiraum bei der Gestaltung der Appartements. </w:t>
      </w:r>
      <w:r w:rsidR="00E17F59" w:rsidRPr="00851F06">
        <w:rPr>
          <w:bCs/>
        </w:rPr>
        <w:t xml:space="preserve">Die </w:t>
      </w:r>
      <w:r w:rsidR="004F1C9C" w:rsidRPr="00851F06">
        <w:rPr>
          <w:bCs/>
        </w:rPr>
        <w:t xml:space="preserve">Mieter profitieren, denn dank diesem Spielraum </w:t>
      </w:r>
      <w:r w:rsidR="00AD4F60" w:rsidRPr="00851F06">
        <w:rPr>
          <w:bCs/>
        </w:rPr>
        <w:t>haben</w:t>
      </w:r>
      <w:r w:rsidR="004F1C9C" w:rsidRPr="00851F06">
        <w:rPr>
          <w:bCs/>
        </w:rPr>
        <w:t xml:space="preserve"> die </w:t>
      </w:r>
      <w:r w:rsidR="0025113A" w:rsidRPr="00851F06">
        <w:rPr>
          <w:bCs/>
        </w:rPr>
        <w:t xml:space="preserve">Räumlichkeiten </w:t>
      </w:r>
      <w:r w:rsidR="00AD4F60" w:rsidRPr="00851F06">
        <w:rPr>
          <w:bCs/>
        </w:rPr>
        <w:t xml:space="preserve">ein wohnliches </w:t>
      </w:r>
      <w:r w:rsidR="0025113A" w:rsidRPr="00851F06">
        <w:rPr>
          <w:bCs/>
        </w:rPr>
        <w:t>Flair – und erfüllen</w:t>
      </w:r>
      <w:r w:rsidR="00B742EA" w:rsidRPr="00851F06">
        <w:rPr>
          <w:bCs/>
        </w:rPr>
        <w:t xml:space="preserve"> dennoch alle Anforderungen an eine barrierefreie</w:t>
      </w:r>
      <w:r w:rsidR="005B009D">
        <w:rPr>
          <w:bCs/>
        </w:rPr>
        <w:t xml:space="preserve"> </w:t>
      </w:r>
      <w:r w:rsidR="00B742EA" w:rsidRPr="00851F06">
        <w:rPr>
          <w:bCs/>
        </w:rPr>
        <w:t>Ausstattung</w:t>
      </w:r>
      <w:r w:rsidR="00D34ACC" w:rsidRPr="00851F06">
        <w:rPr>
          <w:bCs/>
        </w:rPr>
        <w:t xml:space="preserve"> </w:t>
      </w:r>
      <w:r w:rsidR="003C14F2" w:rsidRPr="00851F06">
        <w:rPr>
          <w:bCs/>
        </w:rPr>
        <w:t>gemäß</w:t>
      </w:r>
      <w:r w:rsidR="00D34ACC" w:rsidRPr="00851F06">
        <w:rPr>
          <w:bCs/>
        </w:rPr>
        <w:t xml:space="preserve"> DIN 18</w:t>
      </w:r>
      <w:r w:rsidR="003C14F2" w:rsidRPr="00851F06">
        <w:rPr>
          <w:bCs/>
        </w:rPr>
        <w:t>040-</w:t>
      </w:r>
      <w:r w:rsidR="005B009D">
        <w:rPr>
          <w:bCs/>
        </w:rPr>
        <w:t>2</w:t>
      </w:r>
      <w:r w:rsidR="00B742EA" w:rsidRPr="00851F06">
        <w:rPr>
          <w:bCs/>
        </w:rPr>
        <w:t>.</w:t>
      </w:r>
      <w:r w:rsidR="0025113A" w:rsidRPr="00851F06">
        <w:rPr>
          <w:bCs/>
        </w:rPr>
        <w:t xml:space="preserve"> </w:t>
      </w:r>
      <w:r w:rsidR="001F3A16" w:rsidRPr="00851F06">
        <w:rPr>
          <w:bCs/>
        </w:rPr>
        <w:t>S</w:t>
      </w:r>
      <w:r w:rsidR="005B6677" w:rsidRPr="00851F06">
        <w:rPr>
          <w:bCs/>
        </w:rPr>
        <w:t>ämtliche</w:t>
      </w:r>
      <w:r w:rsidR="00624C7B" w:rsidRPr="00851F06">
        <w:rPr>
          <w:bCs/>
        </w:rPr>
        <w:t xml:space="preserve"> Türen </w:t>
      </w:r>
      <w:r w:rsidR="001F3A16" w:rsidRPr="00851F06">
        <w:rPr>
          <w:bCs/>
        </w:rPr>
        <w:t>sind</w:t>
      </w:r>
      <w:r w:rsidR="00624C7B" w:rsidRPr="00851F06">
        <w:rPr>
          <w:bCs/>
        </w:rPr>
        <w:t xml:space="preserve"> </w:t>
      </w:r>
      <w:r w:rsidR="00D91A96" w:rsidRPr="00851F06">
        <w:rPr>
          <w:bCs/>
        </w:rPr>
        <w:t>0</w:t>
      </w:r>
      <w:r w:rsidR="00624C7B" w:rsidRPr="00851F06">
        <w:rPr>
          <w:bCs/>
        </w:rPr>
        <w:t>,90 Meter breit</w:t>
      </w:r>
      <w:r w:rsidR="004958E0" w:rsidRPr="00851F06">
        <w:rPr>
          <w:bCs/>
        </w:rPr>
        <w:t xml:space="preserve">, alle Wohnungen sind schwellenlos und </w:t>
      </w:r>
      <w:r w:rsidR="00351D65" w:rsidRPr="00851F06">
        <w:rPr>
          <w:bCs/>
        </w:rPr>
        <w:t>ebenerdig</w:t>
      </w:r>
      <w:r w:rsidR="004958E0" w:rsidRPr="00851F06">
        <w:rPr>
          <w:bCs/>
        </w:rPr>
        <w:t xml:space="preserve"> </w:t>
      </w:r>
      <w:r w:rsidR="00C83CA1" w:rsidRPr="00851F06">
        <w:rPr>
          <w:bCs/>
        </w:rPr>
        <w:t>begehbar</w:t>
      </w:r>
      <w:r w:rsidR="004958E0" w:rsidRPr="00851F06">
        <w:rPr>
          <w:bCs/>
        </w:rPr>
        <w:t xml:space="preserve">. </w:t>
      </w:r>
      <w:r w:rsidR="00624C7B" w:rsidRPr="00851F06">
        <w:rPr>
          <w:bCs/>
        </w:rPr>
        <w:t xml:space="preserve"> </w:t>
      </w:r>
    </w:p>
    <w:p w14:paraId="6D4C4158" w14:textId="01EBD26D" w:rsidR="00CB57C9" w:rsidRPr="00851F06" w:rsidRDefault="00BB587F" w:rsidP="00CB57C9">
      <w:r w:rsidRPr="00851F06">
        <w:t xml:space="preserve">Geplant sind insgesamt drei Gebäude, </w:t>
      </w:r>
      <w:r w:rsidR="00520BD1" w:rsidRPr="00851F06">
        <w:t>in denen</w:t>
      </w:r>
      <w:r w:rsidR="00D346FE" w:rsidRPr="00851F06">
        <w:t xml:space="preserve"> es </w:t>
      </w:r>
      <w:r w:rsidR="00520BD1" w:rsidRPr="00851F06">
        <w:t>insgesamt</w:t>
      </w:r>
      <w:r w:rsidR="00D346FE" w:rsidRPr="00851F06">
        <w:t xml:space="preserve"> 33 1</w:t>
      </w:r>
      <w:r w:rsidR="00CA59BB" w:rsidRPr="00851F06">
        <w:t>,5</w:t>
      </w:r>
      <w:r w:rsidR="00C772E9" w:rsidRPr="00851F06">
        <w:t>-Zimmer-Appartements</w:t>
      </w:r>
      <w:r w:rsidR="005C57E8" w:rsidRPr="00851F06">
        <w:t xml:space="preserve"> </w:t>
      </w:r>
      <w:r w:rsidR="00520BD1" w:rsidRPr="00851F06">
        <w:t xml:space="preserve">geben wird </w:t>
      </w:r>
      <w:r w:rsidR="005C57E8" w:rsidRPr="00851F06">
        <w:t xml:space="preserve">– </w:t>
      </w:r>
      <w:r w:rsidR="001F3A16" w:rsidRPr="00851F06">
        <w:t>elf</w:t>
      </w:r>
      <w:r w:rsidR="005C57E8" w:rsidRPr="00851F06">
        <w:t xml:space="preserve"> davon in dem jüngst fertiggestellten Gebäude</w:t>
      </w:r>
      <w:r w:rsidR="00520BD1" w:rsidRPr="00851F06">
        <w:t>.</w:t>
      </w:r>
      <w:r w:rsidR="00C76F16" w:rsidRPr="00851F06">
        <w:t xml:space="preserve"> Alle Wohneinheiten sind </w:t>
      </w:r>
      <w:r w:rsidR="000F7CF8" w:rsidRPr="00851F06">
        <w:t>ca.</w:t>
      </w:r>
      <w:r w:rsidR="004632D1" w:rsidRPr="00851F06">
        <w:t xml:space="preserve"> </w:t>
      </w:r>
      <w:r w:rsidR="0078306F">
        <w:t>3</w:t>
      </w:r>
      <w:r w:rsidR="004632D1" w:rsidRPr="00851F06">
        <w:t>2 m</w:t>
      </w:r>
      <w:r w:rsidR="004632D1" w:rsidRPr="00851F06">
        <w:rPr>
          <w:vertAlign w:val="superscript"/>
        </w:rPr>
        <w:t xml:space="preserve">2 </w:t>
      </w:r>
      <w:r w:rsidR="004632D1" w:rsidRPr="00851F06">
        <w:t>groß</w:t>
      </w:r>
      <w:r w:rsidR="00C76F16" w:rsidRPr="00851F06">
        <w:t>, haben jeweils ein eigenes Bad</w:t>
      </w:r>
      <w:r w:rsidR="004632D1" w:rsidRPr="00851F06">
        <w:t xml:space="preserve"> </w:t>
      </w:r>
      <w:r w:rsidR="005D39EA" w:rsidRPr="00851F06">
        <w:t xml:space="preserve">und </w:t>
      </w:r>
      <w:r w:rsidR="00C76F16" w:rsidRPr="00851F06">
        <w:t xml:space="preserve">werden </w:t>
      </w:r>
      <w:r w:rsidR="00FE7D49" w:rsidRPr="00851F06">
        <w:t>von den Mietern selbst eingerichtet</w:t>
      </w:r>
      <w:r w:rsidR="002E79DE" w:rsidRPr="00851F06">
        <w:t>.</w:t>
      </w:r>
      <w:r w:rsidR="002E7442" w:rsidRPr="00851F06">
        <w:t xml:space="preserve"> </w:t>
      </w:r>
      <w:r w:rsidR="00090160" w:rsidRPr="00851F06">
        <w:t>I</w:t>
      </w:r>
      <w:r w:rsidR="00D13883" w:rsidRPr="00851F06">
        <w:t>m</w:t>
      </w:r>
      <w:r w:rsidR="00090160" w:rsidRPr="00851F06">
        <w:t xml:space="preserve"> </w:t>
      </w:r>
      <w:r w:rsidR="004F57C5" w:rsidRPr="00851F06">
        <w:t>Gemeinschaftsb</w:t>
      </w:r>
      <w:r w:rsidR="00D13883" w:rsidRPr="00851F06">
        <w:t>ereich steh</w:t>
      </w:r>
      <w:r w:rsidR="000B1805" w:rsidRPr="00851F06">
        <w:t>en</w:t>
      </w:r>
      <w:r w:rsidR="00323CB2" w:rsidRPr="00851F06">
        <w:t xml:space="preserve"> </w:t>
      </w:r>
      <w:r w:rsidR="005A5117" w:rsidRPr="00851F06">
        <w:t xml:space="preserve">eine Küche sowie </w:t>
      </w:r>
      <w:r w:rsidR="00C43DE7" w:rsidRPr="00851F06">
        <w:t xml:space="preserve">Gemeinschaftsräume </w:t>
      </w:r>
      <w:r w:rsidR="00254EE4" w:rsidRPr="00851F06">
        <w:t>zur Verfügung</w:t>
      </w:r>
      <w:r w:rsidR="005A5117" w:rsidRPr="00851F06">
        <w:t>.</w:t>
      </w:r>
      <w:r w:rsidR="004F57C5" w:rsidRPr="00851F06">
        <w:t xml:space="preserve"> Bei der Ausstattung legten die Bauherren Wert auf hochwertige, ästhetische Materialien und Produkte, die funktional und montagefreundlich sind. Diese Anforderungen fanden sie mit Lösungen von Geberit erfüllt.</w:t>
      </w:r>
    </w:p>
    <w:p w14:paraId="5A81B167" w14:textId="35BFDD64" w:rsidR="0077517E" w:rsidRDefault="008130E0" w:rsidP="003F1BF5">
      <w:r w:rsidRPr="00851F06">
        <w:rPr>
          <w:b/>
          <w:bCs/>
        </w:rPr>
        <w:t>Geberit GIS: Im Handumdrehen installiert</w:t>
      </w:r>
      <w:r w:rsidR="00EC16FB" w:rsidRPr="00851F06">
        <w:br/>
      </w:r>
      <w:r w:rsidR="00653050" w:rsidRPr="00851F06">
        <w:t>Für die Umsetzung</w:t>
      </w:r>
      <w:r w:rsidR="00653050" w:rsidRPr="00851F06">
        <w:rPr>
          <w:rFonts w:eastAsia="AktivGroteskGeberit-Regular"/>
        </w:rPr>
        <w:t xml:space="preserve"> der </w:t>
      </w:r>
      <w:r w:rsidR="00653050" w:rsidRPr="00851F06">
        <w:t>Vorwände in den Bädern</w:t>
      </w:r>
      <w:r w:rsidR="00311B3B" w:rsidRPr="00851F06">
        <w:t xml:space="preserve"> </w:t>
      </w:r>
      <w:r w:rsidR="00A121EC" w:rsidRPr="00851F06">
        <w:t>entschieden sich die Bauherren für</w:t>
      </w:r>
      <w:r w:rsidR="009900B9" w:rsidRPr="00851F06">
        <w:t xml:space="preserve"> das Installationssystem Geberit GIS</w:t>
      </w:r>
      <w:r w:rsidR="00B8126E" w:rsidRPr="00851F06">
        <w:t xml:space="preserve">. Mit Geberit GIS </w:t>
      </w:r>
      <w:r w:rsidR="006A44C8" w:rsidRPr="00851F06">
        <w:t>ist</w:t>
      </w:r>
      <w:r w:rsidR="00107F0C" w:rsidRPr="00851F06">
        <w:t xml:space="preserve"> eine </w:t>
      </w:r>
      <w:r w:rsidR="00107F0C" w:rsidRPr="00315EDF">
        <w:t xml:space="preserve">flexible </w:t>
      </w:r>
      <w:r w:rsidR="000E78E1" w:rsidRPr="00315EDF">
        <w:t xml:space="preserve">Anordnung der Badeinrichtung </w:t>
      </w:r>
      <w:r w:rsidR="006A44C8" w:rsidRPr="00315EDF">
        <w:t>möglich</w:t>
      </w:r>
      <w:r w:rsidR="000E78E1" w:rsidRPr="00315EDF">
        <w:t>:</w:t>
      </w:r>
      <w:r w:rsidR="000E78E1" w:rsidRPr="00851F06">
        <w:t xml:space="preserve"> </w:t>
      </w:r>
      <w:r w:rsidR="00C233F9" w:rsidRPr="00851F06">
        <w:t xml:space="preserve">Da sich </w:t>
      </w:r>
      <w:r w:rsidR="004F0F2F" w:rsidRPr="00851F06">
        <w:t>dank den</w:t>
      </w:r>
      <w:r w:rsidR="00C233F9" w:rsidRPr="00851F06">
        <w:t xml:space="preserve"> Installationselementen</w:t>
      </w:r>
      <w:r w:rsidR="00963100" w:rsidRPr="00851F06">
        <w:t xml:space="preserve"> die Versorgungs- und </w:t>
      </w:r>
      <w:r w:rsidR="00963100" w:rsidRPr="00FC7837">
        <w:t>Entwässerungsleitungen</w:t>
      </w:r>
      <w:r w:rsidR="00C233F9">
        <w:t xml:space="preserve"> </w:t>
      </w:r>
      <w:r w:rsidR="004F0F2F">
        <w:t>unabhängig von</w:t>
      </w:r>
      <w:r w:rsidR="009C1F86">
        <w:t xml:space="preserve"> den</w:t>
      </w:r>
      <w:r w:rsidR="004F0F2F">
        <w:t xml:space="preserve"> Steig- und Fallleitungen im Raum verziehen lassen, </w:t>
      </w:r>
      <w:r w:rsidR="00711619">
        <w:t xml:space="preserve">können Sanitärobjekte mit Zu- </w:t>
      </w:r>
      <w:r w:rsidR="00711619" w:rsidRPr="00705A8D">
        <w:t xml:space="preserve">oder Abfluss </w:t>
      </w:r>
      <w:r w:rsidR="00711619" w:rsidRPr="00705A8D">
        <w:lastRenderedPageBreak/>
        <w:t>praktisch frei im Raum platziert werden.</w:t>
      </w:r>
      <w:r w:rsidR="00D81519" w:rsidRPr="00705A8D">
        <w:t xml:space="preserve"> </w:t>
      </w:r>
      <w:r w:rsidR="00FC7837" w:rsidRPr="00315EDF">
        <w:t>Bei den Entwässerungsleitungen entschieden sich die Bauherren für das schalloptimierte Stecksystem Silent-PP.</w:t>
      </w:r>
      <w:r w:rsidR="00FC7837" w:rsidRPr="00FC7837">
        <w:t xml:space="preserve"> </w:t>
      </w:r>
      <w:r w:rsidR="008755F9" w:rsidRPr="00705A8D">
        <w:t>Ein</w:t>
      </w:r>
      <w:r w:rsidR="00D81519" w:rsidRPr="00705A8D">
        <w:t xml:space="preserve"> großer Vorteil </w:t>
      </w:r>
      <w:r w:rsidR="006A44C8" w:rsidRPr="00705A8D">
        <w:t xml:space="preserve">in </w:t>
      </w:r>
      <w:r w:rsidR="00D81519" w:rsidRPr="00CD04EB">
        <w:t>Sarstedt: „</w:t>
      </w:r>
      <w:r w:rsidR="008F0161" w:rsidRPr="00CD04EB">
        <w:t>Einige</w:t>
      </w:r>
      <w:r w:rsidR="008F0161" w:rsidRPr="00705A8D">
        <w:t xml:space="preserve"> der zukünftigen Mieter werden auf eine Gehhilfe oder einen Rollstuhl angewiesen sein – für beides braucht man Platz. </w:t>
      </w:r>
      <w:r w:rsidR="00C42015" w:rsidRPr="00705A8D">
        <w:t xml:space="preserve">Dank Geberit GIS konnten wir die </w:t>
      </w:r>
      <w:r w:rsidR="00C42015" w:rsidRPr="00315EDF">
        <w:t xml:space="preserve">Badeinrichtung </w:t>
      </w:r>
      <w:proofErr w:type="gramStart"/>
      <w:r w:rsidR="00C42015" w:rsidRPr="00315EDF">
        <w:t>ganz flexibel</w:t>
      </w:r>
      <w:proofErr w:type="gramEnd"/>
      <w:r w:rsidR="00C42015" w:rsidRPr="00315EDF">
        <w:t xml:space="preserve"> gestalten,</w:t>
      </w:r>
      <w:r w:rsidR="00C42015" w:rsidRPr="00705A8D">
        <w:t xml:space="preserve"> sodass sich </w:t>
      </w:r>
      <w:r w:rsidR="009310ED" w:rsidRPr="00705A8D">
        <w:t>viel</w:t>
      </w:r>
      <w:r w:rsidR="00C42015" w:rsidRPr="00705A8D">
        <w:t xml:space="preserve"> Bewegungsfreiheit</w:t>
      </w:r>
      <w:r w:rsidR="008F0161" w:rsidRPr="00705A8D">
        <w:t xml:space="preserve"> </w:t>
      </w:r>
      <w:r w:rsidR="00C42015" w:rsidRPr="00705A8D">
        <w:t xml:space="preserve">ergibt“, </w:t>
      </w:r>
      <w:r w:rsidR="00B8126E" w:rsidRPr="00705A8D">
        <w:t>lobt Michael Hammes</w:t>
      </w:r>
      <w:r w:rsidR="00A5732A" w:rsidRPr="00705A8D">
        <w:t xml:space="preserve">. </w:t>
      </w:r>
      <w:r w:rsidR="00EC2116" w:rsidRPr="00705A8D">
        <w:t xml:space="preserve">Um </w:t>
      </w:r>
      <w:r w:rsidR="00EC2116" w:rsidRPr="00271D38">
        <w:t>eine zukünftige barrierefreie Nutzung des WCs zu</w:t>
      </w:r>
      <w:r w:rsidR="00EC2116" w:rsidRPr="00705A8D">
        <w:t xml:space="preserve"> ermöglichen, ließen die Bauherren vorausschauend eine Montageplatte einbauen, mit der bei Bedarf ganz einfach Stützklappgriffe nachgerüstet werden können. Ein weiterer Vorteil: Mit Geberit GIS sind die bauordnungsrechtlichen Anforderungen an Schall- und Brandschutz automatisch erfüllt.</w:t>
      </w:r>
    </w:p>
    <w:p w14:paraId="3B2C81F6" w14:textId="71AC4A0D" w:rsidR="00FA0C72" w:rsidRPr="00705A8D" w:rsidRDefault="0077517E" w:rsidP="003F1BF5">
      <w:r w:rsidRPr="00851F06">
        <w:t>Vor der Montage erhielten die Handwerker</w:t>
      </w:r>
      <w:r>
        <w:t xml:space="preserve"> </w:t>
      </w:r>
      <w:r w:rsidRPr="00851F06">
        <w:t xml:space="preserve">zunächst </w:t>
      </w:r>
      <w:r w:rsidRPr="00CD04EB">
        <w:t>eine intensive Einweisung durch den Geberit Projektmanager Jörg Gluth</w:t>
      </w:r>
      <w:r>
        <w:t xml:space="preserve">, </w:t>
      </w:r>
      <w:r w:rsidRPr="00CD04EB">
        <w:t xml:space="preserve">der ihnen auch die Möglichkeit der </w:t>
      </w:r>
      <w:r w:rsidRPr="00315EDF">
        <w:t xml:space="preserve">Vorfertigung in der eigenen Werkstatt aufzeigte. Darüber hinaus zeigte er ihnen den Geberit </w:t>
      </w:r>
      <w:proofErr w:type="spellStart"/>
      <w:r w:rsidRPr="00315EDF">
        <w:t>ProPlanner</w:t>
      </w:r>
      <w:proofErr w:type="spellEnd"/>
      <w:r w:rsidRPr="00315EDF">
        <w:t>, eine Software, die Installateuren die Planung sowie Kalkulation von Sanitärprojekten aller Art ermöglicht und den Planungsaufwand für sie deutlich reduziert.</w:t>
      </w:r>
      <w:r>
        <w:t xml:space="preserve"> </w:t>
      </w:r>
      <w:r w:rsidR="00186675" w:rsidRPr="00705A8D">
        <w:t>„Die</w:t>
      </w:r>
      <w:r w:rsidR="00BA207E" w:rsidRPr="00705A8D">
        <w:t xml:space="preserve"> Installation von Geberit GIS lief einwandfrei ab – das erste Modul haben wir gemeinsamen mit unserem Ansprechpartner bei Geberit aufgebaut“, erinnert sich Antonio Wildt, der federführend beteiligt war.</w:t>
      </w:r>
      <w:r w:rsidR="00887C07" w:rsidRPr="00705A8D">
        <w:t xml:space="preserve"> </w:t>
      </w:r>
      <w:r w:rsidR="00CA6465" w:rsidRPr="00315EDF">
        <w:t>Zwei Handwerker benötigten für die Montage der Ständerwerke</w:t>
      </w:r>
      <w:r w:rsidR="006D6FF2" w:rsidRPr="00315EDF">
        <w:t xml:space="preserve"> lediglich </w:t>
      </w:r>
      <w:r w:rsidR="00CA6465" w:rsidRPr="00315EDF">
        <w:t>drei Tage.</w:t>
      </w:r>
      <w:r w:rsidR="00F3122C" w:rsidRPr="00705A8D">
        <w:t xml:space="preserve"> </w:t>
      </w:r>
      <w:r w:rsidR="00EC2116">
        <w:rPr>
          <w:rFonts w:eastAsia="AktivGroteskGeberit-Regular"/>
          <w:b/>
          <w:bCs/>
          <w:szCs w:val="20"/>
        </w:rPr>
        <w:br/>
      </w:r>
      <w:r w:rsidR="00EC2116">
        <w:rPr>
          <w:rFonts w:eastAsia="AktivGroteskGeberit-Regular"/>
          <w:b/>
          <w:bCs/>
          <w:szCs w:val="20"/>
        </w:rPr>
        <w:br/>
      </w:r>
      <w:r w:rsidR="00E54CF6" w:rsidRPr="00705A8D">
        <w:rPr>
          <w:rFonts w:eastAsia="AktivGroteskGeberit-Regular"/>
          <w:b/>
          <w:bCs/>
          <w:szCs w:val="20"/>
        </w:rPr>
        <w:t>Geberit FlowFit</w:t>
      </w:r>
      <w:r w:rsidR="0017069F" w:rsidRPr="00705A8D">
        <w:rPr>
          <w:rFonts w:eastAsia="AktivGroteskGeberit-Regular"/>
          <w:b/>
          <w:bCs/>
          <w:szCs w:val="20"/>
        </w:rPr>
        <w:t xml:space="preserve">: </w:t>
      </w:r>
      <w:r w:rsidR="00390D53" w:rsidRPr="00705A8D">
        <w:rPr>
          <w:rFonts w:eastAsia="AktivGroteskGeberit-Regular"/>
          <w:b/>
          <w:bCs/>
          <w:szCs w:val="20"/>
        </w:rPr>
        <w:t>sichere Versorgung und komfortable Montage</w:t>
      </w:r>
      <w:r w:rsidR="00F96183" w:rsidRPr="00705A8D">
        <w:rPr>
          <w:b/>
          <w:bCs/>
        </w:rPr>
        <w:br/>
      </w:r>
      <w:r w:rsidR="00972357" w:rsidRPr="00705A8D">
        <w:t>Im Bereich der Trinkwasserversorgung und Heizungsanlage kam das Versorgungssystem Geberit FlowFit zum Einsatz</w:t>
      </w:r>
      <w:r w:rsidR="0001353B" w:rsidRPr="00705A8D">
        <w:t xml:space="preserve">, </w:t>
      </w:r>
      <w:proofErr w:type="gramStart"/>
      <w:r w:rsidR="0001353B" w:rsidRPr="00705A8D">
        <w:t>das</w:t>
      </w:r>
      <w:proofErr w:type="gramEnd"/>
      <w:r w:rsidR="0001353B" w:rsidRPr="00705A8D">
        <w:t xml:space="preserve"> Installateuren einen</w:t>
      </w:r>
      <w:r w:rsidR="00EE3CFF" w:rsidRPr="00705A8D">
        <w:t xml:space="preserve"> besonders effizienten und sicheren Installationsprozess ermöglicht</w:t>
      </w:r>
      <w:r w:rsidR="00972357" w:rsidRPr="00705A8D">
        <w:t>.</w:t>
      </w:r>
      <w:r w:rsidR="007E293D" w:rsidRPr="00705A8D">
        <w:t xml:space="preserve"> Vor der Installation bekam das Handwerker-Team in Sarstedt zunächst eine Einweisung durch den Geberit Außendienst.</w:t>
      </w:r>
      <w:r w:rsidR="00255124" w:rsidRPr="00705A8D">
        <w:t xml:space="preserve"> </w:t>
      </w:r>
      <w:r w:rsidR="00FC35EA" w:rsidRPr="00705A8D">
        <w:rPr>
          <w:szCs w:val="20"/>
        </w:rPr>
        <w:t>Dank</w:t>
      </w:r>
      <w:r w:rsidR="00255124" w:rsidRPr="00705A8D">
        <w:rPr>
          <w:szCs w:val="20"/>
        </w:rPr>
        <w:t xml:space="preserve"> innovative</w:t>
      </w:r>
      <w:r w:rsidR="00FC35EA" w:rsidRPr="00705A8D">
        <w:rPr>
          <w:szCs w:val="20"/>
        </w:rPr>
        <w:t>r</w:t>
      </w:r>
      <w:r w:rsidR="00255124" w:rsidRPr="00705A8D">
        <w:rPr>
          <w:szCs w:val="20"/>
        </w:rPr>
        <w:t xml:space="preserve"> </w:t>
      </w:r>
      <w:proofErr w:type="spellStart"/>
      <w:r w:rsidR="00255124" w:rsidRPr="00705A8D">
        <w:rPr>
          <w:szCs w:val="20"/>
        </w:rPr>
        <w:t>Fittingkonstruktion</w:t>
      </w:r>
      <w:proofErr w:type="spellEnd"/>
      <w:r w:rsidR="00BF114C" w:rsidRPr="00705A8D">
        <w:rPr>
          <w:szCs w:val="20"/>
        </w:rPr>
        <w:t xml:space="preserve"> und der neuartigen lateralen </w:t>
      </w:r>
      <w:proofErr w:type="spellStart"/>
      <w:r w:rsidR="00BF114C" w:rsidRPr="00705A8D">
        <w:rPr>
          <w:szCs w:val="20"/>
        </w:rPr>
        <w:t>Verpressung</w:t>
      </w:r>
      <w:proofErr w:type="spellEnd"/>
      <w:r w:rsidR="00255124" w:rsidRPr="00705A8D">
        <w:rPr>
          <w:szCs w:val="20"/>
        </w:rPr>
        <w:t xml:space="preserve"> verringert </w:t>
      </w:r>
      <w:r w:rsidR="00FC35EA" w:rsidRPr="00705A8D">
        <w:rPr>
          <w:szCs w:val="20"/>
        </w:rPr>
        <w:t xml:space="preserve">sich </w:t>
      </w:r>
      <w:r w:rsidR="007E293D" w:rsidRPr="00705A8D">
        <w:rPr>
          <w:szCs w:val="20"/>
        </w:rPr>
        <w:t xml:space="preserve">mit Geberit </w:t>
      </w:r>
      <w:r w:rsidR="001E1A2E" w:rsidRPr="00705A8D">
        <w:rPr>
          <w:szCs w:val="20"/>
        </w:rPr>
        <w:t xml:space="preserve">FlowFit </w:t>
      </w:r>
      <w:r w:rsidR="00FC35EA" w:rsidRPr="00705A8D">
        <w:rPr>
          <w:szCs w:val="20"/>
        </w:rPr>
        <w:t>der</w:t>
      </w:r>
      <w:r w:rsidR="00255124" w:rsidRPr="00705A8D">
        <w:rPr>
          <w:szCs w:val="20"/>
        </w:rPr>
        <w:t xml:space="preserve"> Platzbedarf bei der Verarbeitung</w:t>
      </w:r>
      <w:r w:rsidR="005458F6">
        <w:rPr>
          <w:szCs w:val="20"/>
        </w:rPr>
        <w:t xml:space="preserve">, </w:t>
      </w:r>
      <w:r w:rsidR="005458F6" w:rsidRPr="00315EDF">
        <w:rPr>
          <w:szCs w:val="20"/>
        </w:rPr>
        <w:t>da</w:t>
      </w:r>
      <w:r w:rsidR="006F6AB8" w:rsidRPr="00315EDF">
        <w:rPr>
          <w:szCs w:val="20"/>
        </w:rPr>
        <w:t xml:space="preserve"> die Pressstelle problemlos in </w:t>
      </w:r>
      <w:r w:rsidR="00B214B6" w:rsidRPr="00315EDF">
        <w:rPr>
          <w:szCs w:val="20"/>
        </w:rPr>
        <w:t>jede gewünschte Position gedreht werden kann</w:t>
      </w:r>
      <w:r w:rsidR="005E7820" w:rsidRPr="00315EDF">
        <w:rPr>
          <w:szCs w:val="20"/>
        </w:rPr>
        <w:t>.</w:t>
      </w:r>
      <w:r w:rsidR="00255124" w:rsidRPr="00705A8D">
        <w:rPr>
          <w:szCs w:val="20"/>
        </w:rPr>
        <w:t xml:space="preserve"> </w:t>
      </w:r>
      <w:r w:rsidR="005E7820" w:rsidRPr="00705A8D">
        <w:rPr>
          <w:szCs w:val="20"/>
        </w:rPr>
        <w:t>So ist ein</w:t>
      </w:r>
      <w:r w:rsidR="00255124" w:rsidRPr="00705A8D">
        <w:rPr>
          <w:szCs w:val="20"/>
        </w:rPr>
        <w:t xml:space="preserve"> einwandfreie</w:t>
      </w:r>
      <w:r w:rsidR="005E7820" w:rsidRPr="00705A8D">
        <w:rPr>
          <w:szCs w:val="20"/>
        </w:rPr>
        <w:t>r und einfacher</w:t>
      </w:r>
      <w:r w:rsidR="00255124" w:rsidRPr="00705A8D">
        <w:rPr>
          <w:szCs w:val="20"/>
        </w:rPr>
        <w:t xml:space="preserve"> Pressvorgang auch an Stellen mit beengten Platzverhältnissen</w:t>
      </w:r>
      <w:r w:rsidR="005E7820" w:rsidRPr="00705A8D">
        <w:rPr>
          <w:szCs w:val="20"/>
        </w:rPr>
        <w:t xml:space="preserve"> möglich</w:t>
      </w:r>
      <w:r w:rsidR="00255124" w:rsidRPr="00705A8D">
        <w:rPr>
          <w:szCs w:val="20"/>
        </w:rPr>
        <w:t xml:space="preserve">. Zudem können alle Rohrdimensionen mit nur zwei Pressbacken verpresst werden – </w:t>
      </w:r>
      <w:r w:rsidR="0045643D" w:rsidRPr="00705A8D">
        <w:rPr>
          <w:szCs w:val="20"/>
        </w:rPr>
        <w:t>ein unschlagbarer Vorteil für das Handwerker-Team in Sarstedt</w:t>
      </w:r>
      <w:r w:rsidR="00924CCB" w:rsidRPr="00705A8D">
        <w:rPr>
          <w:szCs w:val="20"/>
        </w:rPr>
        <w:t xml:space="preserve">, das </w:t>
      </w:r>
      <w:r w:rsidR="00A74607" w:rsidRPr="00705A8D">
        <w:rPr>
          <w:szCs w:val="20"/>
        </w:rPr>
        <w:t xml:space="preserve">insgesamt </w:t>
      </w:r>
      <w:r w:rsidR="00924CCB" w:rsidRPr="00705A8D">
        <w:rPr>
          <w:szCs w:val="20"/>
        </w:rPr>
        <w:t xml:space="preserve">rund 400 </w:t>
      </w:r>
      <w:r w:rsidR="006D1643" w:rsidRPr="00705A8D">
        <w:rPr>
          <w:szCs w:val="20"/>
        </w:rPr>
        <w:t xml:space="preserve">Meter FlowFit-Rohr </w:t>
      </w:r>
      <w:r w:rsidR="0014386F" w:rsidRPr="00705A8D">
        <w:rPr>
          <w:szCs w:val="20"/>
        </w:rPr>
        <w:t>verlegte</w:t>
      </w:r>
      <w:r w:rsidR="001C3050" w:rsidRPr="00705A8D">
        <w:rPr>
          <w:szCs w:val="20"/>
        </w:rPr>
        <w:t>: „</w:t>
      </w:r>
      <w:r w:rsidR="001C3050" w:rsidRPr="00705A8D">
        <w:t xml:space="preserve">Mit Geberit FlowFit braucht man deutlich weniger Werkzeug als bei der Montage anderer Rohrsysteme – </w:t>
      </w:r>
      <w:r w:rsidR="00BD029B" w:rsidRPr="00705A8D">
        <w:t>dass der ständige Wechsel entfällt, spart Zeit</w:t>
      </w:r>
      <w:r w:rsidR="001C3050" w:rsidRPr="00705A8D">
        <w:t xml:space="preserve">. FlowFit ist ein sehr gutes Beispiel dafür, dass Geberit nicht nur innovativ ist, sondern auch immer </w:t>
      </w:r>
      <w:r w:rsidR="00D227AD">
        <w:t>die Bedürfnisse</w:t>
      </w:r>
      <w:r w:rsidR="001C3050" w:rsidRPr="00705A8D">
        <w:t xml:space="preserve"> des Handwerkers im Blick hat</w:t>
      </w:r>
      <w:r w:rsidR="00BD029B" w:rsidRPr="00705A8D">
        <w:t xml:space="preserve">“, sagt </w:t>
      </w:r>
      <w:r w:rsidR="00110904" w:rsidRPr="00705A8D">
        <w:t>Antonio Wildt</w:t>
      </w:r>
      <w:r w:rsidR="00BD029B" w:rsidRPr="00705A8D">
        <w:t>.</w:t>
      </w:r>
    </w:p>
    <w:p w14:paraId="2CAF5FE7" w14:textId="3746970A" w:rsidR="005756A7" w:rsidRDefault="00793159" w:rsidP="003F1BF5">
      <w:r w:rsidRPr="00705A8D">
        <w:rPr>
          <w:rFonts w:eastAsia="AktivGroteskGeberit-Regular"/>
          <w:b/>
          <w:color w:val="000000"/>
          <w:szCs w:val="20"/>
        </w:rPr>
        <w:t xml:space="preserve">Ästhetische und funktionale </w:t>
      </w:r>
      <w:r w:rsidR="009B2875" w:rsidRPr="00705A8D">
        <w:rPr>
          <w:rFonts w:eastAsia="AktivGroteskGeberit-Regular"/>
          <w:b/>
          <w:color w:val="000000"/>
          <w:szCs w:val="20"/>
        </w:rPr>
        <w:t xml:space="preserve">Keramiken von Geberit </w:t>
      </w:r>
      <w:r w:rsidR="00F96183" w:rsidRPr="00705A8D">
        <w:br/>
      </w:r>
      <w:r w:rsidRPr="00705A8D">
        <w:t xml:space="preserve">Da </w:t>
      </w:r>
      <w:r w:rsidR="00A32D1E" w:rsidRPr="00705A8D">
        <w:t xml:space="preserve">die </w:t>
      </w:r>
      <w:r w:rsidR="00A0461A" w:rsidRPr="00705A8D">
        <w:t xml:space="preserve">Bäder </w:t>
      </w:r>
      <w:r w:rsidR="00A32D1E" w:rsidRPr="00705A8D">
        <w:t>viel Bewegungsfreiheit ermöglich</w:t>
      </w:r>
      <w:r w:rsidR="00F75B54">
        <w:t>en</w:t>
      </w:r>
      <w:r w:rsidR="00A32D1E" w:rsidRPr="00705A8D">
        <w:t xml:space="preserve"> müssen,</w:t>
      </w:r>
      <w:r w:rsidR="00A0461A" w:rsidRPr="00705A8D">
        <w:t xml:space="preserve"> wurden </w:t>
      </w:r>
      <w:r w:rsidR="00A32D1E" w:rsidRPr="00705A8D">
        <w:t xml:space="preserve">sie </w:t>
      </w:r>
      <w:r w:rsidR="00A0461A" w:rsidRPr="00705A8D">
        <w:t>mit Renova Plan Waschtischen bestückt</w:t>
      </w:r>
      <w:r w:rsidR="0018235A" w:rsidRPr="00705A8D">
        <w:t>.</w:t>
      </w:r>
      <w:r w:rsidR="00A32D1E" w:rsidRPr="00705A8D">
        <w:t xml:space="preserve"> </w:t>
      </w:r>
      <w:r w:rsidR="0018235A" w:rsidRPr="00705A8D">
        <w:t>Je</w:t>
      </w:r>
      <w:r w:rsidR="000B7163" w:rsidRPr="00705A8D">
        <w:t xml:space="preserve"> nach Montagehöhe und Rollstuhlgröße</w:t>
      </w:r>
      <w:r w:rsidR="0018235A" w:rsidRPr="00705A8D">
        <w:t xml:space="preserve"> sind diese</w:t>
      </w:r>
      <w:r w:rsidR="00CA36FF" w:rsidRPr="00705A8D">
        <w:t xml:space="preserve"> mit dem Rollstuhl unterfahrbar</w:t>
      </w:r>
      <w:r w:rsidR="000C1121" w:rsidRPr="00705A8D">
        <w:t>. Das</w:t>
      </w:r>
      <w:r w:rsidR="000C1121">
        <w:t xml:space="preserve"> Geberit ONE WC, das</w:t>
      </w:r>
      <w:r w:rsidR="00050414">
        <w:t xml:space="preserve"> ebenfalls</w:t>
      </w:r>
      <w:r w:rsidR="000C1121">
        <w:t xml:space="preserve"> in allen Bädern </w:t>
      </w:r>
      <w:r w:rsidR="00DB366E">
        <w:t>eingebaut</w:t>
      </w:r>
      <w:r w:rsidR="000C1121">
        <w:t xml:space="preserve"> </w:t>
      </w:r>
      <w:r w:rsidR="00F37B12">
        <w:t>wurde</w:t>
      </w:r>
      <w:r w:rsidR="00050414">
        <w:t>,</w:t>
      </w:r>
      <w:r w:rsidR="00F47827">
        <w:t xml:space="preserve"> </w:t>
      </w:r>
      <w:r w:rsidR="00050414">
        <w:t>lässt sich auch nach der Montage noch in der Höhe verstellen</w:t>
      </w:r>
      <w:r w:rsidR="00DB7127">
        <w:t xml:space="preserve"> </w:t>
      </w:r>
      <w:r w:rsidR="0009079E">
        <w:t>–</w:t>
      </w:r>
      <w:r w:rsidR="00DB7127">
        <w:t xml:space="preserve"> </w:t>
      </w:r>
      <w:r w:rsidR="0009079E">
        <w:t>so ist eine Höhenverstellung von +30 oder -10</w:t>
      </w:r>
      <w:r w:rsidR="006764BB">
        <w:t xml:space="preserve"> </w:t>
      </w:r>
      <w:r w:rsidR="0009079E">
        <w:t>mm jederzeit realisierbar</w:t>
      </w:r>
      <w:r w:rsidR="00050414">
        <w:t xml:space="preserve">. </w:t>
      </w:r>
      <w:r w:rsidR="005756A7">
        <w:t xml:space="preserve">Dank </w:t>
      </w:r>
      <w:r w:rsidR="005756A7">
        <w:lastRenderedPageBreak/>
        <w:t>EFF3-Befestigung</w:t>
      </w:r>
      <w:r w:rsidR="00045A28">
        <w:t xml:space="preserve">, die </w:t>
      </w:r>
      <w:r w:rsidR="009940D8">
        <w:t>eine unkomplizierte WC-Montage mit nur wenigen Handgriffen ermöglicht,</w:t>
      </w:r>
      <w:r w:rsidR="005756A7">
        <w:t xml:space="preserve"> ist es zudem besonders schnell montiert.</w:t>
      </w:r>
      <w:r w:rsidR="00050414">
        <w:t xml:space="preserve"> </w:t>
      </w:r>
    </w:p>
    <w:p w14:paraId="749377FF" w14:textId="12CAA771" w:rsidR="00B35F9A" w:rsidRDefault="00F9436F" w:rsidP="000414B3">
      <w:r w:rsidRPr="00CD04EB">
        <w:rPr>
          <w:rFonts w:eastAsia="AktivGroteskGeberit-Regular"/>
          <w:b/>
          <w:color w:val="000000"/>
          <w:szCs w:val="20"/>
        </w:rPr>
        <w:t xml:space="preserve">Herausragende </w:t>
      </w:r>
      <w:r w:rsidR="009D6D8E" w:rsidRPr="00CD04EB">
        <w:rPr>
          <w:rFonts w:eastAsia="AktivGroteskGeberit-Regular"/>
          <w:b/>
          <w:color w:val="000000"/>
          <w:szCs w:val="20"/>
        </w:rPr>
        <w:t>Baustelleneinweisung durch G</w:t>
      </w:r>
      <w:r w:rsidR="000D56ED" w:rsidRPr="00CD04EB">
        <w:rPr>
          <w:rFonts w:eastAsia="AktivGroteskGeberit-Regular"/>
          <w:b/>
          <w:color w:val="000000"/>
          <w:szCs w:val="20"/>
        </w:rPr>
        <w:t>eberit</w:t>
      </w:r>
      <w:r>
        <w:rPr>
          <w:rFonts w:eastAsia="AktivGroteskGeberit-Regular"/>
          <w:b/>
          <w:color w:val="000000"/>
          <w:szCs w:val="20"/>
        </w:rPr>
        <w:t xml:space="preserve"> überzeugte Bauherren</w:t>
      </w:r>
      <w:r w:rsidR="00FA0C72" w:rsidRPr="00FA0C72">
        <w:rPr>
          <w:b/>
          <w:bCs/>
        </w:rPr>
        <w:br/>
      </w:r>
      <w:r>
        <w:t xml:space="preserve">Rückblickend </w:t>
      </w:r>
      <w:r w:rsidR="009F1C09">
        <w:t>fiel allen Baubeteiligten vor allem eine Sache positiv</w:t>
      </w:r>
      <w:r w:rsidR="00DB40A6">
        <w:t xml:space="preserve"> auf</w:t>
      </w:r>
      <w:r w:rsidR="006F062D">
        <w:t>: „Die Beratung</w:t>
      </w:r>
      <w:r w:rsidR="00EF5D1F">
        <w:t xml:space="preserve"> und Unterstützung durch Geberit</w:t>
      </w:r>
      <w:r w:rsidR="009D6D8E">
        <w:t xml:space="preserve"> </w:t>
      </w:r>
      <w:r w:rsidR="009D6D8E" w:rsidRPr="00CD04EB">
        <w:t>im Vorfeld und vor Ort</w:t>
      </w:r>
      <w:r w:rsidR="00EF5D1F" w:rsidRPr="00CD04EB">
        <w:t xml:space="preserve"> ist wirklich ausgezeichnet</w:t>
      </w:r>
      <w:r w:rsidR="009F1C09" w:rsidRPr="00CD04EB">
        <w:t xml:space="preserve"> – das wussten wir bereits</w:t>
      </w:r>
      <w:r w:rsidR="00EF5D1F" w:rsidRPr="00CD04EB">
        <w:t xml:space="preserve"> </w:t>
      </w:r>
      <w:r w:rsidR="00815A50" w:rsidRPr="00CD04EB">
        <w:t xml:space="preserve">aus vergangenen </w:t>
      </w:r>
      <w:r w:rsidR="00F05336" w:rsidRPr="00CD04EB">
        <w:t>Projekten</w:t>
      </w:r>
      <w:r w:rsidR="00B01C11" w:rsidRPr="00CD04EB">
        <w:t xml:space="preserve">. </w:t>
      </w:r>
      <w:r w:rsidR="009B1307" w:rsidRPr="00CD04EB">
        <w:t>Aus genau diesem Grund</w:t>
      </w:r>
      <w:r w:rsidR="009B1307">
        <w:t xml:space="preserve"> haben</w:t>
      </w:r>
      <w:r w:rsidR="00EF5D1F">
        <w:t xml:space="preserve"> wir uns </w:t>
      </w:r>
      <w:r w:rsidR="009B1307">
        <w:t xml:space="preserve">auch beim Seniorenstübchen Sarstedt </w:t>
      </w:r>
      <w:r w:rsidR="00EF5D1F">
        <w:t xml:space="preserve">für diesen Anbieter entschieden. </w:t>
      </w:r>
      <w:r w:rsidR="00E92FB4">
        <w:t xml:space="preserve">Man fühlt sich als Kunde ernstgenommen – auch Anregungen für Verbesserungen werden beispielsweise </w:t>
      </w:r>
      <w:r w:rsidR="00877C19">
        <w:t xml:space="preserve">sehr </w:t>
      </w:r>
      <w:r w:rsidR="007804F3">
        <w:t xml:space="preserve">gerne </w:t>
      </w:r>
      <w:r w:rsidR="00E92FB4">
        <w:t>angenommen</w:t>
      </w:r>
      <w:r w:rsidR="00893F04">
        <w:t>“</w:t>
      </w:r>
      <w:r w:rsidR="00E92FB4">
        <w:t>,</w:t>
      </w:r>
      <w:r w:rsidR="006349ED">
        <w:t xml:space="preserve"> lobt Michael Hammes.</w:t>
      </w:r>
      <w:r w:rsidR="006A1564">
        <w:t xml:space="preserve"> </w:t>
      </w:r>
      <w:r w:rsidR="00696639">
        <w:t>Die Bauherren werden</w:t>
      </w:r>
      <w:r w:rsidR="00CF1624">
        <w:t xml:space="preserve"> daher</w:t>
      </w:r>
      <w:r w:rsidR="00696639">
        <w:t xml:space="preserve"> auch die beiden anderen Gebäude, die sich derzeit noch im Bau </w:t>
      </w:r>
      <w:r w:rsidR="00FB38BB">
        <w:t>befinden, mit Geberit Produkten ausstatten</w:t>
      </w:r>
      <w:r w:rsidR="004574C9">
        <w:t xml:space="preserve">. </w:t>
      </w:r>
    </w:p>
    <w:p w14:paraId="1CCBA241" w14:textId="70E8F718" w:rsidR="000414B3" w:rsidRDefault="006D3F5F" w:rsidP="000414B3">
      <w:r>
        <w:t xml:space="preserve">Michael Hammes und Björn Erhard blicken </w:t>
      </w:r>
      <w:r w:rsidR="00C9554A">
        <w:t xml:space="preserve">optimistisch </w:t>
      </w:r>
      <w:r w:rsidR="0012026B">
        <w:t>in die Zukunft</w:t>
      </w:r>
      <w:r>
        <w:t xml:space="preserve"> – </w:t>
      </w:r>
      <w:r w:rsidR="002A2010">
        <w:t>unter anderem</w:t>
      </w:r>
      <w:r>
        <w:t xml:space="preserve"> wegen der verbauten Produkte</w:t>
      </w:r>
      <w:r w:rsidR="002A2010">
        <w:t xml:space="preserve"> von Geberit</w:t>
      </w:r>
      <w:r>
        <w:t>, die helfen</w:t>
      </w:r>
      <w:r w:rsidR="00C9554A">
        <w:t xml:space="preserve"> </w:t>
      </w:r>
      <w:r w:rsidR="00AE06AC">
        <w:t>ihre klare Vision vom eigenen komfortablen Lebensa</w:t>
      </w:r>
      <w:r w:rsidR="00301E09">
        <w:t xml:space="preserve">bend </w:t>
      </w:r>
      <w:r w:rsidR="00AE06AC">
        <w:t>umzusetzen.</w:t>
      </w:r>
      <w:r w:rsidR="0040720F">
        <w:t xml:space="preserve"> </w:t>
      </w:r>
      <w:r w:rsidR="000414B3">
        <w:t xml:space="preserve">„Unsere persönlichen Wünsche ans Alter haben uns auf die Idee gebracht, geeignete Räumlichkeiten für eine Seniorengemeinschaft zu bauen – wie eine Studenten-WG für ältere Menschen“, </w:t>
      </w:r>
      <w:r w:rsidR="00837FC0">
        <w:t>sagt</w:t>
      </w:r>
      <w:r w:rsidR="000414B3">
        <w:t xml:space="preserve"> Michael Hammes</w:t>
      </w:r>
      <w:r w:rsidR="00837FC0">
        <w:t xml:space="preserve">. „Die </w:t>
      </w:r>
      <w:r w:rsidR="006C2BC2">
        <w:t>Lösungen</w:t>
      </w:r>
      <w:r w:rsidR="00837FC0">
        <w:t xml:space="preserve"> von Geberit </w:t>
      </w:r>
      <w:r w:rsidR="006C2BC2">
        <w:t>leisten einen wesentlichen Beitrag dazu, diese Vorstellung Realität werden zu lassen.“</w:t>
      </w:r>
    </w:p>
    <w:p w14:paraId="5E3F3316" w14:textId="5CCF629F" w:rsidR="001D7E9A" w:rsidRPr="00355635" w:rsidRDefault="00FA0C72" w:rsidP="008E093E">
      <w:pPr>
        <w:rPr>
          <w:b/>
        </w:rPr>
      </w:pPr>
      <w:r>
        <w:br/>
      </w:r>
      <w:r w:rsidR="00D65C3F">
        <w:br/>
      </w:r>
      <w:r w:rsidR="00355635">
        <w:rPr>
          <w:b/>
        </w:rPr>
        <w:br/>
      </w:r>
      <w:r w:rsidR="001D7E9A" w:rsidRPr="001D7E9A">
        <w:rPr>
          <w:b/>
        </w:rPr>
        <w:t>Bildmaterial</w:t>
      </w:r>
      <w:r w:rsidR="001D7E9A">
        <w:rPr>
          <w:bCs/>
        </w:rPr>
        <w:br/>
      </w:r>
    </w:p>
    <w:tbl>
      <w:tblPr>
        <w:tblStyle w:val="Tabellenraster"/>
        <w:tblW w:w="0" w:type="auto"/>
        <w:tblLook w:val="04A0" w:firstRow="1" w:lastRow="0" w:firstColumn="1" w:lastColumn="0" w:noHBand="0" w:noVBand="1"/>
      </w:tblPr>
      <w:tblGrid>
        <w:gridCol w:w="4672"/>
        <w:gridCol w:w="4672"/>
      </w:tblGrid>
      <w:tr w:rsidR="00517614" w14:paraId="0FC5C7CF" w14:textId="77777777" w:rsidTr="008E093E">
        <w:tc>
          <w:tcPr>
            <w:tcW w:w="4672" w:type="dxa"/>
          </w:tcPr>
          <w:p w14:paraId="533DCBAA" w14:textId="77777777" w:rsidR="00CD7ACE" w:rsidRDefault="00CD7ACE" w:rsidP="00806AC8">
            <w:pPr>
              <w:rPr>
                <w:bCs/>
              </w:rPr>
            </w:pPr>
            <w:r>
              <w:rPr>
                <w:bCs/>
                <w:noProof/>
              </w:rPr>
              <w:drawing>
                <wp:anchor distT="0" distB="107950" distL="114300" distR="114300" simplePos="0" relativeHeight="251658242" behindDoc="1" locked="0" layoutInCell="1" allowOverlap="1" wp14:anchorId="318F1728" wp14:editId="7FB50904">
                  <wp:simplePos x="0" y="0"/>
                  <wp:positionH relativeFrom="column">
                    <wp:posOffset>-2100</wp:posOffset>
                  </wp:positionH>
                  <wp:positionV relativeFrom="paragraph">
                    <wp:posOffset>42203</wp:posOffset>
                  </wp:positionV>
                  <wp:extent cx="2197100" cy="1462405"/>
                  <wp:effectExtent l="0" t="0" r="0" b="0"/>
                  <wp:wrapTight wrapText="bothSides">
                    <wp:wrapPolygon edited="0">
                      <wp:start x="0" y="0"/>
                      <wp:lineTo x="0" y="21384"/>
                      <wp:lineTo x="21475" y="21384"/>
                      <wp:lineTo x="21475" y="0"/>
                      <wp:lineTo x="0" y="0"/>
                    </wp:wrapPolygon>
                  </wp:wrapTight>
                  <wp:docPr id="4" name="Grafik 4" descr="Ein Bild, das drinnen, Badezimmer, schmutzi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drinnen, Badezimmer, schmutzig enthält.&#10;&#10;Automatisch generierte Beschreibung"/>
                          <pic:cNvPicPr/>
                        </pic:nvPicPr>
                        <pic:blipFill>
                          <a:blip r:embed="rId11" cstate="screen">
                            <a:extLst>
                              <a:ext uri="{28A0092B-C50C-407E-A947-70E740481C1C}">
                                <a14:useLocalDpi xmlns:a14="http://schemas.microsoft.com/office/drawing/2010/main"/>
                              </a:ext>
                            </a:extLst>
                          </a:blip>
                          <a:stretch>
                            <a:fillRect/>
                          </a:stretch>
                        </pic:blipFill>
                        <pic:spPr>
                          <a:xfrm>
                            <a:off x="0" y="0"/>
                            <a:ext cx="2197100" cy="1462405"/>
                          </a:xfrm>
                          <a:prstGeom prst="rect">
                            <a:avLst/>
                          </a:prstGeom>
                        </pic:spPr>
                      </pic:pic>
                    </a:graphicData>
                  </a:graphic>
                  <wp14:sizeRelH relativeFrom="margin">
                    <wp14:pctWidth>0</wp14:pctWidth>
                  </wp14:sizeRelH>
                  <wp14:sizeRelV relativeFrom="margin">
                    <wp14:pctHeight>0</wp14:pctHeight>
                  </wp14:sizeRelV>
                </wp:anchor>
              </w:drawing>
            </w:r>
          </w:p>
          <w:p w14:paraId="04BB17EC" w14:textId="77777777" w:rsidR="00CD7ACE" w:rsidRDefault="00CD7ACE" w:rsidP="00806AC8">
            <w:pPr>
              <w:rPr>
                <w:bCs/>
              </w:rPr>
            </w:pPr>
          </w:p>
          <w:p w14:paraId="18916013" w14:textId="77777777" w:rsidR="00CD7ACE" w:rsidRPr="00345EBE" w:rsidRDefault="00CD7ACE" w:rsidP="00806AC8">
            <w:pPr>
              <w:tabs>
                <w:tab w:val="left" w:pos="1573"/>
              </w:tabs>
            </w:pPr>
            <w:r>
              <w:tab/>
            </w:r>
          </w:p>
        </w:tc>
        <w:tc>
          <w:tcPr>
            <w:tcW w:w="4672" w:type="dxa"/>
          </w:tcPr>
          <w:p w14:paraId="1C1F7A3E" w14:textId="4E926FB1" w:rsidR="00CD7ACE" w:rsidRDefault="00CD7ACE" w:rsidP="00806AC8">
            <w:pPr>
              <w:spacing w:after="0" w:line="240" w:lineRule="auto"/>
              <w:rPr>
                <w:rFonts w:ascii="Times New Roman" w:hAnsi="Times New Roman" w:cs="Times New Roman"/>
                <w:szCs w:val="24"/>
              </w:rPr>
            </w:pPr>
            <w:r>
              <w:rPr>
                <w:rStyle w:val="normaltextrun"/>
                <w:b/>
                <w:bCs/>
                <w:color w:val="000000"/>
                <w:szCs w:val="20"/>
                <w:shd w:val="clear" w:color="auto" w:fill="FFFFFF"/>
              </w:rPr>
              <w:t>[</w:t>
            </w:r>
            <w:r w:rsidRPr="00D9506F">
              <w:rPr>
                <w:rStyle w:val="normaltextrun"/>
                <w:b/>
                <w:bCs/>
                <w:color w:val="000000"/>
                <w:szCs w:val="20"/>
                <w:shd w:val="clear" w:color="auto" w:fill="FFFFFF"/>
              </w:rPr>
              <w:t>Geberit_Sarstedt_GIS-Element_</w:t>
            </w:r>
            <w:r w:rsidR="00EA6911">
              <w:rPr>
                <w:rStyle w:val="normaltextrun"/>
                <w:b/>
                <w:bCs/>
                <w:color w:val="000000"/>
                <w:szCs w:val="20"/>
                <w:shd w:val="clear" w:color="auto" w:fill="FFFFFF"/>
              </w:rPr>
              <w:t>1</w:t>
            </w:r>
            <w:r>
              <w:rPr>
                <w:rStyle w:val="normaltextrun"/>
                <w:b/>
                <w:bCs/>
                <w:color w:val="000000"/>
                <w:szCs w:val="20"/>
                <w:shd w:val="clear" w:color="auto" w:fill="FFFFFF"/>
              </w:rPr>
              <w:t>.jpg]</w:t>
            </w:r>
            <w:r>
              <w:rPr>
                <w:rStyle w:val="eop"/>
                <w:color w:val="000000"/>
                <w:szCs w:val="20"/>
                <w:shd w:val="clear" w:color="auto" w:fill="FFFFFF"/>
              </w:rPr>
              <w:t> </w:t>
            </w:r>
          </w:p>
          <w:p w14:paraId="7EA15EFB" w14:textId="563C5747" w:rsidR="00CD7ACE" w:rsidRDefault="00CD7ACE" w:rsidP="00806AC8">
            <w:pPr>
              <w:rPr>
                <w:bCs/>
              </w:rPr>
            </w:pPr>
            <w:r>
              <w:t>Im Seniorenstübchen Sarstedt setzten die Bauherren auf Installationselemente vom Typ Geberit GIS, dank dem sich Sanitärobjekte mit Zu- oder Abfluss praktisch frei im Raum platzieren lassen.</w:t>
            </w:r>
            <w:r>
              <w:br/>
            </w:r>
            <w:r>
              <w:rPr>
                <w:bCs/>
              </w:rPr>
              <w:t>Foto: Geberit</w:t>
            </w:r>
          </w:p>
        </w:tc>
      </w:tr>
      <w:tr w:rsidR="00517614" w14:paraId="16B2C318" w14:textId="77777777" w:rsidTr="008A24A3">
        <w:trPr>
          <w:trHeight w:val="2580"/>
        </w:trPr>
        <w:tc>
          <w:tcPr>
            <w:tcW w:w="4672" w:type="dxa"/>
          </w:tcPr>
          <w:p w14:paraId="496C3A13" w14:textId="4356BAF3" w:rsidR="001D7E9A" w:rsidRDefault="008A24A3" w:rsidP="00B67619">
            <w:pPr>
              <w:rPr>
                <w:bCs/>
              </w:rPr>
            </w:pPr>
            <w:r>
              <w:rPr>
                <w:bCs/>
                <w:noProof/>
              </w:rPr>
              <w:lastRenderedPageBreak/>
              <w:drawing>
                <wp:anchor distT="0" distB="0" distL="114300" distR="114300" simplePos="0" relativeHeight="251662346" behindDoc="1" locked="0" layoutInCell="1" allowOverlap="1" wp14:anchorId="714ED284" wp14:editId="77206FBB">
                  <wp:simplePos x="0" y="0"/>
                  <wp:positionH relativeFrom="column">
                    <wp:posOffset>-5080</wp:posOffset>
                  </wp:positionH>
                  <wp:positionV relativeFrom="paragraph">
                    <wp:posOffset>34925</wp:posOffset>
                  </wp:positionV>
                  <wp:extent cx="2293620" cy="1527175"/>
                  <wp:effectExtent l="0" t="0" r="5080" b="0"/>
                  <wp:wrapTight wrapText="bothSides">
                    <wp:wrapPolygon edited="0">
                      <wp:start x="0" y="0"/>
                      <wp:lineTo x="0" y="21375"/>
                      <wp:lineTo x="21528" y="21375"/>
                      <wp:lineTo x="21528"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2"/>
                          <a:stretch>
                            <a:fillRect/>
                          </a:stretch>
                        </pic:blipFill>
                        <pic:spPr>
                          <a:xfrm>
                            <a:off x="0" y="0"/>
                            <a:ext cx="2293620" cy="1527175"/>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74A93CB3" w14:textId="6E0523D3" w:rsidR="00424154" w:rsidRDefault="00424154" w:rsidP="00424154">
            <w:pPr>
              <w:spacing w:after="0" w:line="240" w:lineRule="auto"/>
              <w:rPr>
                <w:rFonts w:ascii="Times New Roman" w:hAnsi="Times New Roman" w:cs="Times New Roman"/>
                <w:szCs w:val="24"/>
              </w:rPr>
            </w:pPr>
            <w:r>
              <w:rPr>
                <w:rStyle w:val="normaltextrun"/>
                <w:b/>
                <w:bCs/>
                <w:color w:val="000000"/>
                <w:szCs w:val="20"/>
                <w:shd w:val="clear" w:color="auto" w:fill="FFFFFF"/>
              </w:rPr>
              <w:t>[</w:t>
            </w:r>
            <w:r w:rsidR="00D9506F" w:rsidRPr="00D9506F">
              <w:rPr>
                <w:rStyle w:val="normaltextrun"/>
                <w:b/>
                <w:bCs/>
                <w:color w:val="000000"/>
                <w:szCs w:val="20"/>
                <w:shd w:val="clear" w:color="auto" w:fill="FFFFFF"/>
              </w:rPr>
              <w:t>Geberit_Sarstedt_GIS-Element_</w:t>
            </w:r>
            <w:r w:rsidR="00EA6911">
              <w:rPr>
                <w:rStyle w:val="normaltextrun"/>
                <w:b/>
                <w:bCs/>
                <w:color w:val="000000"/>
                <w:szCs w:val="20"/>
                <w:shd w:val="clear" w:color="auto" w:fill="FFFFFF"/>
              </w:rPr>
              <w:t>2</w:t>
            </w:r>
            <w:r>
              <w:rPr>
                <w:rStyle w:val="normaltextrun"/>
                <w:b/>
                <w:bCs/>
                <w:color w:val="000000"/>
                <w:szCs w:val="20"/>
                <w:shd w:val="clear" w:color="auto" w:fill="FFFFFF"/>
              </w:rPr>
              <w:t>.jpg]</w:t>
            </w:r>
            <w:r>
              <w:rPr>
                <w:rStyle w:val="eop"/>
                <w:color w:val="000000"/>
                <w:szCs w:val="20"/>
                <w:shd w:val="clear" w:color="auto" w:fill="FFFFFF"/>
              </w:rPr>
              <w:t> </w:t>
            </w:r>
          </w:p>
          <w:p w14:paraId="57FCC231" w14:textId="4D88A61F" w:rsidR="001D7E9A" w:rsidRPr="00835E21" w:rsidRDefault="004A1254" w:rsidP="00B67619">
            <w:r>
              <w:t>Im Bereich des</w:t>
            </w:r>
            <w:r w:rsidR="000707F1">
              <w:t xml:space="preserve"> WCs ließen die Bauherren</w:t>
            </w:r>
            <w:r>
              <w:t xml:space="preserve"> für eine barrierefreie Nutzbarkeit</w:t>
            </w:r>
            <w:r w:rsidR="000707F1">
              <w:t xml:space="preserve"> eine Montageplatte einbauen, mit der bei Bedarf ganz einfach Stützklappgriffe nachgerüstet werden können.</w:t>
            </w:r>
            <w:r w:rsidR="00EA6911">
              <w:br/>
            </w:r>
            <w:r w:rsidR="00835E21">
              <w:t>Foto: Geberit</w:t>
            </w:r>
          </w:p>
        </w:tc>
      </w:tr>
      <w:tr w:rsidR="00517614" w14:paraId="500E848F" w14:textId="77777777" w:rsidTr="002F0CD5">
        <w:trPr>
          <w:trHeight w:val="2632"/>
        </w:trPr>
        <w:tc>
          <w:tcPr>
            <w:tcW w:w="4672" w:type="dxa"/>
          </w:tcPr>
          <w:p w14:paraId="35BA4ACB" w14:textId="7CDD73A7" w:rsidR="001D7E9A" w:rsidRDefault="002F0CD5" w:rsidP="00B67619">
            <w:pPr>
              <w:rPr>
                <w:bCs/>
              </w:rPr>
            </w:pPr>
            <w:r>
              <w:rPr>
                <w:b/>
                <w:bCs/>
                <w:noProof/>
                <w:color w:val="000000"/>
                <w:szCs w:val="20"/>
                <w:shd w:val="clear" w:color="auto" w:fill="FFFFFF"/>
              </w:rPr>
              <w:drawing>
                <wp:anchor distT="0" distB="0" distL="114300" distR="114300" simplePos="0" relativeHeight="251660298" behindDoc="1" locked="0" layoutInCell="1" allowOverlap="1" wp14:anchorId="3AB74393" wp14:editId="5E149039">
                  <wp:simplePos x="0" y="0"/>
                  <wp:positionH relativeFrom="column">
                    <wp:posOffset>-4445</wp:posOffset>
                  </wp:positionH>
                  <wp:positionV relativeFrom="paragraph">
                    <wp:posOffset>69850</wp:posOffset>
                  </wp:positionV>
                  <wp:extent cx="2292985" cy="1525270"/>
                  <wp:effectExtent l="0" t="0" r="5715" b="0"/>
                  <wp:wrapTight wrapText="bothSides">
                    <wp:wrapPolygon edited="0">
                      <wp:start x="0" y="0"/>
                      <wp:lineTo x="0" y="21402"/>
                      <wp:lineTo x="21534" y="21402"/>
                      <wp:lineTo x="21534" y="0"/>
                      <wp:lineTo x="0" y="0"/>
                    </wp:wrapPolygon>
                  </wp:wrapTight>
                  <wp:docPr id="8" name="Grafik 8" descr="Ein Bild, das Person, Werk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Person, Werkzeug enthält.&#10;&#10;Automatisch generierte Beschreibung"/>
                          <pic:cNvPicPr/>
                        </pic:nvPicPr>
                        <pic:blipFill>
                          <a:blip r:embed="rId13" cstate="screen">
                            <a:extLst>
                              <a:ext uri="{28A0092B-C50C-407E-A947-70E740481C1C}">
                                <a14:useLocalDpi xmlns:a14="http://schemas.microsoft.com/office/drawing/2010/main"/>
                              </a:ext>
                            </a:extLst>
                          </a:blip>
                          <a:stretch>
                            <a:fillRect/>
                          </a:stretch>
                        </pic:blipFill>
                        <pic:spPr>
                          <a:xfrm>
                            <a:off x="0" y="0"/>
                            <a:ext cx="2292985" cy="152527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033FC1C8" w14:textId="065D6A90" w:rsidR="0011659C" w:rsidRDefault="0011659C" w:rsidP="0011659C">
            <w:pPr>
              <w:spacing w:after="0" w:line="240" w:lineRule="auto"/>
              <w:rPr>
                <w:rFonts w:ascii="Times New Roman" w:hAnsi="Times New Roman" w:cs="Times New Roman"/>
                <w:szCs w:val="24"/>
              </w:rPr>
            </w:pPr>
            <w:r>
              <w:rPr>
                <w:rStyle w:val="normaltextrun"/>
                <w:b/>
                <w:bCs/>
                <w:color w:val="000000"/>
                <w:szCs w:val="20"/>
                <w:shd w:val="clear" w:color="auto" w:fill="FFFFFF"/>
              </w:rPr>
              <w:t>[</w:t>
            </w:r>
            <w:r w:rsidR="00C81081" w:rsidRPr="00C81081">
              <w:rPr>
                <w:rStyle w:val="normaltextrun"/>
                <w:b/>
                <w:bCs/>
                <w:color w:val="000000"/>
                <w:szCs w:val="20"/>
                <w:shd w:val="clear" w:color="auto" w:fill="FFFFFF"/>
              </w:rPr>
              <w:t>Geberit_Sarstedt_FlowFit-Verpressung_</w:t>
            </w:r>
            <w:r w:rsidR="00B679B6">
              <w:rPr>
                <w:rStyle w:val="normaltextrun"/>
                <w:b/>
                <w:bCs/>
                <w:color w:val="000000"/>
                <w:szCs w:val="20"/>
                <w:shd w:val="clear" w:color="auto" w:fill="FFFFFF"/>
              </w:rPr>
              <w:t>1</w:t>
            </w:r>
            <w:r>
              <w:rPr>
                <w:rStyle w:val="normaltextrun"/>
                <w:b/>
                <w:bCs/>
                <w:color w:val="000000"/>
                <w:szCs w:val="20"/>
                <w:shd w:val="clear" w:color="auto" w:fill="FFFFFF"/>
              </w:rPr>
              <w:t>.jpg]</w:t>
            </w:r>
            <w:r>
              <w:rPr>
                <w:rStyle w:val="eop"/>
                <w:color w:val="000000"/>
                <w:szCs w:val="20"/>
                <w:shd w:val="clear" w:color="auto" w:fill="FFFFFF"/>
              </w:rPr>
              <w:t> </w:t>
            </w:r>
          </w:p>
          <w:p w14:paraId="46D40D49" w14:textId="5E1B4400" w:rsidR="001D7E9A" w:rsidRDefault="00730BD0" w:rsidP="00B67619">
            <w:pPr>
              <w:rPr>
                <w:bCs/>
              </w:rPr>
            </w:pPr>
            <w:r w:rsidRPr="00EC2F49">
              <w:rPr>
                <w:bCs/>
              </w:rPr>
              <w:t>Bei der Verlegung von FlowFit</w:t>
            </w:r>
            <w:r w:rsidR="006E0EEA" w:rsidRPr="00EC2F49">
              <w:rPr>
                <w:bCs/>
              </w:rPr>
              <w:t xml:space="preserve"> </w:t>
            </w:r>
            <w:r w:rsidR="00855C79" w:rsidRPr="00EC2F49">
              <w:rPr>
                <w:bCs/>
              </w:rPr>
              <w:t>kann</w:t>
            </w:r>
            <w:r w:rsidR="006E0EEA" w:rsidRPr="00EC2F49">
              <w:rPr>
                <w:bCs/>
              </w:rPr>
              <w:t xml:space="preserve"> der Installateur</w:t>
            </w:r>
            <w:r w:rsidRPr="00EC2F49">
              <w:rPr>
                <w:bCs/>
              </w:rPr>
              <w:t xml:space="preserve"> durch ein Sichtfenster</w:t>
            </w:r>
            <w:r w:rsidR="00855C79" w:rsidRPr="00EC2F49">
              <w:rPr>
                <w:bCs/>
              </w:rPr>
              <w:t xml:space="preserve"> kontrollieren</w:t>
            </w:r>
            <w:r w:rsidR="006E0EEA" w:rsidRPr="00EC2F49">
              <w:rPr>
                <w:bCs/>
              </w:rPr>
              <w:t>, ob das Rohr richt</w:t>
            </w:r>
            <w:r w:rsidR="00855C79" w:rsidRPr="00EC2F49">
              <w:rPr>
                <w:bCs/>
              </w:rPr>
              <w:t>i</w:t>
            </w:r>
            <w:r w:rsidR="006E0EEA" w:rsidRPr="00EC2F49">
              <w:rPr>
                <w:bCs/>
              </w:rPr>
              <w:t xml:space="preserve">g im </w:t>
            </w:r>
            <w:r w:rsidR="00855C79" w:rsidRPr="00EC2F49">
              <w:rPr>
                <w:bCs/>
              </w:rPr>
              <w:t>Fitting steckt.</w:t>
            </w:r>
            <w:r w:rsidR="006E0EEA" w:rsidRPr="00EC2F49">
              <w:rPr>
                <w:bCs/>
              </w:rPr>
              <w:t xml:space="preserve"> </w:t>
            </w:r>
            <w:r w:rsidR="001D738F" w:rsidRPr="00EC2F49">
              <w:rPr>
                <w:bCs/>
              </w:rPr>
              <w:t xml:space="preserve">  </w:t>
            </w:r>
            <w:r w:rsidR="001D738F" w:rsidRPr="00EC2F49">
              <w:rPr>
                <w:bCs/>
              </w:rPr>
              <w:br/>
            </w:r>
            <w:r w:rsidR="006A2F60" w:rsidRPr="00EC2F49">
              <w:rPr>
                <w:bCs/>
              </w:rPr>
              <w:t>Foto: Geberit</w:t>
            </w:r>
          </w:p>
        </w:tc>
      </w:tr>
      <w:tr w:rsidR="00517614" w14:paraId="06AEAFA5" w14:textId="77777777" w:rsidTr="00221126">
        <w:trPr>
          <w:trHeight w:val="2826"/>
        </w:trPr>
        <w:tc>
          <w:tcPr>
            <w:tcW w:w="4672" w:type="dxa"/>
          </w:tcPr>
          <w:p w14:paraId="58003006" w14:textId="4EA973B3" w:rsidR="001D7E9A" w:rsidRDefault="00221126" w:rsidP="00B67619">
            <w:pPr>
              <w:rPr>
                <w:bCs/>
              </w:rPr>
            </w:pPr>
            <w:r>
              <w:rPr>
                <w:bCs/>
                <w:noProof/>
              </w:rPr>
              <w:drawing>
                <wp:anchor distT="0" distB="0" distL="114300" distR="114300" simplePos="0" relativeHeight="251661322" behindDoc="1" locked="0" layoutInCell="1" allowOverlap="1" wp14:anchorId="55C87D88" wp14:editId="625C0033">
                  <wp:simplePos x="0" y="0"/>
                  <wp:positionH relativeFrom="column">
                    <wp:posOffset>-4445</wp:posOffset>
                  </wp:positionH>
                  <wp:positionV relativeFrom="paragraph">
                    <wp:posOffset>109220</wp:posOffset>
                  </wp:positionV>
                  <wp:extent cx="2292985" cy="1526540"/>
                  <wp:effectExtent l="0" t="0" r="5715" b="0"/>
                  <wp:wrapTight wrapText="bothSides">
                    <wp:wrapPolygon edited="0">
                      <wp:start x="0" y="0"/>
                      <wp:lineTo x="0" y="21384"/>
                      <wp:lineTo x="21534" y="21384"/>
                      <wp:lineTo x="21534" y="0"/>
                      <wp:lineTo x="0" y="0"/>
                    </wp:wrapPolygon>
                  </wp:wrapTight>
                  <wp:docPr id="27" name="Grafik 27" descr="Ein Bild, das Person, drinnen, blau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7" descr="Ein Bild, das Person, drinnen, blau enthält.&#10;&#10;Automatisch generierte Beschreibung"/>
                          <pic:cNvPicPr/>
                        </pic:nvPicPr>
                        <pic:blipFill>
                          <a:blip r:embed="rId14" cstate="screen">
                            <a:extLst>
                              <a:ext uri="{28A0092B-C50C-407E-A947-70E740481C1C}">
                                <a14:useLocalDpi xmlns:a14="http://schemas.microsoft.com/office/drawing/2010/main"/>
                              </a:ext>
                            </a:extLst>
                          </a:blip>
                          <a:stretch>
                            <a:fillRect/>
                          </a:stretch>
                        </pic:blipFill>
                        <pic:spPr>
                          <a:xfrm>
                            <a:off x="0" y="0"/>
                            <a:ext cx="2292985" cy="152654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1A3F3A5D" w14:textId="1E5A63E0" w:rsidR="001464BB" w:rsidRPr="00221126" w:rsidRDefault="005E6FEB" w:rsidP="00B67619">
            <w:pPr>
              <w:rPr>
                <w:b/>
                <w:bCs/>
                <w:color w:val="000000"/>
                <w:szCs w:val="20"/>
                <w:shd w:val="clear" w:color="auto" w:fill="FFFFFF"/>
              </w:rPr>
            </w:pPr>
            <w:r>
              <w:rPr>
                <w:rStyle w:val="normaltextrun"/>
                <w:b/>
                <w:bCs/>
                <w:color w:val="000000"/>
                <w:szCs w:val="20"/>
                <w:shd w:val="clear" w:color="auto" w:fill="FFFFFF"/>
              </w:rPr>
              <w:t>[</w:t>
            </w:r>
            <w:r w:rsidR="002F0CD5" w:rsidRPr="00C81081">
              <w:rPr>
                <w:rStyle w:val="normaltextrun"/>
                <w:b/>
                <w:bCs/>
                <w:color w:val="000000"/>
                <w:szCs w:val="20"/>
                <w:shd w:val="clear" w:color="auto" w:fill="FFFFFF"/>
              </w:rPr>
              <w:t>Geberit_Sarstedt_FlowFit-Verpressung_</w:t>
            </w:r>
            <w:r w:rsidR="002F0CD5">
              <w:rPr>
                <w:rStyle w:val="normaltextrun"/>
                <w:b/>
                <w:bCs/>
                <w:color w:val="000000"/>
                <w:szCs w:val="20"/>
                <w:shd w:val="clear" w:color="auto" w:fill="FFFFFF"/>
              </w:rPr>
              <w:t>2</w:t>
            </w:r>
            <w:r>
              <w:rPr>
                <w:rStyle w:val="normaltextrun"/>
                <w:b/>
                <w:bCs/>
                <w:color w:val="000000"/>
                <w:szCs w:val="20"/>
                <w:shd w:val="clear" w:color="auto" w:fill="FFFFFF"/>
              </w:rPr>
              <w:t>.jpg]</w:t>
            </w:r>
            <w:r w:rsidRPr="00221126">
              <w:rPr>
                <w:rStyle w:val="normaltextrun"/>
                <w:b/>
                <w:bCs/>
              </w:rPr>
              <w:t> </w:t>
            </w:r>
            <w:r w:rsidR="00221126">
              <w:rPr>
                <w:rStyle w:val="normaltextrun"/>
                <w:b/>
                <w:bCs/>
              </w:rPr>
              <w:br/>
            </w:r>
            <w:r w:rsidR="001D1014" w:rsidRPr="00221126">
              <w:rPr>
                <w:rStyle w:val="normaltextrun"/>
                <w:color w:val="000000"/>
                <w:shd w:val="clear" w:color="auto" w:fill="FFFFFF"/>
              </w:rPr>
              <w:t xml:space="preserve">Bei der </w:t>
            </w:r>
            <w:proofErr w:type="spellStart"/>
            <w:r w:rsidR="001D1014" w:rsidRPr="00221126">
              <w:rPr>
                <w:rStyle w:val="normaltextrun"/>
                <w:color w:val="000000"/>
                <w:shd w:val="clear" w:color="auto" w:fill="FFFFFF"/>
              </w:rPr>
              <w:t>Verpressung</w:t>
            </w:r>
            <w:proofErr w:type="spellEnd"/>
            <w:r w:rsidR="001D1014" w:rsidRPr="00221126">
              <w:rPr>
                <w:rStyle w:val="normaltextrun"/>
                <w:color w:val="000000"/>
                <w:shd w:val="clear" w:color="auto" w:fill="FFFFFF"/>
              </w:rPr>
              <w:t xml:space="preserve"> </w:t>
            </w:r>
            <w:r w:rsidR="00401E32" w:rsidRPr="00221126">
              <w:rPr>
                <w:rStyle w:val="normaltextrun"/>
                <w:color w:val="000000"/>
                <w:shd w:val="clear" w:color="auto" w:fill="FFFFFF"/>
              </w:rPr>
              <w:t xml:space="preserve">von </w:t>
            </w:r>
            <w:proofErr w:type="spellStart"/>
            <w:r w:rsidR="00401E32" w:rsidRPr="00221126">
              <w:rPr>
                <w:rStyle w:val="normaltextrun"/>
                <w:color w:val="000000"/>
                <w:shd w:val="clear" w:color="auto" w:fill="FFFFFF"/>
              </w:rPr>
              <w:t>FlowFit</w:t>
            </w:r>
            <w:proofErr w:type="spellEnd"/>
            <w:r w:rsidR="00401E32" w:rsidRPr="00221126">
              <w:rPr>
                <w:rStyle w:val="normaltextrun"/>
                <w:color w:val="000000"/>
                <w:shd w:val="clear" w:color="auto" w:fill="FFFFFF"/>
              </w:rPr>
              <w:t xml:space="preserve"> ist</w:t>
            </w:r>
            <w:r w:rsidR="00855C79" w:rsidRPr="00221126">
              <w:rPr>
                <w:rStyle w:val="normaltextrun"/>
                <w:color w:val="000000"/>
                <w:shd w:val="clear" w:color="auto" w:fill="FFFFFF"/>
              </w:rPr>
              <w:t xml:space="preserve"> der benötigte Kraftaufwand</w:t>
            </w:r>
            <w:r w:rsidR="00401E32" w:rsidRPr="00221126">
              <w:rPr>
                <w:rStyle w:val="normaltextrun"/>
                <w:color w:val="000000"/>
                <w:shd w:val="clear" w:color="auto" w:fill="FFFFFF"/>
              </w:rPr>
              <w:t xml:space="preserve"> </w:t>
            </w:r>
            <w:r w:rsidR="00855C79" w:rsidRPr="00221126">
              <w:rPr>
                <w:rStyle w:val="normaltextrun"/>
                <w:color w:val="000000"/>
                <w:shd w:val="clear" w:color="auto" w:fill="FFFFFF"/>
              </w:rPr>
              <w:t xml:space="preserve">minimal. </w:t>
            </w:r>
            <w:r w:rsidRPr="00221126">
              <w:rPr>
                <w:rStyle w:val="normaltextrun"/>
                <w:color w:val="000000"/>
                <w:shd w:val="clear" w:color="auto" w:fill="FFFFFF"/>
              </w:rPr>
              <w:t>Ein weiterer Vorteil: Die Pressbacken von Geberit FlowFit sind mit Presswerkzeugen anderer Hersteller kompatibel.</w:t>
            </w:r>
            <w:r w:rsidRPr="00221126">
              <w:rPr>
                <w:rStyle w:val="normaltextrun"/>
                <w:color w:val="000000"/>
                <w:shd w:val="clear" w:color="auto" w:fill="FFFFFF"/>
              </w:rPr>
              <w:br/>
            </w:r>
            <w:r w:rsidRPr="00221126">
              <w:rPr>
                <w:rStyle w:val="normaltextrun"/>
                <w:color w:val="000000"/>
                <w:szCs w:val="20"/>
                <w:shd w:val="clear" w:color="auto" w:fill="FFFFFF"/>
              </w:rPr>
              <w:t>Foto: Geberit</w:t>
            </w:r>
          </w:p>
        </w:tc>
      </w:tr>
      <w:tr w:rsidR="00517614" w14:paraId="4A4D99D5" w14:textId="77777777" w:rsidTr="008E093E">
        <w:tc>
          <w:tcPr>
            <w:tcW w:w="4672" w:type="dxa"/>
          </w:tcPr>
          <w:p w14:paraId="7AD28195" w14:textId="77777777" w:rsidR="00850667" w:rsidRDefault="00850667" w:rsidP="00F142F9">
            <w:pPr>
              <w:rPr>
                <w:bCs/>
                <w:noProof/>
              </w:rPr>
            </w:pPr>
            <w:r>
              <w:rPr>
                <w:bCs/>
                <w:noProof/>
              </w:rPr>
              <w:drawing>
                <wp:anchor distT="0" distB="107950" distL="114300" distR="114300" simplePos="0" relativeHeight="251658247" behindDoc="1" locked="0" layoutInCell="1" allowOverlap="1" wp14:anchorId="1E1368E8" wp14:editId="784E81C2">
                  <wp:simplePos x="0" y="0"/>
                  <wp:positionH relativeFrom="column">
                    <wp:posOffset>-2100</wp:posOffset>
                  </wp:positionH>
                  <wp:positionV relativeFrom="paragraph">
                    <wp:posOffset>38345</wp:posOffset>
                  </wp:positionV>
                  <wp:extent cx="2292985" cy="1527810"/>
                  <wp:effectExtent l="0" t="0" r="5715" b="0"/>
                  <wp:wrapTight wrapText="bothSides">
                    <wp:wrapPolygon edited="0">
                      <wp:start x="0" y="0"/>
                      <wp:lineTo x="0" y="21367"/>
                      <wp:lineTo x="21534" y="21367"/>
                      <wp:lineTo x="21534" y="0"/>
                      <wp:lineTo x="0" y="0"/>
                    </wp:wrapPolygon>
                  </wp:wrapTight>
                  <wp:docPr id="18" name="Grafik 18" descr="Ein Bild, das Person, Mann, Toilet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Person, Mann, Toilette enthält.&#10;&#10;Automatisch generierte Beschreibung"/>
                          <pic:cNvPicPr/>
                        </pic:nvPicPr>
                        <pic:blipFill>
                          <a:blip r:embed="rId15" cstate="screen">
                            <a:extLst>
                              <a:ext uri="{28A0092B-C50C-407E-A947-70E740481C1C}">
                                <a14:useLocalDpi xmlns:a14="http://schemas.microsoft.com/office/drawing/2010/main"/>
                              </a:ext>
                            </a:extLst>
                          </a:blip>
                          <a:stretch>
                            <a:fillRect/>
                          </a:stretch>
                        </pic:blipFill>
                        <pic:spPr>
                          <a:xfrm>
                            <a:off x="0" y="0"/>
                            <a:ext cx="2292985" cy="152781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78C21FDF" w14:textId="66503B29" w:rsidR="00850667" w:rsidRPr="00EC2F49" w:rsidRDefault="00850667" w:rsidP="00F142F9">
            <w:pPr>
              <w:rPr>
                <w:rStyle w:val="normaltextrun"/>
                <w:b/>
                <w:bCs/>
                <w:color w:val="000000"/>
                <w:szCs w:val="20"/>
                <w:shd w:val="clear" w:color="auto" w:fill="FFFFFF"/>
              </w:rPr>
            </w:pPr>
            <w:r w:rsidRPr="00EC2F49">
              <w:rPr>
                <w:rStyle w:val="normaltextrun"/>
                <w:b/>
                <w:bCs/>
                <w:color w:val="000000"/>
                <w:szCs w:val="20"/>
                <w:shd w:val="clear" w:color="auto" w:fill="FFFFFF"/>
              </w:rPr>
              <w:t>Geberit_Sarstedt_WC-Montage</w:t>
            </w:r>
            <w:r w:rsidR="00ED0F54" w:rsidRPr="00EC2F49">
              <w:rPr>
                <w:rStyle w:val="normaltextrun"/>
                <w:b/>
                <w:bCs/>
                <w:color w:val="000000"/>
                <w:szCs w:val="20"/>
                <w:shd w:val="clear" w:color="auto" w:fill="FFFFFF"/>
              </w:rPr>
              <w:t>.</w:t>
            </w:r>
            <w:r w:rsidR="00ED0F54" w:rsidRPr="00EC2F49">
              <w:rPr>
                <w:rStyle w:val="normaltextrun"/>
                <w:b/>
                <w:bCs/>
                <w:color w:val="000000"/>
                <w:shd w:val="clear" w:color="auto" w:fill="FFFFFF"/>
              </w:rPr>
              <w:t>jpg</w:t>
            </w:r>
            <w:r w:rsidRPr="00EC2F49">
              <w:rPr>
                <w:rStyle w:val="normaltextrun"/>
                <w:b/>
                <w:bCs/>
                <w:color w:val="000000"/>
                <w:szCs w:val="20"/>
                <w:shd w:val="clear" w:color="auto" w:fill="FFFFFF"/>
              </w:rPr>
              <w:br/>
            </w:r>
            <w:r w:rsidR="00836630" w:rsidRPr="00EC2F49">
              <w:rPr>
                <w:rFonts w:eastAsia="Arial"/>
              </w:rPr>
              <w:t xml:space="preserve">Das </w:t>
            </w:r>
            <w:r w:rsidR="0035563E" w:rsidRPr="00EC2F49">
              <w:rPr>
                <w:rFonts w:eastAsia="Arial"/>
                <w:color w:val="000000" w:themeColor="text1"/>
              </w:rPr>
              <w:t>Geberit ONE WC verfügt</w:t>
            </w:r>
            <w:r w:rsidR="00836630" w:rsidRPr="00EC2F49">
              <w:rPr>
                <w:rFonts w:eastAsia="Arial"/>
              </w:rPr>
              <w:t xml:space="preserve"> </w:t>
            </w:r>
            <w:r w:rsidR="00836630" w:rsidRPr="00FC7837">
              <w:rPr>
                <w:rFonts w:eastAsia="Arial"/>
              </w:rPr>
              <w:t xml:space="preserve">über das </w:t>
            </w:r>
            <w:r w:rsidR="00EC2F49" w:rsidRPr="00FC7837">
              <w:rPr>
                <w:rFonts w:eastAsia="Arial"/>
              </w:rPr>
              <w:t>verdeckte</w:t>
            </w:r>
            <w:r w:rsidR="00836630" w:rsidRPr="00EC2F49">
              <w:rPr>
                <w:rFonts w:eastAsia="Arial"/>
              </w:rPr>
              <w:t xml:space="preserve"> EFF3 Befestigungssystem, welches eine schnelle und einfache Montage per Inbusschlüssel von oben durch die Löcher für den WC-Sitz erlaubt.</w:t>
            </w:r>
            <w:r w:rsidRPr="00EC2F49">
              <w:rPr>
                <w:bCs/>
              </w:rPr>
              <w:br/>
              <w:t>Foto: Geberit</w:t>
            </w:r>
          </w:p>
        </w:tc>
      </w:tr>
      <w:tr w:rsidR="00517614" w14:paraId="0B27C106" w14:textId="77777777" w:rsidTr="008E093E">
        <w:tc>
          <w:tcPr>
            <w:tcW w:w="4672" w:type="dxa"/>
          </w:tcPr>
          <w:p w14:paraId="721A654E" w14:textId="0417A850" w:rsidR="00ED0F54" w:rsidRDefault="00ED0F54" w:rsidP="00B67619">
            <w:pPr>
              <w:rPr>
                <w:bCs/>
                <w:noProof/>
              </w:rPr>
            </w:pPr>
            <w:r>
              <w:rPr>
                <w:bCs/>
                <w:noProof/>
              </w:rPr>
              <w:lastRenderedPageBreak/>
              <w:drawing>
                <wp:anchor distT="0" distB="107950" distL="114300" distR="114300" simplePos="0" relativeHeight="251658248" behindDoc="1" locked="0" layoutInCell="1" allowOverlap="1" wp14:anchorId="1AA0B04C" wp14:editId="4417145F">
                  <wp:simplePos x="0" y="0"/>
                  <wp:positionH relativeFrom="column">
                    <wp:posOffset>-23202</wp:posOffset>
                  </wp:positionH>
                  <wp:positionV relativeFrom="paragraph">
                    <wp:posOffset>38344</wp:posOffset>
                  </wp:positionV>
                  <wp:extent cx="1423035" cy="2134235"/>
                  <wp:effectExtent l="0" t="0" r="0" b="0"/>
                  <wp:wrapTight wrapText="bothSides">
                    <wp:wrapPolygon edited="0">
                      <wp:start x="0" y="0"/>
                      <wp:lineTo x="0" y="21465"/>
                      <wp:lineTo x="21398" y="21465"/>
                      <wp:lineTo x="21398" y="0"/>
                      <wp:lineTo x="0" y="0"/>
                    </wp:wrapPolygon>
                  </wp:wrapTight>
                  <wp:docPr id="19" name="Grafik 19" descr="Ein Bild, das Person, Wand,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descr="Ein Bild, das Person, Wand, drinnen enthält.&#10;&#10;Automatisch generierte Beschreibung"/>
                          <pic:cNvPicPr/>
                        </pic:nvPicPr>
                        <pic:blipFill>
                          <a:blip r:embed="rId16" cstate="screen">
                            <a:extLst>
                              <a:ext uri="{28A0092B-C50C-407E-A947-70E740481C1C}">
                                <a14:useLocalDpi xmlns:a14="http://schemas.microsoft.com/office/drawing/2010/main"/>
                              </a:ext>
                            </a:extLst>
                          </a:blip>
                          <a:stretch>
                            <a:fillRect/>
                          </a:stretch>
                        </pic:blipFill>
                        <pic:spPr>
                          <a:xfrm>
                            <a:off x="0" y="0"/>
                            <a:ext cx="1423035" cy="2134235"/>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79AD5F23" w14:textId="01E99C4E" w:rsidR="00ED0F54" w:rsidRDefault="00740434" w:rsidP="00DA3019">
            <w:pPr>
              <w:spacing w:after="0" w:line="360" w:lineRule="auto"/>
              <w:rPr>
                <w:rStyle w:val="normaltextrun"/>
                <w:b/>
                <w:bCs/>
                <w:color w:val="000000"/>
                <w:szCs w:val="20"/>
                <w:shd w:val="clear" w:color="auto" w:fill="FFFFFF"/>
              </w:rPr>
            </w:pPr>
            <w:r w:rsidRPr="00740434">
              <w:rPr>
                <w:rStyle w:val="normaltextrun"/>
                <w:b/>
                <w:bCs/>
                <w:color w:val="000000"/>
                <w:szCs w:val="20"/>
                <w:shd w:val="clear" w:color="auto" w:fill="FFFFFF"/>
              </w:rPr>
              <w:t>Geberit_Sarstedt_WC-Kippduebel.jpg</w:t>
            </w:r>
            <w:r w:rsidR="00ED0F54">
              <w:rPr>
                <w:rStyle w:val="normaltextrun"/>
                <w:b/>
                <w:bCs/>
                <w:color w:val="000000"/>
                <w:szCs w:val="20"/>
                <w:shd w:val="clear" w:color="auto" w:fill="FFFFFF"/>
              </w:rPr>
              <w:br/>
            </w:r>
            <w:r w:rsidR="00DA3019" w:rsidRPr="00EC2F49">
              <w:rPr>
                <w:rFonts w:eastAsia="AktivGroteskGeberit-Regular"/>
                <w:szCs w:val="20"/>
              </w:rPr>
              <w:t xml:space="preserve">Der WC-Sitz </w:t>
            </w:r>
            <w:r w:rsidR="0035563E" w:rsidRPr="00EC2F49">
              <w:rPr>
                <w:rFonts w:eastAsia="AktivGroteskGeberit-Regular"/>
                <w:szCs w:val="20"/>
              </w:rPr>
              <w:t xml:space="preserve">des Geberit ONE WCs </w:t>
            </w:r>
            <w:r w:rsidR="00DA3019" w:rsidRPr="00EC2F49">
              <w:rPr>
                <w:rFonts w:eastAsia="AktivGroteskGeberit-Regular"/>
                <w:szCs w:val="20"/>
              </w:rPr>
              <w:t>wird über einen Dübel befestigt, bei dem Spindel und Kippelement eine Einheit bilden. Die Halterung für Sitz und Deckel ist so konstruiert, dass einzelne Teile beim Lösen nicht mehr in die Keramik fallen können.</w:t>
            </w:r>
            <w:r w:rsidR="00ED0F54" w:rsidRPr="00EC2F49">
              <w:rPr>
                <w:rFonts w:eastAsia="AktivGroteskGeberit-Regular"/>
                <w:szCs w:val="20"/>
              </w:rPr>
              <w:br/>
              <w:t>Foto: Geberit</w:t>
            </w:r>
          </w:p>
        </w:tc>
      </w:tr>
      <w:tr w:rsidR="00517614" w14:paraId="52FBE305" w14:textId="77777777" w:rsidTr="008E093E">
        <w:tc>
          <w:tcPr>
            <w:tcW w:w="4672" w:type="dxa"/>
          </w:tcPr>
          <w:p w14:paraId="43B5600D" w14:textId="74EC70D7" w:rsidR="00ED0F54" w:rsidRDefault="001C4E95" w:rsidP="00B67619">
            <w:pPr>
              <w:rPr>
                <w:bCs/>
                <w:noProof/>
              </w:rPr>
            </w:pPr>
            <w:r>
              <w:rPr>
                <w:bCs/>
                <w:noProof/>
              </w:rPr>
              <w:drawing>
                <wp:anchor distT="0" distB="107950" distL="114300" distR="114300" simplePos="0" relativeHeight="251658249" behindDoc="1" locked="0" layoutInCell="1" allowOverlap="1" wp14:anchorId="2DB1D02F" wp14:editId="005116C9">
                  <wp:simplePos x="0" y="0"/>
                  <wp:positionH relativeFrom="column">
                    <wp:posOffset>-16168</wp:posOffset>
                  </wp:positionH>
                  <wp:positionV relativeFrom="paragraph">
                    <wp:posOffset>49237</wp:posOffset>
                  </wp:positionV>
                  <wp:extent cx="2292985" cy="1528445"/>
                  <wp:effectExtent l="0" t="0" r="5715" b="0"/>
                  <wp:wrapTight wrapText="bothSides">
                    <wp:wrapPolygon edited="0">
                      <wp:start x="0" y="0"/>
                      <wp:lineTo x="0" y="21358"/>
                      <wp:lineTo x="21534" y="21358"/>
                      <wp:lineTo x="21534" y="0"/>
                      <wp:lineTo x="0" y="0"/>
                    </wp:wrapPolygon>
                  </wp:wrapTight>
                  <wp:docPr id="20" name="Grafik 20" descr="Ein Bild, das Person, drinnen, Toilet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Person, drinnen, Toilette enthält.&#10;&#10;Automatisch generierte Beschreibung"/>
                          <pic:cNvPicPr/>
                        </pic:nvPicPr>
                        <pic:blipFill>
                          <a:blip r:embed="rId17" cstate="screen">
                            <a:extLst>
                              <a:ext uri="{28A0092B-C50C-407E-A947-70E740481C1C}">
                                <a14:useLocalDpi xmlns:a14="http://schemas.microsoft.com/office/drawing/2010/main"/>
                              </a:ext>
                            </a:extLst>
                          </a:blip>
                          <a:stretch>
                            <a:fillRect/>
                          </a:stretch>
                        </pic:blipFill>
                        <pic:spPr>
                          <a:xfrm>
                            <a:off x="0" y="0"/>
                            <a:ext cx="2292985" cy="1528445"/>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6F63E66D" w14:textId="401CA34D" w:rsidR="001C4E95" w:rsidRDefault="001C4E95" w:rsidP="001C4E95">
            <w:pPr>
              <w:spacing w:after="0" w:line="240" w:lineRule="auto"/>
              <w:rPr>
                <w:rFonts w:ascii="Times New Roman" w:hAnsi="Times New Roman" w:cs="Times New Roman"/>
                <w:szCs w:val="24"/>
              </w:rPr>
            </w:pPr>
            <w:r>
              <w:rPr>
                <w:rStyle w:val="normaltextrun"/>
                <w:b/>
                <w:bCs/>
                <w:color w:val="000000"/>
                <w:szCs w:val="20"/>
                <w:shd w:val="clear" w:color="auto" w:fill="FFFFFF"/>
              </w:rPr>
              <w:t>[</w:t>
            </w:r>
            <w:r w:rsidR="004A60B6" w:rsidRPr="004A60B6">
              <w:rPr>
                <w:rStyle w:val="normaltextrun"/>
                <w:b/>
                <w:bCs/>
                <w:color w:val="000000"/>
                <w:szCs w:val="20"/>
                <w:shd w:val="clear" w:color="auto" w:fill="FFFFFF"/>
              </w:rPr>
              <w:t>Geberit_Sarstedt_QuickRelease</w:t>
            </w:r>
            <w:r>
              <w:rPr>
                <w:rStyle w:val="normaltextrun"/>
                <w:b/>
                <w:bCs/>
                <w:color w:val="000000"/>
                <w:szCs w:val="20"/>
                <w:shd w:val="clear" w:color="auto" w:fill="FFFFFF"/>
              </w:rPr>
              <w:t>.jpg]</w:t>
            </w:r>
            <w:r>
              <w:rPr>
                <w:rStyle w:val="eop"/>
                <w:color w:val="000000"/>
                <w:szCs w:val="20"/>
                <w:shd w:val="clear" w:color="auto" w:fill="FFFFFF"/>
              </w:rPr>
              <w:t> </w:t>
            </w:r>
          </w:p>
          <w:p w14:paraId="2032ABF7" w14:textId="34424D4C" w:rsidR="00ED0F54" w:rsidRDefault="00F651F1" w:rsidP="001C4E95">
            <w:pPr>
              <w:rPr>
                <w:rStyle w:val="normaltextrun"/>
                <w:b/>
                <w:bCs/>
                <w:color w:val="000000"/>
                <w:szCs w:val="20"/>
                <w:shd w:val="clear" w:color="auto" w:fill="FFFFFF"/>
              </w:rPr>
            </w:pPr>
            <w:r w:rsidRPr="00B02F45">
              <w:rPr>
                <w:bCs/>
              </w:rPr>
              <w:t xml:space="preserve">Dank </w:t>
            </w:r>
            <w:proofErr w:type="spellStart"/>
            <w:r w:rsidR="000C237B" w:rsidRPr="00B02F45">
              <w:rPr>
                <w:bCs/>
              </w:rPr>
              <w:t>QuickRelease</w:t>
            </w:r>
            <w:proofErr w:type="spellEnd"/>
            <w:r w:rsidR="000C237B" w:rsidRPr="00B02F45">
              <w:rPr>
                <w:bCs/>
              </w:rPr>
              <w:t>-</w:t>
            </w:r>
            <w:r w:rsidRPr="00B02F45">
              <w:rPr>
                <w:bCs/>
              </w:rPr>
              <w:t xml:space="preserve">Funktion </w:t>
            </w:r>
            <w:r w:rsidR="00321463" w:rsidRPr="00B02F45">
              <w:rPr>
                <w:bCs/>
              </w:rPr>
              <w:t>lassen sich WC-Sitz und -Deckel</w:t>
            </w:r>
            <w:r w:rsidR="00340FE8" w:rsidRPr="00B02F45">
              <w:rPr>
                <w:bCs/>
              </w:rPr>
              <w:t xml:space="preserve"> des Geberit ONE WCs </w:t>
            </w:r>
            <w:r w:rsidR="004022AF" w:rsidRPr="00B02F45">
              <w:rPr>
                <w:bCs/>
              </w:rPr>
              <w:t>mit nur einem Handgriff abnehmen und wieder aufstecken.</w:t>
            </w:r>
            <w:r w:rsidR="00274298">
              <w:rPr>
                <w:bCs/>
              </w:rPr>
              <w:t xml:space="preserve"> </w:t>
            </w:r>
            <w:r w:rsidR="00274298" w:rsidRPr="00315EDF">
              <w:rPr>
                <w:bCs/>
              </w:rPr>
              <w:t>Dadurch ist eine schnelle und hygienische Reinigung möglich.</w:t>
            </w:r>
            <w:r w:rsidR="001C4E95" w:rsidRPr="00B02F45">
              <w:rPr>
                <w:bCs/>
              </w:rPr>
              <w:br/>
              <w:t>Foto: Geberit</w:t>
            </w:r>
          </w:p>
        </w:tc>
      </w:tr>
      <w:tr w:rsidR="00517614" w14:paraId="08109EDB" w14:textId="77777777" w:rsidTr="008E093E">
        <w:tc>
          <w:tcPr>
            <w:tcW w:w="4672" w:type="dxa"/>
          </w:tcPr>
          <w:p w14:paraId="769506B5" w14:textId="5797C662" w:rsidR="001D7E9A" w:rsidRDefault="00401E32" w:rsidP="00B67619">
            <w:pPr>
              <w:rPr>
                <w:bCs/>
              </w:rPr>
            </w:pPr>
            <w:r>
              <w:rPr>
                <w:bCs/>
                <w:noProof/>
              </w:rPr>
              <w:drawing>
                <wp:anchor distT="0" distB="107950" distL="114300" distR="114300" simplePos="0" relativeHeight="251658246" behindDoc="1" locked="0" layoutInCell="1" allowOverlap="1" wp14:anchorId="74A28FF0" wp14:editId="10B75078">
                  <wp:simplePos x="0" y="0"/>
                  <wp:positionH relativeFrom="column">
                    <wp:posOffset>-9134</wp:posOffset>
                  </wp:positionH>
                  <wp:positionV relativeFrom="paragraph">
                    <wp:posOffset>56271</wp:posOffset>
                  </wp:positionV>
                  <wp:extent cx="2292985" cy="1528445"/>
                  <wp:effectExtent l="0" t="0" r="5715" b="0"/>
                  <wp:wrapTight wrapText="bothSides">
                    <wp:wrapPolygon edited="0">
                      <wp:start x="0" y="0"/>
                      <wp:lineTo x="0" y="21358"/>
                      <wp:lineTo x="21534" y="21358"/>
                      <wp:lineTo x="21534" y="0"/>
                      <wp:lineTo x="0" y="0"/>
                    </wp:wrapPolygon>
                  </wp:wrapTight>
                  <wp:docPr id="17" name="Grafik 17" descr="Ein Bild, das drinnen, Wand, Boden, Badezimm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drinnen, Wand, Boden, Badezimmer enthält.&#10;&#10;Automatisch generierte Beschreibung"/>
                          <pic:cNvPicPr/>
                        </pic:nvPicPr>
                        <pic:blipFill>
                          <a:blip r:embed="rId18" cstate="screen">
                            <a:extLst>
                              <a:ext uri="{28A0092B-C50C-407E-A947-70E740481C1C}">
                                <a14:useLocalDpi xmlns:a14="http://schemas.microsoft.com/office/drawing/2010/main"/>
                              </a:ext>
                            </a:extLst>
                          </a:blip>
                          <a:stretch>
                            <a:fillRect/>
                          </a:stretch>
                        </pic:blipFill>
                        <pic:spPr>
                          <a:xfrm>
                            <a:off x="0" y="0"/>
                            <a:ext cx="2292985" cy="1528445"/>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48839E77" w14:textId="57D677A5" w:rsidR="0011659C" w:rsidRDefault="005E6FEB" w:rsidP="0011659C">
            <w:pPr>
              <w:spacing w:after="0" w:line="240" w:lineRule="auto"/>
              <w:rPr>
                <w:rFonts w:ascii="Times New Roman" w:hAnsi="Times New Roman" w:cs="Times New Roman"/>
                <w:szCs w:val="24"/>
              </w:rPr>
            </w:pPr>
            <w:r>
              <w:rPr>
                <w:rStyle w:val="normaltextrun"/>
                <w:b/>
                <w:bCs/>
                <w:color w:val="000000"/>
                <w:szCs w:val="20"/>
                <w:shd w:val="clear" w:color="auto" w:fill="FFFFFF"/>
              </w:rPr>
              <w:t>[</w:t>
            </w:r>
            <w:r w:rsidRPr="00F26C16">
              <w:rPr>
                <w:rStyle w:val="normaltextrun"/>
                <w:b/>
                <w:bCs/>
                <w:color w:val="000000"/>
                <w:szCs w:val="20"/>
                <w:shd w:val="clear" w:color="auto" w:fill="FFFFFF"/>
              </w:rPr>
              <w:t>Geberit_Sarstedt_Milieu_1</w:t>
            </w:r>
            <w:r>
              <w:rPr>
                <w:rStyle w:val="normaltextrun"/>
                <w:b/>
                <w:bCs/>
                <w:color w:val="000000"/>
                <w:szCs w:val="20"/>
                <w:shd w:val="clear" w:color="auto" w:fill="FFFFFF"/>
              </w:rPr>
              <w:t>.jpg]</w:t>
            </w:r>
            <w:r>
              <w:rPr>
                <w:rStyle w:val="eop"/>
                <w:color w:val="000000"/>
                <w:szCs w:val="20"/>
                <w:shd w:val="clear" w:color="auto" w:fill="FFFFFF"/>
              </w:rPr>
              <w:t> </w:t>
            </w:r>
          </w:p>
          <w:p w14:paraId="4E2F4FAE" w14:textId="02C1018A" w:rsidR="001D7E9A" w:rsidRDefault="005E6FEB" w:rsidP="00B67619">
            <w:pPr>
              <w:rPr>
                <w:bCs/>
              </w:rPr>
            </w:pPr>
            <w:r>
              <w:rPr>
                <w:bCs/>
              </w:rPr>
              <w:t>Damit auch Personen im Rollstuhl das Bad problemlos nutzen können, ist vor allem Bewegungsfreiheit gefragt. Die vor der Wand verbauten Produkte von Geberit leisteten einen wichtigen Beitrag hierzu.</w:t>
            </w:r>
            <w:r>
              <w:rPr>
                <w:bCs/>
              </w:rPr>
              <w:br/>
              <w:t>Foto: Geberit</w:t>
            </w:r>
          </w:p>
        </w:tc>
      </w:tr>
      <w:tr w:rsidR="00517614" w14:paraId="0B8947B4" w14:textId="77777777" w:rsidTr="008E093E">
        <w:tc>
          <w:tcPr>
            <w:tcW w:w="4672" w:type="dxa"/>
          </w:tcPr>
          <w:p w14:paraId="79B1B1F8" w14:textId="1A1EA4A5" w:rsidR="006564F7" w:rsidRDefault="00517614" w:rsidP="00F076B0">
            <w:pPr>
              <w:rPr>
                <w:bCs/>
              </w:rPr>
            </w:pPr>
            <w:r>
              <w:rPr>
                <w:bCs/>
                <w:noProof/>
              </w:rPr>
              <w:drawing>
                <wp:anchor distT="0" distB="107950" distL="114300" distR="114300" simplePos="0" relativeHeight="251658250" behindDoc="1" locked="0" layoutInCell="1" allowOverlap="1" wp14:anchorId="249F15E0" wp14:editId="75EF965C">
                  <wp:simplePos x="0" y="0"/>
                  <wp:positionH relativeFrom="column">
                    <wp:posOffset>-16168</wp:posOffset>
                  </wp:positionH>
                  <wp:positionV relativeFrom="paragraph">
                    <wp:posOffset>44743</wp:posOffset>
                  </wp:positionV>
                  <wp:extent cx="2292985" cy="1528445"/>
                  <wp:effectExtent l="0" t="0" r="5715" b="0"/>
                  <wp:wrapTight wrapText="bothSides">
                    <wp:wrapPolygon edited="0">
                      <wp:start x="0" y="0"/>
                      <wp:lineTo x="0" y="21358"/>
                      <wp:lineTo x="21534" y="21358"/>
                      <wp:lineTo x="21534"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pic:cNvPicPr/>
                        </pic:nvPicPr>
                        <pic:blipFill>
                          <a:blip r:embed="rId19" cstate="screen">
                            <a:extLst>
                              <a:ext uri="{28A0092B-C50C-407E-A947-70E740481C1C}">
                                <a14:useLocalDpi xmlns:a14="http://schemas.microsoft.com/office/drawing/2010/main"/>
                              </a:ext>
                            </a:extLst>
                          </a:blip>
                          <a:stretch>
                            <a:fillRect/>
                          </a:stretch>
                        </pic:blipFill>
                        <pic:spPr>
                          <a:xfrm>
                            <a:off x="0" y="0"/>
                            <a:ext cx="2292985" cy="1528445"/>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310567F0" w14:textId="7A8B22D3" w:rsidR="006564F7" w:rsidRDefault="005E6FEB" w:rsidP="00F076B0">
            <w:pPr>
              <w:spacing w:after="0" w:line="240" w:lineRule="auto"/>
              <w:rPr>
                <w:rFonts w:ascii="Times New Roman" w:hAnsi="Times New Roman" w:cs="Times New Roman"/>
                <w:szCs w:val="24"/>
              </w:rPr>
            </w:pPr>
            <w:r>
              <w:rPr>
                <w:rStyle w:val="normaltextrun"/>
                <w:b/>
                <w:bCs/>
                <w:color w:val="000000"/>
                <w:szCs w:val="20"/>
                <w:shd w:val="clear" w:color="auto" w:fill="FFFFFF"/>
              </w:rPr>
              <w:t>[</w:t>
            </w:r>
            <w:r w:rsidRPr="00F26C16">
              <w:rPr>
                <w:rStyle w:val="normaltextrun"/>
                <w:b/>
                <w:bCs/>
                <w:color w:val="000000"/>
                <w:szCs w:val="20"/>
                <w:shd w:val="clear" w:color="auto" w:fill="FFFFFF"/>
              </w:rPr>
              <w:t>Geberit_Sarstedt_Milieu_</w:t>
            </w:r>
            <w:r>
              <w:rPr>
                <w:rStyle w:val="normaltextrun"/>
                <w:b/>
                <w:bCs/>
                <w:color w:val="000000"/>
                <w:szCs w:val="20"/>
                <w:shd w:val="clear" w:color="auto" w:fill="FFFFFF"/>
              </w:rPr>
              <w:t>2.jpg]</w:t>
            </w:r>
            <w:r>
              <w:rPr>
                <w:rStyle w:val="eop"/>
                <w:color w:val="000000"/>
                <w:szCs w:val="20"/>
                <w:shd w:val="clear" w:color="auto" w:fill="FFFFFF"/>
              </w:rPr>
              <w:t> </w:t>
            </w:r>
          </w:p>
          <w:p w14:paraId="37712AF2" w14:textId="5D39C715" w:rsidR="001464BB" w:rsidRDefault="005E6FEB" w:rsidP="005F087E">
            <w:pPr>
              <w:rPr>
                <w:bCs/>
              </w:rPr>
            </w:pPr>
            <w:r>
              <w:rPr>
                <w:bCs/>
              </w:rPr>
              <w:t>Im Bereich das Waschplatzes kam der Renova Plan Waschtisch von Geberit zum Einsatz, der mit dem Rollstuhl unterfahren werden kann.</w:t>
            </w:r>
            <w:r>
              <w:rPr>
                <w:bCs/>
              </w:rPr>
              <w:br/>
              <w:t>Foto: Geberit</w:t>
            </w:r>
          </w:p>
        </w:tc>
      </w:tr>
      <w:tr w:rsidR="00517614" w14:paraId="2FB287CD" w14:textId="77777777" w:rsidTr="008E093E">
        <w:tc>
          <w:tcPr>
            <w:tcW w:w="4672" w:type="dxa"/>
          </w:tcPr>
          <w:p w14:paraId="15C276BA" w14:textId="0B8B097D" w:rsidR="00727668" w:rsidRDefault="005E6FEB" w:rsidP="00B67619">
            <w:pPr>
              <w:rPr>
                <w:bCs/>
                <w:noProof/>
              </w:rPr>
            </w:pPr>
            <w:r>
              <w:rPr>
                <w:bCs/>
                <w:noProof/>
              </w:rPr>
              <w:lastRenderedPageBreak/>
              <w:drawing>
                <wp:anchor distT="0" distB="107950" distL="114300" distR="114300" simplePos="0" relativeHeight="251658243" behindDoc="1" locked="0" layoutInCell="1" allowOverlap="1" wp14:anchorId="6FF7BE4C" wp14:editId="721B0091">
                  <wp:simplePos x="0" y="0"/>
                  <wp:positionH relativeFrom="column">
                    <wp:posOffset>-16168</wp:posOffset>
                  </wp:positionH>
                  <wp:positionV relativeFrom="paragraph">
                    <wp:posOffset>70339</wp:posOffset>
                  </wp:positionV>
                  <wp:extent cx="1351280" cy="2026285"/>
                  <wp:effectExtent l="0" t="0" r="0" b="5715"/>
                  <wp:wrapTight wrapText="bothSides">
                    <wp:wrapPolygon edited="0">
                      <wp:start x="0" y="0"/>
                      <wp:lineTo x="0" y="21526"/>
                      <wp:lineTo x="21316" y="21526"/>
                      <wp:lineTo x="21316" y="0"/>
                      <wp:lineTo x="0" y="0"/>
                    </wp:wrapPolygon>
                  </wp:wrapTight>
                  <wp:docPr id="9" name="Grafik 9" descr="Ein Bild, das Wand, Boden, drinnen, Toilet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Wand, Boden, drinnen, Toilette enthält.&#10;&#10;Automatisch generierte Beschreibung"/>
                          <pic:cNvPicPr/>
                        </pic:nvPicPr>
                        <pic:blipFill>
                          <a:blip r:embed="rId20" cstate="screen">
                            <a:extLst>
                              <a:ext uri="{28A0092B-C50C-407E-A947-70E740481C1C}">
                                <a14:useLocalDpi xmlns:a14="http://schemas.microsoft.com/office/drawing/2010/main"/>
                              </a:ext>
                            </a:extLst>
                          </a:blip>
                          <a:stretch>
                            <a:fillRect/>
                          </a:stretch>
                        </pic:blipFill>
                        <pic:spPr>
                          <a:xfrm>
                            <a:off x="0" y="0"/>
                            <a:ext cx="1351280" cy="2026285"/>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605172EB" w14:textId="4F8A66FC" w:rsidR="00EB665E" w:rsidRDefault="005E6FEB" w:rsidP="003A53D7">
            <w:pPr>
              <w:rPr>
                <w:rStyle w:val="normaltextrun"/>
                <w:b/>
                <w:bCs/>
                <w:color w:val="000000"/>
                <w:szCs w:val="20"/>
                <w:shd w:val="clear" w:color="auto" w:fill="FFFFFF"/>
              </w:rPr>
            </w:pPr>
            <w:r>
              <w:rPr>
                <w:rStyle w:val="normaltextrun"/>
                <w:b/>
                <w:bCs/>
                <w:color w:val="000000"/>
                <w:szCs w:val="20"/>
                <w:shd w:val="clear" w:color="auto" w:fill="FFFFFF"/>
              </w:rPr>
              <w:t>[</w:t>
            </w:r>
            <w:r w:rsidRPr="004C0C4D">
              <w:rPr>
                <w:rStyle w:val="normaltextrun"/>
                <w:b/>
                <w:bCs/>
                <w:color w:val="000000"/>
                <w:szCs w:val="20"/>
                <w:shd w:val="clear" w:color="auto" w:fill="FFFFFF"/>
              </w:rPr>
              <w:t>Geberit_Sarstedt_ONE-WC</w:t>
            </w:r>
            <w:r>
              <w:rPr>
                <w:rStyle w:val="normaltextrun"/>
                <w:b/>
                <w:bCs/>
                <w:color w:val="000000"/>
                <w:szCs w:val="20"/>
                <w:shd w:val="clear" w:color="auto" w:fill="FFFFFF"/>
              </w:rPr>
              <w:t>.jpg]</w:t>
            </w:r>
            <w:r>
              <w:rPr>
                <w:rStyle w:val="eop"/>
                <w:color w:val="000000"/>
                <w:szCs w:val="20"/>
                <w:shd w:val="clear" w:color="auto" w:fill="FFFFFF"/>
              </w:rPr>
              <w:t> </w:t>
            </w:r>
            <w:r>
              <w:rPr>
                <w:rStyle w:val="eop"/>
                <w:color w:val="000000"/>
                <w:szCs w:val="20"/>
                <w:shd w:val="clear" w:color="auto" w:fill="FFFFFF"/>
              </w:rPr>
              <w:br/>
            </w:r>
            <w:r>
              <w:t xml:space="preserve">Beim WC entschieden sich die Bauherren für das der Serie Geberit ONE. Der Vorteil: Es kann auch nachträglich noch ganz einfach in der Höhe verstellt werden, was die Nutzung für mobilitätseingeschränkte Personen erleichtert. </w:t>
            </w:r>
            <w:r>
              <w:br/>
            </w:r>
            <w:r>
              <w:rPr>
                <w:rStyle w:val="normaltextrun"/>
                <w:bCs/>
              </w:rPr>
              <w:t>Foto: Geberit</w:t>
            </w:r>
          </w:p>
        </w:tc>
      </w:tr>
      <w:tr w:rsidR="00517614" w14:paraId="316A66B1" w14:textId="77777777" w:rsidTr="008E093E">
        <w:tc>
          <w:tcPr>
            <w:tcW w:w="4672" w:type="dxa"/>
          </w:tcPr>
          <w:p w14:paraId="1D68C7F3" w14:textId="34CAD27A" w:rsidR="00816AF7" w:rsidRDefault="00D1314F" w:rsidP="00B67619">
            <w:pPr>
              <w:rPr>
                <w:bCs/>
                <w:noProof/>
              </w:rPr>
            </w:pPr>
            <w:r>
              <w:rPr>
                <w:bCs/>
                <w:noProof/>
              </w:rPr>
              <w:drawing>
                <wp:anchor distT="0" distB="107950" distL="114300" distR="114300" simplePos="0" relativeHeight="251658244" behindDoc="1" locked="0" layoutInCell="1" allowOverlap="1" wp14:anchorId="63F959BA" wp14:editId="73302245">
                  <wp:simplePos x="0" y="0"/>
                  <wp:positionH relativeFrom="column">
                    <wp:posOffset>-9134</wp:posOffset>
                  </wp:positionH>
                  <wp:positionV relativeFrom="paragraph">
                    <wp:posOffset>56271</wp:posOffset>
                  </wp:positionV>
                  <wp:extent cx="2184400" cy="1637665"/>
                  <wp:effectExtent l="0" t="0" r="0" b="635"/>
                  <wp:wrapTight wrapText="bothSides">
                    <wp:wrapPolygon edited="0">
                      <wp:start x="0" y="0"/>
                      <wp:lineTo x="0" y="21441"/>
                      <wp:lineTo x="21474" y="21441"/>
                      <wp:lineTo x="21474" y="0"/>
                      <wp:lineTo x="0" y="0"/>
                    </wp:wrapPolygon>
                  </wp:wrapTight>
                  <wp:docPr id="10" name="Grafik 10" descr="Ein Bild, das Gras, Himmel, draußen,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Gras, Himmel, draußen, Haus enthält.&#10;&#10;Automatisch generierte Beschreibung"/>
                          <pic:cNvPicPr/>
                        </pic:nvPicPr>
                        <pic:blipFill>
                          <a:blip r:embed="rId21" cstate="screen">
                            <a:extLst>
                              <a:ext uri="{28A0092B-C50C-407E-A947-70E740481C1C}">
                                <a14:useLocalDpi xmlns:a14="http://schemas.microsoft.com/office/drawing/2010/main"/>
                              </a:ext>
                            </a:extLst>
                          </a:blip>
                          <a:stretch>
                            <a:fillRect/>
                          </a:stretch>
                        </pic:blipFill>
                        <pic:spPr>
                          <a:xfrm>
                            <a:off x="0" y="0"/>
                            <a:ext cx="2184400" cy="1637665"/>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57CB683A" w14:textId="1210C70F" w:rsidR="00816AF7" w:rsidRPr="00816AF7" w:rsidRDefault="00816AF7" w:rsidP="003A53D7">
            <w:pPr>
              <w:rPr>
                <w:rStyle w:val="normaltextrun"/>
              </w:rPr>
            </w:pPr>
            <w:r>
              <w:rPr>
                <w:rStyle w:val="normaltextrun"/>
                <w:b/>
                <w:bCs/>
                <w:color w:val="000000"/>
                <w:szCs w:val="20"/>
                <w:shd w:val="clear" w:color="auto" w:fill="FFFFFF"/>
              </w:rPr>
              <w:t>[</w:t>
            </w:r>
            <w:r w:rsidRPr="004C0C4D">
              <w:rPr>
                <w:rStyle w:val="normaltextrun"/>
                <w:b/>
                <w:bCs/>
                <w:color w:val="000000"/>
                <w:szCs w:val="20"/>
                <w:shd w:val="clear" w:color="auto" w:fill="FFFFFF"/>
              </w:rPr>
              <w:t>Geberit_Sarstedt_</w:t>
            </w:r>
            <w:r>
              <w:rPr>
                <w:rStyle w:val="normaltextrun"/>
                <w:b/>
                <w:bCs/>
                <w:color w:val="000000"/>
                <w:szCs w:val="20"/>
                <w:shd w:val="clear" w:color="auto" w:fill="FFFFFF"/>
              </w:rPr>
              <w:t>A</w:t>
            </w:r>
            <w:r>
              <w:rPr>
                <w:rStyle w:val="normaltextrun"/>
                <w:b/>
                <w:bCs/>
                <w:color w:val="000000"/>
                <w:shd w:val="clear" w:color="auto" w:fill="FFFFFF"/>
              </w:rPr>
              <w:t>ussenaufnahme</w:t>
            </w:r>
            <w:r>
              <w:rPr>
                <w:rStyle w:val="normaltextrun"/>
                <w:b/>
                <w:bCs/>
                <w:color w:val="000000"/>
                <w:szCs w:val="20"/>
                <w:shd w:val="clear" w:color="auto" w:fill="FFFFFF"/>
              </w:rPr>
              <w:t>.jpg]</w:t>
            </w:r>
            <w:r>
              <w:rPr>
                <w:rStyle w:val="eop"/>
                <w:color w:val="000000"/>
                <w:szCs w:val="20"/>
                <w:shd w:val="clear" w:color="auto" w:fill="FFFFFF"/>
              </w:rPr>
              <w:t> </w:t>
            </w:r>
            <w:r>
              <w:rPr>
                <w:rStyle w:val="eop"/>
                <w:color w:val="000000"/>
                <w:szCs w:val="20"/>
                <w:shd w:val="clear" w:color="auto" w:fill="FFFFFF"/>
              </w:rPr>
              <w:br/>
            </w:r>
            <w:r w:rsidR="000D34E4" w:rsidRPr="009D6D8E">
              <w:t>Dank ebenerdiger Bauweise ließen sich alle Wohneinheiten barrierefrei und schwellenlos umsetzen.</w:t>
            </w:r>
            <w:r>
              <w:br/>
            </w:r>
            <w:r>
              <w:rPr>
                <w:rStyle w:val="normaltextrun"/>
              </w:rPr>
              <w:t>Foto: Geberit</w:t>
            </w:r>
          </w:p>
        </w:tc>
      </w:tr>
    </w:tbl>
    <w:p w14:paraId="6F08925B" w14:textId="10F9E7D3" w:rsidR="001D7E9A" w:rsidRPr="005900F6" w:rsidRDefault="001D7E9A" w:rsidP="00B67619">
      <w:pPr>
        <w:rPr>
          <w:bCs/>
        </w:rPr>
      </w:pPr>
    </w:p>
    <w:p w14:paraId="7AAB5785" w14:textId="0DDDB0C4" w:rsidR="00FA0C72" w:rsidRPr="005900F6" w:rsidRDefault="005F087E" w:rsidP="00FA0C72">
      <w:pPr>
        <w:spacing w:after="0" w:line="240" w:lineRule="auto"/>
        <w:rPr>
          <w:rStyle w:val="Fett"/>
          <w:b/>
        </w:rPr>
      </w:pPr>
      <w:r>
        <w:rPr>
          <w:rStyle w:val="Fett"/>
          <w:b/>
        </w:rPr>
        <w:t>W</w:t>
      </w:r>
      <w:r w:rsidR="00FA0C72" w:rsidRPr="005900F6">
        <w:rPr>
          <w:rStyle w:val="Fett"/>
          <w:b/>
        </w:rPr>
        <w:t>eitere Auskünfte erteilt:</w:t>
      </w:r>
    </w:p>
    <w:p w14:paraId="20D54F5C" w14:textId="27C24FF4" w:rsidR="008D3BCD" w:rsidRPr="005900F6" w:rsidRDefault="00FA0C72" w:rsidP="00FA0C72">
      <w:pPr>
        <w:pStyle w:val="Boilerpatebold"/>
        <w:rPr>
          <w:rStyle w:val="Fett"/>
          <w:b w:val="0"/>
        </w:rPr>
      </w:pPr>
      <w:r w:rsidRPr="005900F6">
        <w:rPr>
          <w:rStyle w:val="Fett"/>
          <w:b w:val="0"/>
        </w:rPr>
        <w:t>Ansel &amp; Möllers GmbH</w:t>
      </w:r>
      <w:r w:rsidRPr="005900F6">
        <w:br/>
      </w:r>
      <w:r w:rsidRPr="005900F6">
        <w:rPr>
          <w:rStyle w:val="Fett"/>
          <w:b w:val="0"/>
        </w:rPr>
        <w:t>König-Karl-Straße 10, 70372 Stuttgart</w:t>
      </w:r>
      <w:r w:rsidRPr="005900F6">
        <w:br/>
      </w:r>
      <w:r w:rsidR="00DF7047">
        <w:rPr>
          <w:rStyle w:val="Fett"/>
          <w:b w:val="0"/>
        </w:rPr>
        <w:t xml:space="preserve">Annibale </w:t>
      </w:r>
      <w:proofErr w:type="spellStart"/>
      <w:r w:rsidR="00DF7047">
        <w:rPr>
          <w:rStyle w:val="Fett"/>
          <w:b w:val="0"/>
        </w:rPr>
        <w:t>Picicci</w:t>
      </w:r>
      <w:proofErr w:type="spellEnd"/>
      <w:r w:rsidR="008D3BCD" w:rsidRPr="005900F6">
        <w:rPr>
          <w:rStyle w:val="Fett"/>
          <w:b w:val="0"/>
        </w:rPr>
        <w:t>, Katrin Bühner</w:t>
      </w:r>
    </w:p>
    <w:p w14:paraId="1A497C1C" w14:textId="5856568B" w:rsidR="00FA0C72" w:rsidRPr="005900F6" w:rsidRDefault="00FA0C72" w:rsidP="00FA0C72">
      <w:pPr>
        <w:pStyle w:val="Boilerpatebold"/>
        <w:rPr>
          <w:rStyle w:val="Fett"/>
          <w:b w:val="0"/>
          <w:lang w:val="en-US"/>
        </w:rPr>
      </w:pPr>
      <w:r w:rsidRPr="005900F6">
        <w:rPr>
          <w:rStyle w:val="Fett"/>
          <w:b w:val="0"/>
          <w:lang w:val="en-US"/>
        </w:rPr>
        <w:t>Tel. +49 (0)711 92545-</w:t>
      </w:r>
      <w:r w:rsidR="00DF7047">
        <w:rPr>
          <w:rStyle w:val="Fett"/>
          <w:b w:val="0"/>
          <w:lang w:val="en-US"/>
        </w:rPr>
        <w:t>12</w:t>
      </w:r>
    </w:p>
    <w:p w14:paraId="102AFC24" w14:textId="1CF47FC9" w:rsidR="00FA0C72" w:rsidRPr="005900F6" w:rsidRDefault="00FA0C72" w:rsidP="00FA0C72">
      <w:pPr>
        <w:pStyle w:val="Boilerpatebold"/>
        <w:rPr>
          <w:rStyle w:val="Fett"/>
          <w:b w:val="0"/>
          <w:lang w:val="en-US"/>
        </w:rPr>
      </w:pPr>
      <w:r w:rsidRPr="005900F6">
        <w:rPr>
          <w:rStyle w:val="Fett"/>
          <w:b w:val="0"/>
          <w:lang w:val="en-US"/>
        </w:rPr>
        <w:t xml:space="preserve">Mail: </w:t>
      </w:r>
      <w:r w:rsidR="00DF7047">
        <w:rPr>
          <w:rStyle w:val="Fett"/>
          <w:b w:val="0"/>
          <w:lang w:val="en-US"/>
        </w:rPr>
        <w:t>a.picicci</w:t>
      </w:r>
      <w:r w:rsidRPr="005900F6">
        <w:rPr>
          <w:rStyle w:val="Fett"/>
          <w:b w:val="0"/>
          <w:lang w:val="en-US"/>
        </w:rPr>
        <w:t xml:space="preserve">@anselmoellers.de </w:t>
      </w:r>
    </w:p>
    <w:p w14:paraId="5C17ACDF" w14:textId="77777777" w:rsidR="00FA0C72" w:rsidRPr="005900F6" w:rsidRDefault="00FA0C72" w:rsidP="00FA0C72">
      <w:pPr>
        <w:pStyle w:val="Boilerpatebold"/>
        <w:rPr>
          <w:rStyle w:val="Fett"/>
          <w:b w:val="0"/>
          <w:lang w:val="en-US"/>
        </w:rPr>
      </w:pPr>
    </w:p>
    <w:p w14:paraId="134FBEE8" w14:textId="77777777" w:rsidR="00FA0C72" w:rsidRPr="005900F6" w:rsidRDefault="00FA0C72" w:rsidP="00FA0C72">
      <w:pPr>
        <w:pStyle w:val="Boilerpatebold"/>
        <w:rPr>
          <w:rStyle w:val="Fett"/>
          <w:b w:val="0"/>
          <w:lang w:val="en-US"/>
        </w:rPr>
      </w:pPr>
    </w:p>
    <w:p w14:paraId="755B803A" w14:textId="77777777" w:rsidR="00FA0C72" w:rsidRPr="005900F6" w:rsidRDefault="00FA0C72" w:rsidP="00FA0C72">
      <w:pPr>
        <w:pStyle w:val="Boilerpatebold"/>
        <w:rPr>
          <w:rStyle w:val="Fett"/>
        </w:rPr>
      </w:pPr>
      <w:r w:rsidRPr="005900F6">
        <w:rPr>
          <w:rStyle w:val="Fett"/>
        </w:rPr>
        <w:t>Über Geberit</w:t>
      </w:r>
    </w:p>
    <w:p w14:paraId="7F01C754" w14:textId="77777777" w:rsidR="00E2539E" w:rsidRPr="00E2539E" w:rsidRDefault="00E2539E" w:rsidP="00E2539E">
      <w:pPr>
        <w:pStyle w:val="Boilerpatebold"/>
        <w:rPr>
          <w:rStyle w:val="Fett"/>
          <w:b w:val="0"/>
        </w:rPr>
      </w:pPr>
      <w:r w:rsidRPr="00E2539E">
        <w:rPr>
          <w:rStyle w:val="Fett"/>
          <w:b w:val="0"/>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12.000 Mitarbeitenden in rund 50 Ländern erzielte Geberit 2022 einen Nettoumsatz von CHF 3,4 Milliarden. Die Geberit Aktien sind an der SIX Swiss Exchange kotiert und seit 2012 Bestandteil des SMI (Swiss Market Index).</w:t>
      </w:r>
    </w:p>
    <w:p w14:paraId="1E093542" w14:textId="77777777" w:rsidR="00FA0C72" w:rsidRPr="005900F6" w:rsidRDefault="00FA0C72" w:rsidP="00B67619"/>
    <w:p w14:paraId="3E8F6DB9" w14:textId="65D645B4" w:rsidR="00F47BA8" w:rsidRPr="005900F6" w:rsidRDefault="00F47BA8" w:rsidP="003F1BF5"/>
    <w:sectPr w:rsidR="00F47BA8" w:rsidRPr="005900F6">
      <w:headerReference w:type="even" r:id="rId22"/>
      <w:headerReference w:type="default" r:id="rId23"/>
      <w:footerReference w:type="even" r:id="rId24"/>
      <w:footerReference w:type="default" r:id="rId25"/>
      <w:headerReference w:type="first" r:id="rId26"/>
      <w:footerReference w:type="first" r:id="rId27"/>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1BAAA4" w14:textId="77777777" w:rsidR="00187EFA" w:rsidRDefault="00187EFA" w:rsidP="00C0638B">
      <w:r>
        <w:separator/>
      </w:r>
    </w:p>
  </w:endnote>
  <w:endnote w:type="continuationSeparator" w:id="0">
    <w:p w14:paraId="22157971" w14:textId="77777777" w:rsidR="00187EFA" w:rsidRDefault="00187EFA" w:rsidP="00C0638B">
      <w:r>
        <w:continuationSeparator/>
      </w:r>
    </w:p>
  </w:endnote>
  <w:endnote w:type="continuationNotice" w:id="1">
    <w:p w14:paraId="4423EE09" w14:textId="77777777" w:rsidR="00187EFA" w:rsidRDefault="00187EF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ktivGroteskGeberit-Regular">
    <w:altName w:val="Yu Gothic"/>
    <w:panose1 w:val="020B0604020202020204"/>
    <w:charset w:val="00"/>
    <w:family w:val="swiss"/>
    <w:notTrueType/>
    <w:pitch w:val="default"/>
    <w:sig w:usb0="00000003" w:usb1="08070000" w:usb2="00000010" w:usb3="00000000" w:csb0="0002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E55A1E" w14:textId="77777777" w:rsidR="00214B7D" w:rsidRDefault="00214B7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C3A9A" w14:textId="0B712D2A" w:rsidR="009B6E20" w:rsidRDefault="009B6E20" w:rsidP="00C0638B">
    <w:pPr>
      <w:pStyle w:val="Fuzeile"/>
    </w:pPr>
    <w:r>
      <w:rPr>
        <w:snapToGrid w:val="0"/>
      </w:rPr>
      <w:fldChar w:fldCharType="begin"/>
    </w:r>
    <w:r>
      <w:rPr>
        <w:snapToGrid w:val="0"/>
      </w:rPr>
      <w:instrText xml:space="preserve"> PAGE </w:instrText>
    </w:r>
    <w:r>
      <w:rPr>
        <w:snapToGrid w:val="0"/>
      </w:rPr>
      <w:fldChar w:fldCharType="separate"/>
    </w:r>
    <w:r w:rsidR="00AE661F">
      <w:rPr>
        <w:noProof/>
        <w:snapToGrid w:val="0"/>
      </w:rPr>
      <w:t>3</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D2746E" w14:textId="77777777" w:rsidR="00214B7D" w:rsidRDefault="00214B7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748381" w14:textId="77777777" w:rsidR="00187EFA" w:rsidRDefault="00187EFA" w:rsidP="00C0638B">
      <w:r>
        <w:separator/>
      </w:r>
    </w:p>
  </w:footnote>
  <w:footnote w:type="continuationSeparator" w:id="0">
    <w:p w14:paraId="65C1F460" w14:textId="77777777" w:rsidR="00187EFA" w:rsidRDefault="00187EFA" w:rsidP="00C0638B">
      <w:r>
        <w:continuationSeparator/>
      </w:r>
    </w:p>
  </w:footnote>
  <w:footnote w:type="continuationNotice" w:id="1">
    <w:p w14:paraId="227591BD" w14:textId="77777777" w:rsidR="00187EFA" w:rsidRDefault="00187EF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5958E" w14:textId="77777777" w:rsidR="00214B7D" w:rsidRDefault="00214B7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595F7" w14:textId="00244FC6" w:rsidR="009B6E20" w:rsidRDefault="009B6E20" w:rsidP="00C0638B">
    <w:pPr>
      <w:pStyle w:val="Kopfzeile"/>
    </w:pPr>
    <w:r>
      <w:t>MEDIA RELEASE</w:t>
    </w:r>
    <w:r>
      <w:rPr>
        <w:noProof/>
      </w:rPr>
      <w:t xml:space="preserve"> </w:t>
    </w:r>
    <w:r>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9B6E20" w:rsidRDefault="009B6E20" w:rsidP="00C0638B">
    <w:pPr>
      <w:pStyle w:val="Kopfzeile"/>
    </w:pPr>
  </w:p>
  <w:p w14:paraId="3939F970" w14:textId="77777777" w:rsidR="009B6E20" w:rsidRDefault="009B6E20" w:rsidP="00C0638B">
    <w:pPr>
      <w:pStyle w:val="Kopfzeile"/>
    </w:pPr>
  </w:p>
  <w:p w14:paraId="1D10099C" w14:textId="77777777" w:rsidR="009B6E20" w:rsidRDefault="009B6E20" w:rsidP="00C0638B">
    <w:pPr>
      <w:pStyle w:val="Kopfzeile"/>
    </w:pPr>
  </w:p>
  <w:p w14:paraId="6BA002F4" w14:textId="77777777" w:rsidR="009B6E20" w:rsidRDefault="009B6E20" w:rsidP="00C0638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393C9" w14:textId="27114C82" w:rsidR="009B6E20" w:rsidRDefault="009B6E20" w:rsidP="00C0638B">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4527DDC"/>
    <w:multiLevelType w:val="hybridMultilevel"/>
    <w:tmpl w:val="28CEB19C"/>
    <w:lvl w:ilvl="0" w:tplc="CF34B0E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4E52DCE"/>
    <w:multiLevelType w:val="hybridMultilevel"/>
    <w:tmpl w:val="F63AB156"/>
    <w:lvl w:ilvl="0" w:tplc="B7105B2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456950517">
    <w:abstractNumId w:val="0"/>
  </w:num>
  <w:num w:numId="2" w16cid:durableId="954020473">
    <w:abstractNumId w:val="4"/>
  </w:num>
  <w:num w:numId="3" w16cid:durableId="2083328971">
    <w:abstractNumId w:val="1"/>
  </w:num>
  <w:num w:numId="4" w16cid:durableId="410852101">
    <w:abstractNumId w:val="3"/>
  </w:num>
  <w:num w:numId="5" w16cid:durableId="30323863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24"/>
  <w:activeWritingStyle w:appName="MSWord" w:lang="de-DE" w:vendorID="64" w:dllVersion="0" w:nlCheck="1" w:checkStyle="0"/>
  <w:activeWritingStyle w:appName="MSWord" w:lang="de-CH" w:vendorID="64" w:dllVersion="0" w:nlCheck="1" w:checkStyle="0"/>
  <w:activeWritingStyle w:appName="MSWord" w:lang="en-US" w:vendorID="64" w:dllVersion="0" w:nlCheck="1" w:checkStyle="1"/>
  <w:activeWritingStyle w:appName="MSWord" w:lang="fr-CH" w:vendorID="64" w:dllVersion="0" w:nlCheck="1" w:checkStyle="0"/>
  <w:activeWritingStyle w:appName="MSWord" w:lang="de-DE" w:vendorID="64" w:dllVersion="6" w:nlCheck="1" w:checkStyle="1"/>
  <w:activeWritingStyle w:appName="MSWord" w:lang="de-CH" w:vendorID="64" w:dllVersion="6" w:nlCheck="1" w:checkStyle="1"/>
  <w:activeWritingStyle w:appName="MSWord" w:lang="de-CH" w:vendorID="64" w:dllVersion="4096" w:nlCheck="1" w:checkStyle="0"/>
  <w:activeWritingStyle w:appName="MSWord" w:lang="de-DE" w:vendorID="64" w:dllVersion="4096" w:nlCheck="1" w:checkStyle="0"/>
  <w:activeWritingStyle w:appName="MSWord" w:lang="fr-CH" w:vendorID="64" w:dllVersion="4096" w:nlCheck="1" w:checkStyle="0"/>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6BF"/>
    <w:rsid w:val="000035FF"/>
    <w:rsid w:val="0000380F"/>
    <w:rsid w:val="00004A20"/>
    <w:rsid w:val="00006036"/>
    <w:rsid w:val="000064C8"/>
    <w:rsid w:val="00007725"/>
    <w:rsid w:val="000105E3"/>
    <w:rsid w:val="0001063A"/>
    <w:rsid w:val="00010DF8"/>
    <w:rsid w:val="0001280D"/>
    <w:rsid w:val="00012DC8"/>
    <w:rsid w:val="0001353B"/>
    <w:rsid w:val="00013BFF"/>
    <w:rsid w:val="000146EE"/>
    <w:rsid w:val="000147BD"/>
    <w:rsid w:val="00014A7A"/>
    <w:rsid w:val="00014B8E"/>
    <w:rsid w:val="00020087"/>
    <w:rsid w:val="000220DA"/>
    <w:rsid w:val="00023947"/>
    <w:rsid w:val="00023BF9"/>
    <w:rsid w:val="00025934"/>
    <w:rsid w:val="000261C6"/>
    <w:rsid w:val="00031FB8"/>
    <w:rsid w:val="00033BB8"/>
    <w:rsid w:val="00035A0A"/>
    <w:rsid w:val="00037E3A"/>
    <w:rsid w:val="00040E47"/>
    <w:rsid w:val="00040F7B"/>
    <w:rsid w:val="000414B3"/>
    <w:rsid w:val="000435CF"/>
    <w:rsid w:val="00044480"/>
    <w:rsid w:val="00045A28"/>
    <w:rsid w:val="00045C33"/>
    <w:rsid w:val="000467FA"/>
    <w:rsid w:val="00046CA8"/>
    <w:rsid w:val="00050414"/>
    <w:rsid w:val="000522B9"/>
    <w:rsid w:val="00055A5C"/>
    <w:rsid w:val="0005669B"/>
    <w:rsid w:val="00056A6C"/>
    <w:rsid w:val="000570E5"/>
    <w:rsid w:val="00057F7C"/>
    <w:rsid w:val="000628BD"/>
    <w:rsid w:val="00063A9A"/>
    <w:rsid w:val="00063D05"/>
    <w:rsid w:val="000649E4"/>
    <w:rsid w:val="00064DB3"/>
    <w:rsid w:val="00065EBD"/>
    <w:rsid w:val="000707F1"/>
    <w:rsid w:val="000738CF"/>
    <w:rsid w:val="00073E45"/>
    <w:rsid w:val="00076190"/>
    <w:rsid w:val="00076A04"/>
    <w:rsid w:val="000777A5"/>
    <w:rsid w:val="00083860"/>
    <w:rsid w:val="0008487F"/>
    <w:rsid w:val="00084B16"/>
    <w:rsid w:val="00085424"/>
    <w:rsid w:val="000858FA"/>
    <w:rsid w:val="00087CED"/>
    <w:rsid w:val="00090160"/>
    <w:rsid w:val="0009079E"/>
    <w:rsid w:val="000912B7"/>
    <w:rsid w:val="00091331"/>
    <w:rsid w:val="00091699"/>
    <w:rsid w:val="00091A26"/>
    <w:rsid w:val="00092850"/>
    <w:rsid w:val="0009294D"/>
    <w:rsid w:val="0009369A"/>
    <w:rsid w:val="00094725"/>
    <w:rsid w:val="00095958"/>
    <w:rsid w:val="0009617A"/>
    <w:rsid w:val="00096695"/>
    <w:rsid w:val="00096B04"/>
    <w:rsid w:val="00096E28"/>
    <w:rsid w:val="000A0DF8"/>
    <w:rsid w:val="000A20E7"/>
    <w:rsid w:val="000A2D58"/>
    <w:rsid w:val="000A46CD"/>
    <w:rsid w:val="000A7415"/>
    <w:rsid w:val="000A7440"/>
    <w:rsid w:val="000B03B2"/>
    <w:rsid w:val="000B05DD"/>
    <w:rsid w:val="000B169A"/>
    <w:rsid w:val="000B1805"/>
    <w:rsid w:val="000B5D29"/>
    <w:rsid w:val="000B7163"/>
    <w:rsid w:val="000C01F7"/>
    <w:rsid w:val="000C1121"/>
    <w:rsid w:val="000C22AD"/>
    <w:rsid w:val="000C237B"/>
    <w:rsid w:val="000C2467"/>
    <w:rsid w:val="000C34FB"/>
    <w:rsid w:val="000D0825"/>
    <w:rsid w:val="000D13A7"/>
    <w:rsid w:val="000D1568"/>
    <w:rsid w:val="000D2273"/>
    <w:rsid w:val="000D34E4"/>
    <w:rsid w:val="000D4766"/>
    <w:rsid w:val="000D56ED"/>
    <w:rsid w:val="000D6677"/>
    <w:rsid w:val="000D68AD"/>
    <w:rsid w:val="000E4EC4"/>
    <w:rsid w:val="000E78E1"/>
    <w:rsid w:val="000F0B19"/>
    <w:rsid w:val="000F29E9"/>
    <w:rsid w:val="000F2F7E"/>
    <w:rsid w:val="000F3979"/>
    <w:rsid w:val="000F4505"/>
    <w:rsid w:val="000F4BB4"/>
    <w:rsid w:val="000F4E9E"/>
    <w:rsid w:val="000F69A3"/>
    <w:rsid w:val="000F6A6E"/>
    <w:rsid w:val="000F6BD5"/>
    <w:rsid w:val="000F749D"/>
    <w:rsid w:val="000F7CF8"/>
    <w:rsid w:val="00100255"/>
    <w:rsid w:val="00102924"/>
    <w:rsid w:val="00104F2C"/>
    <w:rsid w:val="0010640E"/>
    <w:rsid w:val="0010797F"/>
    <w:rsid w:val="00107F0C"/>
    <w:rsid w:val="00110904"/>
    <w:rsid w:val="001109F4"/>
    <w:rsid w:val="00110C79"/>
    <w:rsid w:val="00111FDD"/>
    <w:rsid w:val="0011200D"/>
    <w:rsid w:val="00113FC8"/>
    <w:rsid w:val="00114784"/>
    <w:rsid w:val="00115E3E"/>
    <w:rsid w:val="0011659C"/>
    <w:rsid w:val="00117401"/>
    <w:rsid w:val="00117D61"/>
    <w:rsid w:val="0012026B"/>
    <w:rsid w:val="00120AF2"/>
    <w:rsid w:val="00120FA7"/>
    <w:rsid w:val="001213F0"/>
    <w:rsid w:val="0012310D"/>
    <w:rsid w:val="001237EB"/>
    <w:rsid w:val="0012475F"/>
    <w:rsid w:val="0012489B"/>
    <w:rsid w:val="0012557C"/>
    <w:rsid w:val="001261B3"/>
    <w:rsid w:val="001265FF"/>
    <w:rsid w:val="00130BB8"/>
    <w:rsid w:val="0013303F"/>
    <w:rsid w:val="00136023"/>
    <w:rsid w:val="001362ED"/>
    <w:rsid w:val="00136CA5"/>
    <w:rsid w:val="00136DED"/>
    <w:rsid w:val="00137250"/>
    <w:rsid w:val="00141835"/>
    <w:rsid w:val="00141AC8"/>
    <w:rsid w:val="00142BEB"/>
    <w:rsid w:val="0014386F"/>
    <w:rsid w:val="00144815"/>
    <w:rsid w:val="00144F12"/>
    <w:rsid w:val="001464BB"/>
    <w:rsid w:val="00146652"/>
    <w:rsid w:val="00146F2C"/>
    <w:rsid w:val="00150726"/>
    <w:rsid w:val="001507F4"/>
    <w:rsid w:val="00150D35"/>
    <w:rsid w:val="001537CB"/>
    <w:rsid w:val="0015394B"/>
    <w:rsid w:val="00153BA2"/>
    <w:rsid w:val="00155353"/>
    <w:rsid w:val="001556C1"/>
    <w:rsid w:val="00155A9A"/>
    <w:rsid w:val="00160604"/>
    <w:rsid w:val="00160863"/>
    <w:rsid w:val="00163AA8"/>
    <w:rsid w:val="00163B4B"/>
    <w:rsid w:val="00166EF6"/>
    <w:rsid w:val="0017069F"/>
    <w:rsid w:val="001711DA"/>
    <w:rsid w:val="001714E6"/>
    <w:rsid w:val="001747C7"/>
    <w:rsid w:val="00175147"/>
    <w:rsid w:val="0017569E"/>
    <w:rsid w:val="001761F8"/>
    <w:rsid w:val="00176304"/>
    <w:rsid w:val="00177C34"/>
    <w:rsid w:val="00180CBA"/>
    <w:rsid w:val="0018186A"/>
    <w:rsid w:val="00182035"/>
    <w:rsid w:val="00182097"/>
    <w:rsid w:val="0018235A"/>
    <w:rsid w:val="00182586"/>
    <w:rsid w:val="001828EB"/>
    <w:rsid w:val="00182CF1"/>
    <w:rsid w:val="00183CBF"/>
    <w:rsid w:val="00184357"/>
    <w:rsid w:val="001845CC"/>
    <w:rsid w:val="00185C0B"/>
    <w:rsid w:val="00186675"/>
    <w:rsid w:val="001869D5"/>
    <w:rsid w:val="00186D7A"/>
    <w:rsid w:val="00187EFA"/>
    <w:rsid w:val="0019086B"/>
    <w:rsid w:val="00191A7E"/>
    <w:rsid w:val="00191CD9"/>
    <w:rsid w:val="00195BCF"/>
    <w:rsid w:val="001A00B2"/>
    <w:rsid w:val="001A0123"/>
    <w:rsid w:val="001A014F"/>
    <w:rsid w:val="001A27AB"/>
    <w:rsid w:val="001A3357"/>
    <w:rsid w:val="001A3CD8"/>
    <w:rsid w:val="001A3D0A"/>
    <w:rsid w:val="001A4321"/>
    <w:rsid w:val="001A5AFB"/>
    <w:rsid w:val="001A5E6F"/>
    <w:rsid w:val="001B14CA"/>
    <w:rsid w:val="001B1CF9"/>
    <w:rsid w:val="001B2371"/>
    <w:rsid w:val="001B3D8D"/>
    <w:rsid w:val="001B4FDF"/>
    <w:rsid w:val="001B5DA1"/>
    <w:rsid w:val="001B60A4"/>
    <w:rsid w:val="001B6678"/>
    <w:rsid w:val="001B79BB"/>
    <w:rsid w:val="001C14F6"/>
    <w:rsid w:val="001C23E4"/>
    <w:rsid w:val="001C3050"/>
    <w:rsid w:val="001C3A27"/>
    <w:rsid w:val="001C4876"/>
    <w:rsid w:val="001C4E95"/>
    <w:rsid w:val="001D0DA8"/>
    <w:rsid w:val="001D0E41"/>
    <w:rsid w:val="001D1014"/>
    <w:rsid w:val="001D110C"/>
    <w:rsid w:val="001D2AC8"/>
    <w:rsid w:val="001D2BFC"/>
    <w:rsid w:val="001D33A2"/>
    <w:rsid w:val="001D359D"/>
    <w:rsid w:val="001D5CFF"/>
    <w:rsid w:val="001D64E3"/>
    <w:rsid w:val="001D67CA"/>
    <w:rsid w:val="001D687F"/>
    <w:rsid w:val="001D6B0A"/>
    <w:rsid w:val="001D738F"/>
    <w:rsid w:val="001D7E9A"/>
    <w:rsid w:val="001E008D"/>
    <w:rsid w:val="001E0548"/>
    <w:rsid w:val="001E18DB"/>
    <w:rsid w:val="001E1A2E"/>
    <w:rsid w:val="001E247B"/>
    <w:rsid w:val="001E4148"/>
    <w:rsid w:val="001E5F11"/>
    <w:rsid w:val="001F0F8D"/>
    <w:rsid w:val="001F14EB"/>
    <w:rsid w:val="001F1CC7"/>
    <w:rsid w:val="001F3A16"/>
    <w:rsid w:val="001F3D26"/>
    <w:rsid w:val="001F4391"/>
    <w:rsid w:val="001F4C42"/>
    <w:rsid w:val="001F4C79"/>
    <w:rsid w:val="001F57A4"/>
    <w:rsid w:val="001F66B2"/>
    <w:rsid w:val="0020075D"/>
    <w:rsid w:val="00200A71"/>
    <w:rsid w:val="00200DBE"/>
    <w:rsid w:val="00202F80"/>
    <w:rsid w:val="00203563"/>
    <w:rsid w:val="00204CCF"/>
    <w:rsid w:val="002063BA"/>
    <w:rsid w:val="00206C7C"/>
    <w:rsid w:val="00210DE6"/>
    <w:rsid w:val="002122B9"/>
    <w:rsid w:val="00213497"/>
    <w:rsid w:val="0021427B"/>
    <w:rsid w:val="00214B7D"/>
    <w:rsid w:val="00215597"/>
    <w:rsid w:val="002166BA"/>
    <w:rsid w:val="002176F2"/>
    <w:rsid w:val="00220638"/>
    <w:rsid w:val="00220834"/>
    <w:rsid w:val="0022087C"/>
    <w:rsid w:val="00221126"/>
    <w:rsid w:val="002211CE"/>
    <w:rsid w:val="00221C19"/>
    <w:rsid w:val="00225301"/>
    <w:rsid w:val="00225C5E"/>
    <w:rsid w:val="002265A8"/>
    <w:rsid w:val="00231027"/>
    <w:rsid w:val="00231637"/>
    <w:rsid w:val="0023376F"/>
    <w:rsid w:val="0023383B"/>
    <w:rsid w:val="00237178"/>
    <w:rsid w:val="002378E4"/>
    <w:rsid w:val="002403F9"/>
    <w:rsid w:val="00240C22"/>
    <w:rsid w:val="0024228F"/>
    <w:rsid w:val="00242DCF"/>
    <w:rsid w:val="00243DCB"/>
    <w:rsid w:val="002462EF"/>
    <w:rsid w:val="00250DA2"/>
    <w:rsid w:val="0025113A"/>
    <w:rsid w:val="00253816"/>
    <w:rsid w:val="00254408"/>
    <w:rsid w:val="00254EE4"/>
    <w:rsid w:val="00255124"/>
    <w:rsid w:val="002644DD"/>
    <w:rsid w:val="00267299"/>
    <w:rsid w:val="002678E9"/>
    <w:rsid w:val="00270527"/>
    <w:rsid w:val="002705B1"/>
    <w:rsid w:val="00270D47"/>
    <w:rsid w:val="00271D38"/>
    <w:rsid w:val="00272B20"/>
    <w:rsid w:val="0027304F"/>
    <w:rsid w:val="0027378C"/>
    <w:rsid w:val="00274298"/>
    <w:rsid w:val="00274BB0"/>
    <w:rsid w:val="0027659C"/>
    <w:rsid w:val="0027782E"/>
    <w:rsid w:val="002778D3"/>
    <w:rsid w:val="0028070F"/>
    <w:rsid w:val="0028343A"/>
    <w:rsid w:val="00286192"/>
    <w:rsid w:val="0028659D"/>
    <w:rsid w:val="00286E98"/>
    <w:rsid w:val="00290846"/>
    <w:rsid w:val="002909BE"/>
    <w:rsid w:val="002916A7"/>
    <w:rsid w:val="00291D5E"/>
    <w:rsid w:val="00293040"/>
    <w:rsid w:val="00293CA9"/>
    <w:rsid w:val="00293CC1"/>
    <w:rsid w:val="0029460F"/>
    <w:rsid w:val="00294C4E"/>
    <w:rsid w:val="00295CDB"/>
    <w:rsid w:val="00296181"/>
    <w:rsid w:val="0029685B"/>
    <w:rsid w:val="00296D01"/>
    <w:rsid w:val="00297352"/>
    <w:rsid w:val="002A2010"/>
    <w:rsid w:val="002A34DA"/>
    <w:rsid w:val="002A368E"/>
    <w:rsid w:val="002A569F"/>
    <w:rsid w:val="002A68E4"/>
    <w:rsid w:val="002A746B"/>
    <w:rsid w:val="002A7DD2"/>
    <w:rsid w:val="002B0D9A"/>
    <w:rsid w:val="002B14F6"/>
    <w:rsid w:val="002B2D2A"/>
    <w:rsid w:val="002B4364"/>
    <w:rsid w:val="002B58B4"/>
    <w:rsid w:val="002B79C9"/>
    <w:rsid w:val="002B7F9C"/>
    <w:rsid w:val="002C0B65"/>
    <w:rsid w:val="002C4148"/>
    <w:rsid w:val="002D0013"/>
    <w:rsid w:val="002D07E9"/>
    <w:rsid w:val="002D0AA9"/>
    <w:rsid w:val="002D1E03"/>
    <w:rsid w:val="002D3EAF"/>
    <w:rsid w:val="002D429A"/>
    <w:rsid w:val="002D59B4"/>
    <w:rsid w:val="002D5B20"/>
    <w:rsid w:val="002D5E34"/>
    <w:rsid w:val="002D5E61"/>
    <w:rsid w:val="002D71A8"/>
    <w:rsid w:val="002D7D14"/>
    <w:rsid w:val="002E2CC3"/>
    <w:rsid w:val="002E3FB7"/>
    <w:rsid w:val="002E4D75"/>
    <w:rsid w:val="002E6789"/>
    <w:rsid w:val="002E6DBA"/>
    <w:rsid w:val="002E7442"/>
    <w:rsid w:val="002E7789"/>
    <w:rsid w:val="002E79DE"/>
    <w:rsid w:val="002F0155"/>
    <w:rsid w:val="002F0CD5"/>
    <w:rsid w:val="002F11DB"/>
    <w:rsid w:val="002F2F6F"/>
    <w:rsid w:val="002F414E"/>
    <w:rsid w:val="002F4E16"/>
    <w:rsid w:val="002F59BB"/>
    <w:rsid w:val="002F6617"/>
    <w:rsid w:val="003004A9"/>
    <w:rsid w:val="00301129"/>
    <w:rsid w:val="00301E09"/>
    <w:rsid w:val="0030230A"/>
    <w:rsid w:val="00302368"/>
    <w:rsid w:val="00303606"/>
    <w:rsid w:val="00303B05"/>
    <w:rsid w:val="0030422A"/>
    <w:rsid w:val="00305C12"/>
    <w:rsid w:val="00306002"/>
    <w:rsid w:val="0030682A"/>
    <w:rsid w:val="00306C88"/>
    <w:rsid w:val="003075D8"/>
    <w:rsid w:val="00311832"/>
    <w:rsid w:val="00311B3B"/>
    <w:rsid w:val="00315AE3"/>
    <w:rsid w:val="00315EDF"/>
    <w:rsid w:val="003169B3"/>
    <w:rsid w:val="00317460"/>
    <w:rsid w:val="00320C2B"/>
    <w:rsid w:val="00321463"/>
    <w:rsid w:val="003214A2"/>
    <w:rsid w:val="00323CB2"/>
    <w:rsid w:val="003240E8"/>
    <w:rsid w:val="00325768"/>
    <w:rsid w:val="003275A0"/>
    <w:rsid w:val="003275CF"/>
    <w:rsid w:val="00334C49"/>
    <w:rsid w:val="003351CE"/>
    <w:rsid w:val="003355E8"/>
    <w:rsid w:val="00335831"/>
    <w:rsid w:val="00340FE8"/>
    <w:rsid w:val="0034154B"/>
    <w:rsid w:val="00342C54"/>
    <w:rsid w:val="00343893"/>
    <w:rsid w:val="00343B23"/>
    <w:rsid w:val="00345EBE"/>
    <w:rsid w:val="00351289"/>
    <w:rsid w:val="00351AE5"/>
    <w:rsid w:val="00351D65"/>
    <w:rsid w:val="00355635"/>
    <w:rsid w:val="0035563E"/>
    <w:rsid w:val="003568C4"/>
    <w:rsid w:val="00356AD9"/>
    <w:rsid w:val="00361D18"/>
    <w:rsid w:val="00362BFB"/>
    <w:rsid w:val="00364136"/>
    <w:rsid w:val="00364CC3"/>
    <w:rsid w:val="003659EB"/>
    <w:rsid w:val="00370C95"/>
    <w:rsid w:val="00371571"/>
    <w:rsid w:val="00371BB3"/>
    <w:rsid w:val="00374C2C"/>
    <w:rsid w:val="00374C82"/>
    <w:rsid w:val="003760E8"/>
    <w:rsid w:val="00382D15"/>
    <w:rsid w:val="00383B13"/>
    <w:rsid w:val="00387539"/>
    <w:rsid w:val="00387670"/>
    <w:rsid w:val="00390D53"/>
    <w:rsid w:val="003910DC"/>
    <w:rsid w:val="0039283A"/>
    <w:rsid w:val="00392981"/>
    <w:rsid w:val="00393EDE"/>
    <w:rsid w:val="0039492E"/>
    <w:rsid w:val="003949C4"/>
    <w:rsid w:val="00394CA4"/>
    <w:rsid w:val="00395472"/>
    <w:rsid w:val="003961C2"/>
    <w:rsid w:val="00397EC3"/>
    <w:rsid w:val="003A2CAC"/>
    <w:rsid w:val="003A4D08"/>
    <w:rsid w:val="003A53D7"/>
    <w:rsid w:val="003A616D"/>
    <w:rsid w:val="003A7838"/>
    <w:rsid w:val="003B100C"/>
    <w:rsid w:val="003B4F2E"/>
    <w:rsid w:val="003B57FE"/>
    <w:rsid w:val="003B59B8"/>
    <w:rsid w:val="003B5E2A"/>
    <w:rsid w:val="003B6BCC"/>
    <w:rsid w:val="003C106F"/>
    <w:rsid w:val="003C14F2"/>
    <w:rsid w:val="003C1788"/>
    <w:rsid w:val="003C2BF4"/>
    <w:rsid w:val="003C4026"/>
    <w:rsid w:val="003C6315"/>
    <w:rsid w:val="003C6922"/>
    <w:rsid w:val="003C7DD1"/>
    <w:rsid w:val="003D15AB"/>
    <w:rsid w:val="003D1B92"/>
    <w:rsid w:val="003D682B"/>
    <w:rsid w:val="003E143B"/>
    <w:rsid w:val="003E1699"/>
    <w:rsid w:val="003E1A1F"/>
    <w:rsid w:val="003E2709"/>
    <w:rsid w:val="003E4F6A"/>
    <w:rsid w:val="003E5A00"/>
    <w:rsid w:val="003F0680"/>
    <w:rsid w:val="003F1BF5"/>
    <w:rsid w:val="003F45A8"/>
    <w:rsid w:val="003F52B6"/>
    <w:rsid w:val="003F5DEC"/>
    <w:rsid w:val="003F61A8"/>
    <w:rsid w:val="003F63A2"/>
    <w:rsid w:val="003F7341"/>
    <w:rsid w:val="003F7772"/>
    <w:rsid w:val="003F7CBC"/>
    <w:rsid w:val="004001C9"/>
    <w:rsid w:val="00400327"/>
    <w:rsid w:val="00400425"/>
    <w:rsid w:val="004013B6"/>
    <w:rsid w:val="00401DF2"/>
    <w:rsid w:val="00401E32"/>
    <w:rsid w:val="00401EAB"/>
    <w:rsid w:val="004022AF"/>
    <w:rsid w:val="00404E1E"/>
    <w:rsid w:val="00406D59"/>
    <w:rsid w:val="0040720F"/>
    <w:rsid w:val="0041134C"/>
    <w:rsid w:val="0041193A"/>
    <w:rsid w:val="004120EE"/>
    <w:rsid w:val="00412EE7"/>
    <w:rsid w:val="00413E06"/>
    <w:rsid w:val="00413F15"/>
    <w:rsid w:val="00414A86"/>
    <w:rsid w:val="00415E5D"/>
    <w:rsid w:val="00417054"/>
    <w:rsid w:val="004236FE"/>
    <w:rsid w:val="00424154"/>
    <w:rsid w:val="00424506"/>
    <w:rsid w:val="004255D5"/>
    <w:rsid w:val="00426EAB"/>
    <w:rsid w:val="00427181"/>
    <w:rsid w:val="00427C90"/>
    <w:rsid w:val="00431757"/>
    <w:rsid w:val="00431ED9"/>
    <w:rsid w:val="004324B8"/>
    <w:rsid w:val="00432877"/>
    <w:rsid w:val="00433EAB"/>
    <w:rsid w:val="00434E0C"/>
    <w:rsid w:val="004425F4"/>
    <w:rsid w:val="00443B9D"/>
    <w:rsid w:val="0044463E"/>
    <w:rsid w:val="00444FB2"/>
    <w:rsid w:val="00447320"/>
    <w:rsid w:val="00451159"/>
    <w:rsid w:val="0045124C"/>
    <w:rsid w:val="00451360"/>
    <w:rsid w:val="00451768"/>
    <w:rsid w:val="0045394F"/>
    <w:rsid w:val="00453CDC"/>
    <w:rsid w:val="004549CD"/>
    <w:rsid w:val="0045626B"/>
    <w:rsid w:val="004562C3"/>
    <w:rsid w:val="0045643D"/>
    <w:rsid w:val="0045736C"/>
    <w:rsid w:val="004574C9"/>
    <w:rsid w:val="00460163"/>
    <w:rsid w:val="0046080C"/>
    <w:rsid w:val="004615A8"/>
    <w:rsid w:val="00461BAF"/>
    <w:rsid w:val="004623AC"/>
    <w:rsid w:val="00462AD8"/>
    <w:rsid w:val="00462DED"/>
    <w:rsid w:val="0046327B"/>
    <w:rsid w:val="004632D1"/>
    <w:rsid w:val="00463B2C"/>
    <w:rsid w:val="00464601"/>
    <w:rsid w:val="00464B69"/>
    <w:rsid w:val="00464F99"/>
    <w:rsid w:val="00465C2E"/>
    <w:rsid w:val="004677B1"/>
    <w:rsid w:val="00470B66"/>
    <w:rsid w:val="0047515F"/>
    <w:rsid w:val="004773F5"/>
    <w:rsid w:val="004776C0"/>
    <w:rsid w:val="00477AC6"/>
    <w:rsid w:val="00477E44"/>
    <w:rsid w:val="00480161"/>
    <w:rsid w:val="00481CAD"/>
    <w:rsid w:val="00481FA4"/>
    <w:rsid w:val="00482183"/>
    <w:rsid w:val="00482AB1"/>
    <w:rsid w:val="00482FAD"/>
    <w:rsid w:val="0048357D"/>
    <w:rsid w:val="00485703"/>
    <w:rsid w:val="004860C9"/>
    <w:rsid w:val="00486445"/>
    <w:rsid w:val="004872B1"/>
    <w:rsid w:val="004913D1"/>
    <w:rsid w:val="004920F9"/>
    <w:rsid w:val="004925EE"/>
    <w:rsid w:val="004956CA"/>
    <w:rsid w:val="004958E0"/>
    <w:rsid w:val="00495EE0"/>
    <w:rsid w:val="00497277"/>
    <w:rsid w:val="004A0AE1"/>
    <w:rsid w:val="004A1254"/>
    <w:rsid w:val="004A1EDB"/>
    <w:rsid w:val="004A34AF"/>
    <w:rsid w:val="004A3EA4"/>
    <w:rsid w:val="004A5EC2"/>
    <w:rsid w:val="004A6081"/>
    <w:rsid w:val="004A60B6"/>
    <w:rsid w:val="004A6420"/>
    <w:rsid w:val="004B18C8"/>
    <w:rsid w:val="004B23A7"/>
    <w:rsid w:val="004B378F"/>
    <w:rsid w:val="004B3935"/>
    <w:rsid w:val="004B3FDC"/>
    <w:rsid w:val="004B44C4"/>
    <w:rsid w:val="004B44D5"/>
    <w:rsid w:val="004B53A1"/>
    <w:rsid w:val="004B6F7B"/>
    <w:rsid w:val="004B7227"/>
    <w:rsid w:val="004C0C4D"/>
    <w:rsid w:val="004C3CE1"/>
    <w:rsid w:val="004C3FDA"/>
    <w:rsid w:val="004C6ED7"/>
    <w:rsid w:val="004C7453"/>
    <w:rsid w:val="004D0611"/>
    <w:rsid w:val="004D1990"/>
    <w:rsid w:val="004D2A49"/>
    <w:rsid w:val="004D4191"/>
    <w:rsid w:val="004D4A83"/>
    <w:rsid w:val="004D5E8E"/>
    <w:rsid w:val="004D6DE9"/>
    <w:rsid w:val="004D7955"/>
    <w:rsid w:val="004E11D8"/>
    <w:rsid w:val="004E2781"/>
    <w:rsid w:val="004E30D7"/>
    <w:rsid w:val="004E5110"/>
    <w:rsid w:val="004E6B3B"/>
    <w:rsid w:val="004E7BB8"/>
    <w:rsid w:val="004E7FBE"/>
    <w:rsid w:val="004F0E55"/>
    <w:rsid w:val="004F0F2F"/>
    <w:rsid w:val="004F1C9C"/>
    <w:rsid w:val="004F3981"/>
    <w:rsid w:val="004F4405"/>
    <w:rsid w:val="004F509E"/>
    <w:rsid w:val="004F579E"/>
    <w:rsid w:val="004F57C5"/>
    <w:rsid w:val="004F68CB"/>
    <w:rsid w:val="004F6ABE"/>
    <w:rsid w:val="004F712F"/>
    <w:rsid w:val="004F7686"/>
    <w:rsid w:val="00502330"/>
    <w:rsid w:val="005023E5"/>
    <w:rsid w:val="00503A3E"/>
    <w:rsid w:val="00503F90"/>
    <w:rsid w:val="00503FA3"/>
    <w:rsid w:val="00504D9D"/>
    <w:rsid w:val="0050587B"/>
    <w:rsid w:val="005120AC"/>
    <w:rsid w:val="00513003"/>
    <w:rsid w:val="00515640"/>
    <w:rsid w:val="005169C7"/>
    <w:rsid w:val="00516F61"/>
    <w:rsid w:val="0051727A"/>
    <w:rsid w:val="00517614"/>
    <w:rsid w:val="005203D6"/>
    <w:rsid w:val="00520720"/>
    <w:rsid w:val="005207E5"/>
    <w:rsid w:val="00520BD1"/>
    <w:rsid w:val="00520DD7"/>
    <w:rsid w:val="00522DD6"/>
    <w:rsid w:val="00525679"/>
    <w:rsid w:val="005264E3"/>
    <w:rsid w:val="005277DD"/>
    <w:rsid w:val="00527D6F"/>
    <w:rsid w:val="005303CA"/>
    <w:rsid w:val="0053096E"/>
    <w:rsid w:val="005326BE"/>
    <w:rsid w:val="00533F73"/>
    <w:rsid w:val="00534D96"/>
    <w:rsid w:val="00535CF8"/>
    <w:rsid w:val="00543EE4"/>
    <w:rsid w:val="00543F11"/>
    <w:rsid w:val="0054451B"/>
    <w:rsid w:val="005458F6"/>
    <w:rsid w:val="0054634D"/>
    <w:rsid w:val="005504E5"/>
    <w:rsid w:val="00554EBC"/>
    <w:rsid w:val="00555E24"/>
    <w:rsid w:val="00556151"/>
    <w:rsid w:val="005565BB"/>
    <w:rsid w:val="00556818"/>
    <w:rsid w:val="00556B82"/>
    <w:rsid w:val="00556FE8"/>
    <w:rsid w:val="005603C1"/>
    <w:rsid w:val="00563D7D"/>
    <w:rsid w:val="0056559E"/>
    <w:rsid w:val="005669AA"/>
    <w:rsid w:val="0056773A"/>
    <w:rsid w:val="0057099A"/>
    <w:rsid w:val="00572272"/>
    <w:rsid w:val="00572E53"/>
    <w:rsid w:val="0057305C"/>
    <w:rsid w:val="005732EF"/>
    <w:rsid w:val="005736AC"/>
    <w:rsid w:val="005756A7"/>
    <w:rsid w:val="005759A5"/>
    <w:rsid w:val="005810D9"/>
    <w:rsid w:val="005900F6"/>
    <w:rsid w:val="00591D43"/>
    <w:rsid w:val="00591DF5"/>
    <w:rsid w:val="0059323A"/>
    <w:rsid w:val="005941FC"/>
    <w:rsid w:val="00594858"/>
    <w:rsid w:val="00595428"/>
    <w:rsid w:val="0059661F"/>
    <w:rsid w:val="00597CCF"/>
    <w:rsid w:val="005A3D29"/>
    <w:rsid w:val="005A5117"/>
    <w:rsid w:val="005A5ABC"/>
    <w:rsid w:val="005B009D"/>
    <w:rsid w:val="005B19BE"/>
    <w:rsid w:val="005B22E8"/>
    <w:rsid w:val="005B2E4B"/>
    <w:rsid w:val="005B491D"/>
    <w:rsid w:val="005B6308"/>
    <w:rsid w:val="005B6677"/>
    <w:rsid w:val="005B7B3C"/>
    <w:rsid w:val="005C0D0F"/>
    <w:rsid w:val="005C0D4E"/>
    <w:rsid w:val="005C1F02"/>
    <w:rsid w:val="005C30FA"/>
    <w:rsid w:val="005C3265"/>
    <w:rsid w:val="005C3DA7"/>
    <w:rsid w:val="005C549D"/>
    <w:rsid w:val="005C57E8"/>
    <w:rsid w:val="005D279D"/>
    <w:rsid w:val="005D39EA"/>
    <w:rsid w:val="005D3A1C"/>
    <w:rsid w:val="005D647C"/>
    <w:rsid w:val="005D6857"/>
    <w:rsid w:val="005D7DDE"/>
    <w:rsid w:val="005E0088"/>
    <w:rsid w:val="005E2A40"/>
    <w:rsid w:val="005E528F"/>
    <w:rsid w:val="005E543B"/>
    <w:rsid w:val="005E6FEB"/>
    <w:rsid w:val="005E71E2"/>
    <w:rsid w:val="005E7820"/>
    <w:rsid w:val="005F087E"/>
    <w:rsid w:val="005F139E"/>
    <w:rsid w:val="005F1C10"/>
    <w:rsid w:val="005F339E"/>
    <w:rsid w:val="005F5E87"/>
    <w:rsid w:val="005F5FBC"/>
    <w:rsid w:val="005F6A6D"/>
    <w:rsid w:val="005F7C36"/>
    <w:rsid w:val="00600745"/>
    <w:rsid w:val="006009D4"/>
    <w:rsid w:val="00611A0A"/>
    <w:rsid w:val="00611A60"/>
    <w:rsid w:val="00612078"/>
    <w:rsid w:val="00612B9F"/>
    <w:rsid w:val="006144E7"/>
    <w:rsid w:val="006146D8"/>
    <w:rsid w:val="00614E08"/>
    <w:rsid w:val="0061523A"/>
    <w:rsid w:val="00621679"/>
    <w:rsid w:val="00621B96"/>
    <w:rsid w:val="006226A4"/>
    <w:rsid w:val="00622813"/>
    <w:rsid w:val="00624C7B"/>
    <w:rsid w:val="00625555"/>
    <w:rsid w:val="00625A02"/>
    <w:rsid w:val="00627439"/>
    <w:rsid w:val="00630D22"/>
    <w:rsid w:val="0063148E"/>
    <w:rsid w:val="006320B0"/>
    <w:rsid w:val="00634009"/>
    <w:rsid w:val="006349ED"/>
    <w:rsid w:val="00636704"/>
    <w:rsid w:val="00636E19"/>
    <w:rsid w:val="00640809"/>
    <w:rsid w:val="0064351A"/>
    <w:rsid w:val="00644851"/>
    <w:rsid w:val="00647775"/>
    <w:rsid w:val="00651E35"/>
    <w:rsid w:val="00652670"/>
    <w:rsid w:val="00653050"/>
    <w:rsid w:val="0065505F"/>
    <w:rsid w:val="00655090"/>
    <w:rsid w:val="006564F7"/>
    <w:rsid w:val="00657061"/>
    <w:rsid w:val="0065706F"/>
    <w:rsid w:val="00657B88"/>
    <w:rsid w:val="00657CC5"/>
    <w:rsid w:val="006606A9"/>
    <w:rsid w:val="00662C38"/>
    <w:rsid w:val="006637A2"/>
    <w:rsid w:val="00663CD4"/>
    <w:rsid w:val="006641F5"/>
    <w:rsid w:val="00666466"/>
    <w:rsid w:val="006671CE"/>
    <w:rsid w:val="00670940"/>
    <w:rsid w:val="0067282E"/>
    <w:rsid w:val="0067490E"/>
    <w:rsid w:val="006764BB"/>
    <w:rsid w:val="00680A88"/>
    <w:rsid w:val="00682ECE"/>
    <w:rsid w:val="006830BA"/>
    <w:rsid w:val="0068408A"/>
    <w:rsid w:val="00684C59"/>
    <w:rsid w:val="00685137"/>
    <w:rsid w:val="00685325"/>
    <w:rsid w:val="00685D56"/>
    <w:rsid w:val="006878CA"/>
    <w:rsid w:val="00693EF7"/>
    <w:rsid w:val="00696639"/>
    <w:rsid w:val="00696A3A"/>
    <w:rsid w:val="00696D99"/>
    <w:rsid w:val="00697073"/>
    <w:rsid w:val="006970B7"/>
    <w:rsid w:val="00697EE4"/>
    <w:rsid w:val="006A01D0"/>
    <w:rsid w:val="006A1564"/>
    <w:rsid w:val="006A1976"/>
    <w:rsid w:val="006A1F4B"/>
    <w:rsid w:val="006A2F60"/>
    <w:rsid w:val="006A31E9"/>
    <w:rsid w:val="006A348F"/>
    <w:rsid w:val="006A350D"/>
    <w:rsid w:val="006A3ABA"/>
    <w:rsid w:val="006A44C8"/>
    <w:rsid w:val="006A5F3D"/>
    <w:rsid w:val="006A5F8C"/>
    <w:rsid w:val="006A714C"/>
    <w:rsid w:val="006B14F2"/>
    <w:rsid w:val="006B1A0B"/>
    <w:rsid w:val="006B308B"/>
    <w:rsid w:val="006B47B6"/>
    <w:rsid w:val="006B51C6"/>
    <w:rsid w:val="006B5D24"/>
    <w:rsid w:val="006B6966"/>
    <w:rsid w:val="006B6CAA"/>
    <w:rsid w:val="006B74FA"/>
    <w:rsid w:val="006C01CE"/>
    <w:rsid w:val="006C2BC2"/>
    <w:rsid w:val="006C3EC5"/>
    <w:rsid w:val="006C4FC2"/>
    <w:rsid w:val="006C5CD9"/>
    <w:rsid w:val="006C7182"/>
    <w:rsid w:val="006C73FA"/>
    <w:rsid w:val="006D0D0B"/>
    <w:rsid w:val="006D1643"/>
    <w:rsid w:val="006D349A"/>
    <w:rsid w:val="006D39A1"/>
    <w:rsid w:val="006D3C5C"/>
    <w:rsid w:val="006D3E7D"/>
    <w:rsid w:val="006D3F5F"/>
    <w:rsid w:val="006D443E"/>
    <w:rsid w:val="006D5773"/>
    <w:rsid w:val="006D6059"/>
    <w:rsid w:val="006D6BF3"/>
    <w:rsid w:val="006D6FF2"/>
    <w:rsid w:val="006E0EEA"/>
    <w:rsid w:val="006E202D"/>
    <w:rsid w:val="006E2D57"/>
    <w:rsid w:val="006E3B74"/>
    <w:rsid w:val="006E4303"/>
    <w:rsid w:val="006E5951"/>
    <w:rsid w:val="006E5E17"/>
    <w:rsid w:val="006E608D"/>
    <w:rsid w:val="006F062D"/>
    <w:rsid w:val="006F2841"/>
    <w:rsid w:val="006F3B8E"/>
    <w:rsid w:val="006F5DA4"/>
    <w:rsid w:val="006F5E06"/>
    <w:rsid w:val="006F6AB8"/>
    <w:rsid w:val="006F76E4"/>
    <w:rsid w:val="0070068C"/>
    <w:rsid w:val="00703234"/>
    <w:rsid w:val="00703ABF"/>
    <w:rsid w:val="0070520A"/>
    <w:rsid w:val="00705510"/>
    <w:rsid w:val="00705A8D"/>
    <w:rsid w:val="00711619"/>
    <w:rsid w:val="00711B1C"/>
    <w:rsid w:val="007124C6"/>
    <w:rsid w:val="007131C6"/>
    <w:rsid w:val="00713425"/>
    <w:rsid w:val="00713837"/>
    <w:rsid w:val="0071437C"/>
    <w:rsid w:val="00715252"/>
    <w:rsid w:val="0071793C"/>
    <w:rsid w:val="00717C9B"/>
    <w:rsid w:val="00720079"/>
    <w:rsid w:val="00722C18"/>
    <w:rsid w:val="0072308A"/>
    <w:rsid w:val="0072463D"/>
    <w:rsid w:val="0072466E"/>
    <w:rsid w:val="00727196"/>
    <w:rsid w:val="00727668"/>
    <w:rsid w:val="00730462"/>
    <w:rsid w:val="00730BD0"/>
    <w:rsid w:val="00731D95"/>
    <w:rsid w:val="00731DFA"/>
    <w:rsid w:val="00733A8E"/>
    <w:rsid w:val="00740434"/>
    <w:rsid w:val="007405AC"/>
    <w:rsid w:val="0074061A"/>
    <w:rsid w:val="00741B35"/>
    <w:rsid w:val="0074281D"/>
    <w:rsid w:val="00742FBF"/>
    <w:rsid w:val="007438CF"/>
    <w:rsid w:val="0074431C"/>
    <w:rsid w:val="007448C0"/>
    <w:rsid w:val="00744ADD"/>
    <w:rsid w:val="00744D0B"/>
    <w:rsid w:val="00745781"/>
    <w:rsid w:val="00745B3E"/>
    <w:rsid w:val="007505FC"/>
    <w:rsid w:val="00750B78"/>
    <w:rsid w:val="007513B2"/>
    <w:rsid w:val="00752009"/>
    <w:rsid w:val="0075265C"/>
    <w:rsid w:val="0075387D"/>
    <w:rsid w:val="00755C48"/>
    <w:rsid w:val="0075798B"/>
    <w:rsid w:val="00760410"/>
    <w:rsid w:val="00763E6C"/>
    <w:rsid w:val="0076649C"/>
    <w:rsid w:val="00766D2A"/>
    <w:rsid w:val="00771BDE"/>
    <w:rsid w:val="0077517E"/>
    <w:rsid w:val="00775A65"/>
    <w:rsid w:val="007804F3"/>
    <w:rsid w:val="0078121A"/>
    <w:rsid w:val="00782912"/>
    <w:rsid w:val="00782951"/>
    <w:rsid w:val="00782A24"/>
    <w:rsid w:val="00782DDC"/>
    <w:rsid w:val="0078306F"/>
    <w:rsid w:val="00783F86"/>
    <w:rsid w:val="00784D7F"/>
    <w:rsid w:val="00785B70"/>
    <w:rsid w:val="00785E50"/>
    <w:rsid w:val="00786B7F"/>
    <w:rsid w:val="0078777A"/>
    <w:rsid w:val="00791AD2"/>
    <w:rsid w:val="00793159"/>
    <w:rsid w:val="00793E41"/>
    <w:rsid w:val="007945C5"/>
    <w:rsid w:val="007A1428"/>
    <w:rsid w:val="007A4498"/>
    <w:rsid w:val="007A53AE"/>
    <w:rsid w:val="007A5790"/>
    <w:rsid w:val="007A5D6F"/>
    <w:rsid w:val="007A6D62"/>
    <w:rsid w:val="007B0574"/>
    <w:rsid w:val="007B10AF"/>
    <w:rsid w:val="007B2835"/>
    <w:rsid w:val="007B3553"/>
    <w:rsid w:val="007B3C6B"/>
    <w:rsid w:val="007B4142"/>
    <w:rsid w:val="007B4DD4"/>
    <w:rsid w:val="007C08D8"/>
    <w:rsid w:val="007C17D6"/>
    <w:rsid w:val="007C2E96"/>
    <w:rsid w:val="007C484A"/>
    <w:rsid w:val="007C4859"/>
    <w:rsid w:val="007C4EAD"/>
    <w:rsid w:val="007C6797"/>
    <w:rsid w:val="007C6CD6"/>
    <w:rsid w:val="007D28DB"/>
    <w:rsid w:val="007E136C"/>
    <w:rsid w:val="007E1971"/>
    <w:rsid w:val="007E293D"/>
    <w:rsid w:val="007E2F40"/>
    <w:rsid w:val="007E30EF"/>
    <w:rsid w:val="007E4885"/>
    <w:rsid w:val="007E4994"/>
    <w:rsid w:val="007E5345"/>
    <w:rsid w:val="007E5DCB"/>
    <w:rsid w:val="007E637D"/>
    <w:rsid w:val="007E6945"/>
    <w:rsid w:val="007E6A89"/>
    <w:rsid w:val="007E7E81"/>
    <w:rsid w:val="007F0079"/>
    <w:rsid w:val="007F097E"/>
    <w:rsid w:val="007F5990"/>
    <w:rsid w:val="007F5FF9"/>
    <w:rsid w:val="008002CF"/>
    <w:rsid w:val="0080080A"/>
    <w:rsid w:val="00800825"/>
    <w:rsid w:val="00801A89"/>
    <w:rsid w:val="00801F0C"/>
    <w:rsid w:val="008023B0"/>
    <w:rsid w:val="0080477F"/>
    <w:rsid w:val="0080783B"/>
    <w:rsid w:val="00810F98"/>
    <w:rsid w:val="00811476"/>
    <w:rsid w:val="00811A3E"/>
    <w:rsid w:val="008130E0"/>
    <w:rsid w:val="00813137"/>
    <w:rsid w:val="00814F06"/>
    <w:rsid w:val="00815A50"/>
    <w:rsid w:val="0081613E"/>
    <w:rsid w:val="0081635A"/>
    <w:rsid w:val="00816A33"/>
    <w:rsid w:val="00816AF7"/>
    <w:rsid w:val="008218B5"/>
    <w:rsid w:val="008223D1"/>
    <w:rsid w:val="00823B1B"/>
    <w:rsid w:val="008250BF"/>
    <w:rsid w:val="00827C4B"/>
    <w:rsid w:val="0083151A"/>
    <w:rsid w:val="00832BC9"/>
    <w:rsid w:val="00834DE2"/>
    <w:rsid w:val="008358A9"/>
    <w:rsid w:val="008359F8"/>
    <w:rsid w:val="00835E21"/>
    <w:rsid w:val="00836630"/>
    <w:rsid w:val="00837C0C"/>
    <w:rsid w:val="00837FC0"/>
    <w:rsid w:val="00844E4E"/>
    <w:rsid w:val="0084657C"/>
    <w:rsid w:val="00846A39"/>
    <w:rsid w:val="00850667"/>
    <w:rsid w:val="00851843"/>
    <w:rsid w:val="00851A8A"/>
    <w:rsid w:val="00851F06"/>
    <w:rsid w:val="008535B7"/>
    <w:rsid w:val="00853DDA"/>
    <w:rsid w:val="0085410A"/>
    <w:rsid w:val="00855C79"/>
    <w:rsid w:val="00856D8B"/>
    <w:rsid w:val="008575A5"/>
    <w:rsid w:val="0086247D"/>
    <w:rsid w:val="00862FF2"/>
    <w:rsid w:val="00863952"/>
    <w:rsid w:val="00863BCE"/>
    <w:rsid w:val="008641E8"/>
    <w:rsid w:val="00864878"/>
    <w:rsid w:val="00866E15"/>
    <w:rsid w:val="008673D2"/>
    <w:rsid w:val="008674E4"/>
    <w:rsid w:val="008674F7"/>
    <w:rsid w:val="008678FB"/>
    <w:rsid w:val="008707E8"/>
    <w:rsid w:val="00870939"/>
    <w:rsid w:val="00871F6B"/>
    <w:rsid w:val="00872DF7"/>
    <w:rsid w:val="00874F7B"/>
    <w:rsid w:val="008755F9"/>
    <w:rsid w:val="00877C19"/>
    <w:rsid w:val="00877E24"/>
    <w:rsid w:val="0088176D"/>
    <w:rsid w:val="008818CF"/>
    <w:rsid w:val="008825E9"/>
    <w:rsid w:val="00886BA7"/>
    <w:rsid w:val="008870B2"/>
    <w:rsid w:val="00887C07"/>
    <w:rsid w:val="0089263E"/>
    <w:rsid w:val="00892E4F"/>
    <w:rsid w:val="008930D8"/>
    <w:rsid w:val="00893602"/>
    <w:rsid w:val="008937EA"/>
    <w:rsid w:val="00893E14"/>
    <w:rsid w:val="00893F04"/>
    <w:rsid w:val="008948A9"/>
    <w:rsid w:val="00896E0D"/>
    <w:rsid w:val="00896EBC"/>
    <w:rsid w:val="0089781D"/>
    <w:rsid w:val="00897AFC"/>
    <w:rsid w:val="008A0E40"/>
    <w:rsid w:val="008A21DF"/>
    <w:rsid w:val="008A24A3"/>
    <w:rsid w:val="008A3146"/>
    <w:rsid w:val="008A534E"/>
    <w:rsid w:val="008A5CF2"/>
    <w:rsid w:val="008A62F8"/>
    <w:rsid w:val="008A72DE"/>
    <w:rsid w:val="008A7469"/>
    <w:rsid w:val="008A7DE2"/>
    <w:rsid w:val="008A7F60"/>
    <w:rsid w:val="008B15D6"/>
    <w:rsid w:val="008B27F0"/>
    <w:rsid w:val="008B2FBA"/>
    <w:rsid w:val="008B3CC0"/>
    <w:rsid w:val="008B3DA4"/>
    <w:rsid w:val="008B4617"/>
    <w:rsid w:val="008B4FFC"/>
    <w:rsid w:val="008B5153"/>
    <w:rsid w:val="008B560D"/>
    <w:rsid w:val="008B5C1D"/>
    <w:rsid w:val="008B76DF"/>
    <w:rsid w:val="008B7C84"/>
    <w:rsid w:val="008C416B"/>
    <w:rsid w:val="008C49C0"/>
    <w:rsid w:val="008C4B2F"/>
    <w:rsid w:val="008C5654"/>
    <w:rsid w:val="008C6E0C"/>
    <w:rsid w:val="008C6F6B"/>
    <w:rsid w:val="008D238A"/>
    <w:rsid w:val="008D2612"/>
    <w:rsid w:val="008D2B5C"/>
    <w:rsid w:val="008D397A"/>
    <w:rsid w:val="008D3BCD"/>
    <w:rsid w:val="008D592C"/>
    <w:rsid w:val="008D5FEF"/>
    <w:rsid w:val="008D7855"/>
    <w:rsid w:val="008D7B1E"/>
    <w:rsid w:val="008E093E"/>
    <w:rsid w:val="008E3C1B"/>
    <w:rsid w:val="008E4B0F"/>
    <w:rsid w:val="008E4C71"/>
    <w:rsid w:val="008F0161"/>
    <w:rsid w:val="008F0959"/>
    <w:rsid w:val="008F113A"/>
    <w:rsid w:val="008F47E0"/>
    <w:rsid w:val="008F4A89"/>
    <w:rsid w:val="008F5DDF"/>
    <w:rsid w:val="008F6827"/>
    <w:rsid w:val="008F6F36"/>
    <w:rsid w:val="00901483"/>
    <w:rsid w:val="00901FDD"/>
    <w:rsid w:val="00904852"/>
    <w:rsid w:val="009056CA"/>
    <w:rsid w:val="00906A35"/>
    <w:rsid w:val="0090787C"/>
    <w:rsid w:val="00907DDB"/>
    <w:rsid w:val="009101ED"/>
    <w:rsid w:val="0091341D"/>
    <w:rsid w:val="009149CD"/>
    <w:rsid w:val="00915289"/>
    <w:rsid w:val="00915E91"/>
    <w:rsid w:val="0091778A"/>
    <w:rsid w:val="00921352"/>
    <w:rsid w:val="00921F1E"/>
    <w:rsid w:val="00922B14"/>
    <w:rsid w:val="00924391"/>
    <w:rsid w:val="00924CCB"/>
    <w:rsid w:val="00925849"/>
    <w:rsid w:val="00925DB4"/>
    <w:rsid w:val="009310ED"/>
    <w:rsid w:val="00931E75"/>
    <w:rsid w:val="009330AA"/>
    <w:rsid w:val="00934FF8"/>
    <w:rsid w:val="0093536D"/>
    <w:rsid w:val="00935960"/>
    <w:rsid w:val="00935CB6"/>
    <w:rsid w:val="0094010E"/>
    <w:rsid w:val="009414F8"/>
    <w:rsid w:val="00941858"/>
    <w:rsid w:val="00941A44"/>
    <w:rsid w:val="00943B1A"/>
    <w:rsid w:val="00944F69"/>
    <w:rsid w:val="00945613"/>
    <w:rsid w:val="00946839"/>
    <w:rsid w:val="009475B3"/>
    <w:rsid w:val="00947AA6"/>
    <w:rsid w:val="0095038D"/>
    <w:rsid w:val="0095297A"/>
    <w:rsid w:val="00955DE7"/>
    <w:rsid w:val="00957B01"/>
    <w:rsid w:val="009629B2"/>
    <w:rsid w:val="00962DA2"/>
    <w:rsid w:val="00963100"/>
    <w:rsid w:val="00965235"/>
    <w:rsid w:val="0096745E"/>
    <w:rsid w:val="00972357"/>
    <w:rsid w:val="00972FC6"/>
    <w:rsid w:val="00973C96"/>
    <w:rsid w:val="0097773A"/>
    <w:rsid w:val="00977B90"/>
    <w:rsid w:val="00980D06"/>
    <w:rsid w:val="00981B29"/>
    <w:rsid w:val="00984AD3"/>
    <w:rsid w:val="009872FA"/>
    <w:rsid w:val="00987BD1"/>
    <w:rsid w:val="009900B9"/>
    <w:rsid w:val="00991109"/>
    <w:rsid w:val="00992D65"/>
    <w:rsid w:val="0099373C"/>
    <w:rsid w:val="00993A4D"/>
    <w:rsid w:val="009940D8"/>
    <w:rsid w:val="00994F6D"/>
    <w:rsid w:val="009967A4"/>
    <w:rsid w:val="00996D56"/>
    <w:rsid w:val="00997B62"/>
    <w:rsid w:val="00997C0D"/>
    <w:rsid w:val="009A0984"/>
    <w:rsid w:val="009A3191"/>
    <w:rsid w:val="009A36B5"/>
    <w:rsid w:val="009A4335"/>
    <w:rsid w:val="009A508F"/>
    <w:rsid w:val="009B0E0F"/>
    <w:rsid w:val="009B1307"/>
    <w:rsid w:val="009B2875"/>
    <w:rsid w:val="009B2E72"/>
    <w:rsid w:val="009B4CB3"/>
    <w:rsid w:val="009B4DE7"/>
    <w:rsid w:val="009B596C"/>
    <w:rsid w:val="009B6E20"/>
    <w:rsid w:val="009B7477"/>
    <w:rsid w:val="009B75A2"/>
    <w:rsid w:val="009C017F"/>
    <w:rsid w:val="009C03E3"/>
    <w:rsid w:val="009C0429"/>
    <w:rsid w:val="009C1F86"/>
    <w:rsid w:val="009C2B45"/>
    <w:rsid w:val="009C3107"/>
    <w:rsid w:val="009C537C"/>
    <w:rsid w:val="009C54D0"/>
    <w:rsid w:val="009C5673"/>
    <w:rsid w:val="009C5CE6"/>
    <w:rsid w:val="009C6703"/>
    <w:rsid w:val="009C6CEE"/>
    <w:rsid w:val="009D0546"/>
    <w:rsid w:val="009D26F0"/>
    <w:rsid w:val="009D2F1B"/>
    <w:rsid w:val="009D3D1F"/>
    <w:rsid w:val="009D50C9"/>
    <w:rsid w:val="009D5831"/>
    <w:rsid w:val="009D6D8E"/>
    <w:rsid w:val="009E0312"/>
    <w:rsid w:val="009E0AC0"/>
    <w:rsid w:val="009E0B75"/>
    <w:rsid w:val="009E16FF"/>
    <w:rsid w:val="009E180F"/>
    <w:rsid w:val="009E1958"/>
    <w:rsid w:val="009E1B74"/>
    <w:rsid w:val="009E242E"/>
    <w:rsid w:val="009E47D9"/>
    <w:rsid w:val="009E73F4"/>
    <w:rsid w:val="009F0544"/>
    <w:rsid w:val="009F1449"/>
    <w:rsid w:val="009F1C09"/>
    <w:rsid w:val="009F2FA9"/>
    <w:rsid w:val="009F3045"/>
    <w:rsid w:val="009F46F0"/>
    <w:rsid w:val="009F6EC8"/>
    <w:rsid w:val="00A0162C"/>
    <w:rsid w:val="00A026D7"/>
    <w:rsid w:val="00A0461A"/>
    <w:rsid w:val="00A04AAF"/>
    <w:rsid w:val="00A05A3E"/>
    <w:rsid w:val="00A10CF6"/>
    <w:rsid w:val="00A11418"/>
    <w:rsid w:val="00A121EC"/>
    <w:rsid w:val="00A1225E"/>
    <w:rsid w:val="00A131A3"/>
    <w:rsid w:val="00A14A0C"/>
    <w:rsid w:val="00A15926"/>
    <w:rsid w:val="00A17E7F"/>
    <w:rsid w:val="00A20F70"/>
    <w:rsid w:val="00A23857"/>
    <w:rsid w:val="00A23968"/>
    <w:rsid w:val="00A258F5"/>
    <w:rsid w:val="00A25F6E"/>
    <w:rsid w:val="00A2602F"/>
    <w:rsid w:val="00A265A5"/>
    <w:rsid w:val="00A274B1"/>
    <w:rsid w:val="00A303E1"/>
    <w:rsid w:val="00A305F0"/>
    <w:rsid w:val="00A31423"/>
    <w:rsid w:val="00A328C8"/>
    <w:rsid w:val="00A32D1E"/>
    <w:rsid w:val="00A33171"/>
    <w:rsid w:val="00A349C1"/>
    <w:rsid w:val="00A354D3"/>
    <w:rsid w:val="00A3753A"/>
    <w:rsid w:val="00A41232"/>
    <w:rsid w:val="00A4206F"/>
    <w:rsid w:val="00A4304D"/>
    <w:rsid w:val="00A4338E"/>
    <w:rsid w:val="00A4503E"/>
    <w:rsid w:val="00A454C2"/>
    <w:rsid w:val="00A468C5"/>
    <w:rsid w:val="00A46A0C"/>
    <w:rsid w:val="00A477B5"/>
    <w:rsid w:val="00A50F25"/>
    <w:rsid w:val="00A51C53"/>
    <w:rsid w:val="00A52F7C"/>
    <w:rsid w:val="00A53323"/>
    <w:rsid w:val="00A540B7"/>
    <w:rsid w:val="00A56553"/>
    <w:rsid w:val="00A56B6A"/>
    <w:rsid w:val="00A5732A"/>
    <w:rsid w:val="00A57600"/>
    <w:rsid w:val="00A62268"/>
    <w:rsid w:val="00A67B9C"/>
    <w:rsid w:val="00A71391"/>
    <w:rsid w:val="00A72D98"/>
    <w:rsid w:val="00A73D66"/>
    <w:rsid w:val="00A74607"/>
    <w:rsid w:val="00A80826"/>
    <w:rsid w:val="00A81FC7"/>
    <w:rsid w:val="00A821FF"/>
    <w:rsid w:val="00A82BA2"/>
    <w:rsid w:val="00A84E9F"/>
    <w:rsid w:val="00A8501E"/>
    <w:rsid w:val="00A858AB"/>
    <w:rsid w:val="00A902E9"/>
    <w:rsid w:val="00A93692"/>
    <w:rsid w:val="00A949AC"/>
    <w:rsid w:val="00A96347"/>
    <w:rsid w:val="00A969B2"/>
    <w:rsid w:val="00A9754F"/>
    <w:rsid w:val="00A97748"/>
    <w:rsid w:val="00AA0775"/>
    <w:rsid w:val="00AA2565"/>
    <w:rsid w:val="00AA51BD"/>
    <w:rsid w:val="00AA520B"/>
    <w:rsid w:val="00AA566F"/>
    <w:rsid w:val="00AB07D2"/>
    <w:rsid w:val="00AB1712"/>
    <w:rsid w:val="00AB17C9"/>
    <w:rsid w:val="00AB4223"/>
    <w:rsid w:val="00AB46A0"/>
    <w:rsid w:val="00AB7E1B"/>
    <w:rsid w:val="00AC03A5"/>
    <w:rsid w:val="00AC089C"/>
    <w:rsid w:val="00AC0E08"/>
    <w:rsid w:val="00AC1AB5"/>
    <w:rsid w:val="00AC2CFE"/>
    <w:rsid w:val="00AC490B"/>
    <w:rsid w:val="00AC5921"/>
    <w:rsid w:val="00AC7C07"/>
    <w:rsid w:val="00AD120F"/>
    <w:rsid w:val="00AD1BD5"/>
    <w:rsid w:val="00AD4F60"/>
    <w:rsid w:val="00AD519B"/>
    <w:rsid w:val="00AD7918"/>
    <w:rsid w:val="00AE06AC"/>
    <w:rsid w:val="00AE14D3"/>
    <w:rsid w:val="00AE2E08"/>
    <w:rsid w:val="00AE40C5"/>
    <w:rsid w:val="00AE661F"/>
    <w:rsid w:val="00AE6945"/>
    <w:rsid w:val="00AE7840"/>
    <w:rsid w:val="00AF03BD"/>
    <w:rsid w:val="00AF3996"/>
    <w:rsid w:val="00AF3B93"/>
    <w:rsid w:val="00AF3FF5"/>
    <w:rsid w:val="00AF4040"/>
    <w:rsid w:val="00AF43A4"/>
    <w:rsid w:val="00AF4F32"/>
    <w:rsid w:val="00AF5DBC"/>
    <w:rsid w:val="00AF67E5"/>
    <w:rsid w:val="00AF7CD7"/>
    <w:rsid w:val="00B01C11"/>
    <w:rsid w:val="00B024FE"/>
    <w:rsid w:val="00B02E7C"/>
    <w:rsid w:val="00B02F45"/>
    <w:rsid w:val="00B03573"/>
    <w:rsid w:val="00B04A11"/>
    <w:rsid w:val="00B06873"/>
    <w:rsid w:val="00B06B92"/>
    <w:rsid w:val="00B06CF2"/>
    <w:rsid w:val="00B108D2"/>
    <w:rsid w:val="00B12D3F"/>
    <w:rsid w:val="00B132B1"/>
    <w:rsid w:val="00B1539A"/>
    <w:rsid w:val="00B15EC3"/>
    <w:rsid w:val="00B20034"/>
    <w:rsid w:val="00B214B6"/>
    <w:rsid w:val="00B24286"/>
    <w:rsid w:val="00B24DAA"/>
    <w:rsid w:val="00B319DF"/>
    <w:rsid w:val="00B33E58"/>
    <w:rsid w:val="00B34773"/>
    <w:rsid w:val="00B35F9A"/>
    <w:rsid w:val="00B36EA7"/>
    <w:rsid w:val="00B406FE"/>
    <w:rsid w:val="00B40D16"/>
    <w:rsid w:val="00B41445"/>
    <w:rsid w:val="00B4155A"/>
    <w:rsid w:val="00B44A37"/>
    <w:rsid w:val="00B44BE6"/>
    <w:rsid w:val="00B4524F"/>
    <w:rsid w:val="00B458FA"/>
    <w:rsid w:val="00B45DF7"/>
    <w:rsid w:val="00B47599"/>
    <w:rsid w:val="00B51461"/>
    <w:rsid w:val="00B527DF"/>
    <w:rsid w:val="00B529E2"/>
    <w:rsid w:val="00B537EA"/>
    <w:rsid w:val="00B55E60"/>
    <w:rsid w:val="00B562B9"/>
    <w:rsid w:val="00B56889"/>
    <w:rsid w:val="00B652A2"/>
    <w:rsid w:val="00B660CD"/>
    <w:rsid w:val="00B67619"/>
    <w:rsid w:val="00B679B6"/>
    <w:rsid w:val="00B7099B"/>
    <w:rsid w:val="00B7341B"/>
    <w:rsid w:val="00B742EA"/>
    <w:rsid w:val="00B7560D"/>
    <w:rsid w:val="00B76C91"/>
    <w:rsid w:val="00B77527"/>
    <w:rsid w:val="00B80F95"/>
    <w:rsid w:val="00B8126E"/>
    <w:rsid w:val="00B830F1"/>
    <w:rsid w:val="00B83B10"/>
    <w:rsid w:val="00B84557"/>
    <w:rsid w:val="00B85289"/>
    <w:rsid w:val="00B853FF"/>
    <w:rsid w:val="00B87008"/>
    <w:rsid w:val="00B8751E"/>
    <w:rsid w:val="00B91085"/>
    <w:rsid w:val="00B9151A"/>
    <w:rsid w:val="00B939D2"/>
    <w:rsid w:val="00B978E1"/>
    <w:rsid w:val="00B97A77"/>
    <w:rsid w:val="00BA0238"/>
    <w:rsid w:val="00BA0DF1"/>
    <w:rsid w:val="00BA207E"/>
    <w:rsid w:val="00BA25D9"/>
    <w:rsid w:val="00BA54E5"/>
    <w:rsid w:val="00BA64C7"/>
    <w:rsid w:val="00BA7008"/>
    <w:rsid w:val="00BB10B7"/>
    <w:rsid w:val="00BB1DEB"/>
    <w:rsid w:val="00BB40DA"/>
    <w:rsid w:val="00BB4735"/>
    <w:rsid w:val="00BB587F"/>
    <w:rsid w:val="00BB73BE"/>
    <w:rsid w:val="00BC044C"/>
    <w:rsid w:val="00BC0D2E"/>
    <w:rsid w:val="00BC1169"/>
    <w:rsid w:val="00BC1D6F"/>
    <w:rsid w:val="00BC3159"/>
    <w:rsid w:val="00BC4D6C"/>
    <w:rsid w:val="00BC4F8C"/>
    <w:rsid w:val="00BC5903"/>
    <w:rsid w:val="00BC60D7"/>
    <w:rsid w:val="00BC727E"/>
    <w:rsid w:val="00BC7750"/>
    <w:rsid w:val="00BC786C"/>
    <w:rsid w:val="00BD029B"/>
    <w:rsid w:val="00BD1295"/>
    <w:rsid w:val="00BD4958"/>
    <w:rsid w:val="00BD5DDC"/>
    <w:rsid w:val="00BD5FC1"/>
    <w:rsid w:val="00BD77F5"/>
    <w:rsid w:val="00BE0260"/>
    <w:rsid w:val="00BE0AAC"/>
    <w:rsid w:val="00BE0DC5"/>
    <w:rsid w:val="00BE269B"/>
    <w:rsid w:val="00BE43FB"/>
    <w:rsid w:val="00BE45A3"/>
    <w:rsid w:val="00BF114C"/>
    <w:rsid w:val="00BF44C9"/>
    <w:rsid w:val="00BF559E"/>
    <w:rsid w:val="00BF59C1"/>
    <w:rsid w:val="00BF666F"/>
    <w:rsid w:val="00BF6AF0"/>
    <w:rsid w:val="00BF6D25"/>
    <w:rsid w:val="00BF7A7D"/>
    <w:rsid w:val="00C0070A"/>
    <w:rsid w:val="00C02790"/>
    <w:rsid w:val="00C03288"/>
    <w:rsid w:val="00C0345B"/>
    <w:rsid w:val="00C060A3"/>
    <w:rsid w:val="00C0638B"/>
    <w:rsid w:val="00C070C6"/>
    <w:rsid w:val="00C10CB2"/>
    <w:rsid w:val="00C133EA"/>
    <w:rsid w:val="00C15DFE"/>
    <w:rsid w:val="00C15FED"/>
    <w:rsid w:val="00C165ED"/>
    <w:rsid w:val="00C16E74"/>
    <w:rsid w:val="00C201B7"/>
    <w:rsid w:val="00C20BE1"/>
    <w:rsid w:val="00C2107F"/>
    <w:rsid w:val="00C21829"/>
    <w:rsid w:val="00C219BC"/>
    <w:rsid w:val="00C233F9"/>
    <w:rsid w:val="00C24227"/>
    <w:rsid w:val="00C24B92"/>
    <w:rsid w:val="00C24CF4"/>
    <w:rsid w:val="00C24D76"/>
    <w:rsid w:val="00C24E70"/>
    <w:rsid w:val="00C30015"/>
    <w:rsid w:val="00C30119"/>
    <w:rsid w:val="00C307F7"/>
    <w:rsid w:val="00C31CA2"/>
    <w:rsid w:val="00C31E71"/>
    <w:rsid w:val="00C33949"/>
    <w:rsid w:val="00C3417E"/>
    <w:rsid w:val="00C3583F"/>
    <w:rsid w:val="00C35ABF"/>
    <w:rsid w:val="00C35D57"/>
    <w:rsid w:val="00C37712"/>
    <w:rsid w:val="00C40A71"/>
    <w:rsid w:val="00C40E0A"/>
    <w:rsid w:val="00C42015"/>
    <w:rsid w:val="00C4218D"/>
    <w:rsid w:val="00C42837"/>
    <w:rsid w:val="00C42B19"/>
    <w:rsid w:val="00C43DE7"/>
    <w:rsid w:val="00C4690A"/>
    <w:rsid w:val="00C46E05"/>
    <w:rsid w:val="00C471C4"/>
    <w:rsid w:val="00C471E4"/>
    <w:rsid w:val="00C50421"/>
    <w:rsid w:val="00C50FB0"/>
    <w:rsid w:val="00C51523"/>
    <w:rsid w:val="00C5234E"/>
    <w:rsid w:val="00C55F77"/>
    <w:rsid w:val="00C6015B"/>
    <w:rsid w:val="00C6304D"/>
    <w:rsid w:val="00C654D8"/>
    <w:rsid w:val="00C70038"/>
    <w:rsid w:val="00C70E06"/>
    <w:rsid w:val="00C7256F"/>
    <w:rsid w:val="00C727A1"/>
    <w:rsid w:val="00C727F9"/>
    <w:rsid w:val="00C728C6"/>
    <w:rsid w:val="00C72A45"/>
    <w:rsid w:val="00C739C7"/>
    <w:rsid w:val="00C73EEA"/>
    <w:rsid w:val="00C74232"/>
    <w:rsid w:val="00C763CA"/>
    <w:rsid w:val="00C767A3"/>
    <w:rsid w:val="00C76F16"/>
    <w:rsid w:val="00C772E9"/>
    <w:rsid w:val="00C8003B"/>
    <w:rsid w:val="00C8040C"/>
    <w:rsid w:val="00C80B2A"/>
    <w:rsid w:val="00C81081"/>
    <w:rsid w:val="00C8140C"/>
    <w:rsid w:val="00C81D0D"/>
    <w:rsid w:val="00C82C59"/>
    <w:rsid w:val="00C83CA1"/>
    <w:rsid w:val="00C83DB7"/>
    <w:rsid w:val="00C84A7C"/>
    <w:rsid w:val="00C85493"/>
    <w:rsid w:val="00C871E0"/>
    <w:rsid w:val="00C87622"/>
    <w:rsid w:val="00C9504F"/>
    <w:rsid w:val="00C9554A"/>
    <w:rsid w:val="00C957CB"/>
    <w:rsid w:val="00CA0FD1"/>
    <w:rsid w:val="00CA2423"/>
    <w:rsid w:val="00CA3072"/>
    <w:rsid w:val="00CA36FF"/>
    <w:rsid w:val="00CA442B"/>
    <w:rsid w:val="00CA5031"/>
    <w:rsid w:val="00CA59BB"/>
    <w:rsid w:val="00CA63EF"/>
    <w:rsid w:val="00CA6465"/>
    <w:rsid w:val="00CB00DC"/>
    <w:rsid w:val="00CB184F"/>
    <w:rsid w:val="00CB3583"/>
    <w:rsid w:val="00CB3CDF"/>
    <w:rsid w:val="00CB5126"/>
    <w:rsid w:val="00CB5339"/>
    <w:rsid w:val="00CB54E3"/>
    <w:rsid w:val="00CB57C9"/>
    <w:rsid w:val="00CB58D7"/>
    <w:rsid w:val="00CB6C1B"/>
    <w:rsid w:val="00CB7A24"/>
    <w:rsid w:val="00CC041A"/>
    <w:rsid w:val="00CC146D"/>
    <w:rsid w:val="00CC1C38"/>
    <w:rsid w:val="00CC277B"/>
    <w:rsid w:val="00CC6242"/>
    <w:rsid w:val="00CC7B48"/>
    <w:rsid w:val="00CD04EB"/>
    <w:rsid w:val="00CD3305"/>
    <w:rsid w:val="00CD7ACE"/>
    <w:rsid w:val="00CD7CC6"/>
    <w:rsid w:val="00CE12FC"/>
    <w:rsid w:val="00CE2F3F"/>
    <w:rsid w:val="00CE39EE"/>
    <w:rsid w:val="00CE7C7F"/>
    <w:rsid w:val="00CF0261"/>
    <w:rsid w:val="00CF069D"/>
    <w:rsid w:val="00CF1624"/>
    <w:rsid w:val="00CF168A"/>
    <w:rsid w:val="00CF2DD8"/>
    <w:rsid w:val="00CF4946"/>
    <w:rsid w:val="00CF531C"/>
    <w:rsid w:val="00CF575E"/>
    <w:rsid w:val="00CF5AF1"/>
    <w:rsid w:val="00CF6418"/>
    <w:rsid w:val="00CF70C9"/>
    <w:rsid w:val="00CF7DA6"/>
    <w:rsid w:val="00D000AA"/>
    <w:rsid w:val="00D02384"/>
    <w:rsid w:val="00D03BA3"/>
    <w:rsid w:val="00D046A5"/>
    <w:rsid w:val="00D0714C"/>
    <w:rsid w:val="00D1059B"/>
    <w:rsid w:val="00D11267"/>
    <w:rsid w:val="00D11AA5"/>
    <w:rsid w:val="00D1314F"/>
    <w:rsid w:val="00D13883"/>
    <w:rsid w:val="00D15029"/>
    <w:rsid w:val="00D15119"/>
    <w:rsid w:val="00D15BC9"/>
    <w:rsid w:val="00D1624D"/>
    <w:rsid w:val="00D16615"/>
    <w:rsid w:val="00D17167"/>
    <w:rsid w:val="00D2095E"/>
    <w:rsid w:val="00D20BFC"/>
    <w:rsid w:val="00D20E43"/>
    <w:rsid w:val="00D20F07"/>
    <w:rsid w:val="00D227AD"/>
    <w:rsid w:val="00D22C43"/>
    <w:rsid w:val="00D23CB3"/>
    <w:rsid w:val="00D26C38"/>
    <w:rsid w:val="00D3017F"/>
    <w:rsid w:val="00D30546"/>
    <w:rsid w:val="00D334FD"/>
    <w:rsid w:val="00D33DFA"/>
    <w:rsid w:val="00D346FE"/>
    <w:rsid w:val="00D34ACC"/>
    <w:rsid w:val="00D35789"/>
    <w:rsid w:val="00D35E03"/>
    <w:rsid w:val="00D365D8"/>
    <w:rsid w:val="00D36E34"/>
    <w:rsid w:val="00D37AB0"/>
    <w:rsid w:val="00D40E06"/>
    <w:rsid w:val="00D4103B"/>
    <w:rsid w:val="00D41997"/>
    <w:rsid w:val="00D4309E"/>
    <w:rsid w:val="00D434D6"/>
    <w:rsid w:val="00D43A9E"/>
    <w:rsid w:val="00D461DA"/>
    <w:rsid w:val="00D5501A"/>
    <w:rsid w:val="00D55F96"/>
    <w:rsid w:val="00D56AC0"/>
    <w:rsid w:val="00D60686"/>
    <w:rsid w:val="00D60944"/>
    <w:rsid w:val="00D61418"/>
    <w:rsid w:val="00D63219"/>
    <w:rsid w:val="00D64A1C"/>
    <w:rsid w:val="00D65923"/>
    <w:rsid w:val="00D65C3F"/>
    <w:rsid w:val="00D70B33"/>
    <w:rsid w:val="00D740E3"/>
    <w:rsid w:val="00D75DAB"/>
    <w:rsid w:val="00D768A9"/>
    <w:rsid w:val="00D769F7"/>
    <w:rsid w:val="00D76F5B"/>
    <w:rsid w:val="00D814A2"/>
    <w:rsid w:val="00D814E0"/>
    <w:rsid w:val="00D81519"/>
    <w:rsid w:val="00D82246"/>
    <w:rsid w:val="00D8291C"/>
    <w:rsid w:val="00D831CE"/>
    <w:rsid w:val="00D87D5F"/>
    <w:rsid w:val="00D91A96"/>
    <w:rsid w:val="00D94CE4"/>
    <w:rsid w:val="00D9506F"/>
    <w:rsid w:val="00D95B1D"/>
    <w:rsid w:val="00DA2C5C"/>
    <w:rsid w:val="00DA3019"/>
    <w:rsid w:val="00DA5778"/>
    <w:rsid w:val="00DA584F"/>
    <w:rsid w:val="00DA68DA"/>
    <w:rsid w:val="00DA79B2"/>
    <w:rsid w:val="00DA7A73"/>
    <w:rsid w:val="00DA7C08"/>
    <w:rsid w:val="00DB1657"/>
    <w:rsid w:val="00DB1CFF"/>
    <w:rsid w:val="00DB1F0F"/>
    <w:rsid w:val="00DB2182"/>
    <w:rsid w:val="00DB366E"/>
    <w:rsid w:val="00DB3ECA"/>
    <w:rsid w:val="00DB40A6"/>
    <w:rsid w:val="00DB6D1E"/>
    <w:rsid w:val="00DB7127"/>
    <w:rsid w:val="00DB7BC5"/>
    <w:rsid w:val="00DB7ED0"/>
    <w:rsid w:val="00DC10CD"/>
    <w:rsid w:val="00DC3F9C"/>
    <w:rsid w:val="00DC501D"/>
    <w:rsid w:val="00DC55B6"/>
    <w:rsid w:val="00DC6426"/>
    <w:rsid w:val="00DC64F7"/>
    <w:rsid w:val="00DC7319"/>
    <w:rsid w:val="00DD0B55"/>
    <w:rsid w:val="00DD17CE"/>
    <w:rsid w:val="00DD1EE2"/>
    <w:rsid w:val="00DD34A8"/>
    <w:rsid w:val="00DD4202"/>
    <w:rsid w:val="00DD54A5"/>
    <w:rsid w:val="00DE26E6"/>
    <w:rsid w:val="00DE466C"/>
    <w:rsid w:val="00DE6B2F"/>
    <w:rsid w:val="00DE6E78"/>
    <w:rsid w:val="00DF0386"/>
    <w:rsid w:val="00DF064B"/>
    <w:rsid w:val="00DF23F6"/>
    <w:rsid w:val="00DF2F60"/>
    <w:rsid w:val="00DF37EF"/>
    <w:rsid w:val="00DF4B05"/>
    <w:rsid w:val="00DF638A"/>
    <w:rsid w:val="00DF7047"/>
    <w:rsid w:val="00DF767E"/>
    <w:rsid w:val="00DF78D1"/>
    <w:rsid w:val="00DF7EBC"/>
    <w:rsid w:val="00E01927"/>
    <w:rsid w:val="00E01EA1"/>
    <w:rsid w:val="00E02831"/>
    <w:rsid w:val="00E03691"/>
    <w:rsid w:val="00E04707"/>
    <w:rsid w:val="00E05D0A"/>
    <w:rsid w:val="00E07613"/>
    <w:rsid w:val="00E07A77"/>
    <w:rsid w:val="00E07B29"/>
    <w:rsid w:val="00E10502"/>
    <w:rsid w:val="00E12178"/>
    <w:rsid w:val="00E125C3"/>
    <w:rsid w:val="00E12B93"/>
    <w:rsid w:val="00E13415"/>
    <w:rsid w:val="00E14446"/>
    <w:rsid w:val="00E167E5"/>
    <w:rsid w:val="00E16A71"/>
    <w:rsid w:val="00E17839"/>
    <w:rsid w:val="00E17F59"/>
    <w:rsid w:val="00E2146A"/>
    <w:rsid w:val="00E23D46"/>
    <w:rsid w:val="00E2523B"/>
    <w:rsid w:val="00E252BC"/>
    <w:rsid w:val="00E2539E"/>
    <w:rsid w:val="00E25700"/>
    <w:rsid w:val="00E26B9F"/>
    <w:rsid w:val="00E30677"/>
    <w:rsid w:val="00E30882"/>
    <w:rsid w:val="00E30A0A"/>
    <w:rsid w:val="00E30A4D"/>
    <w:rsid w:val="00E33448"/>
    <w:rsid w:val="00E34092"/>
    <w:rsid w:val="00E37506"/>
    <w:rsid w:val="00E4020A"/>
    <w:rsid w:val="00E41553"/>
    <w:rsid w:val="00E41FD5"/>
    <w:rsid w:val="00E42121"/>
    <w:rsid w:val="00E43A1A"/>
    <w:rsid w:val="00E4716F"/>
    <w:rsid w:val="00E50D28"/>
    <w:rsid w:val="00E54697"/>
    <w:rsid w:val="00E54CF6"/>
    <w:rsid w:val="00E55CD5"/>
    <w:rsid w:val="00E574DD"/>
    <w:rsid w:val="00E57CF2"/>
    <w:rsid w:val="00E60210"/>
    <w:rsid w:val="00E60701"/>
    <w:rsid w:val="00E60791"/>
    <w:rsid w:val="00E61DD9"/>
    <w:rsid w:val="00E6221D"/>
    <w:rsid w:val="00E62C5D"/>
    <w:rsid w:val="00E63D34"/>
    <w:rsid w:val="00E65269"/>
    <w:rsid w:val="00E66699"/>
    <w:rsid w:val="00E70A0F"/>
    <w:rsid w:val="00E711C8"/>
    <w:rsid w:val="00E72297"/>
    <w:rsid w:val="00E73F98"/>
    <w:rsid w:val="00E7477D"/>
    <w:rsid w:val="00E75C44"/>
    <w:rsid w:val="00E767C3"/>
    <w:rsid w:val="00E76885"/>
    <w:rsid w:val="00E76A89"/>
    <w:rsid w:val="00E76D6D"/>
    <w:rsid w:val="00E77A41"/>
    <w:rsid w:val="00E8112F"/>
    <w:rsid w:val="00E83701"/>
    <w:rsid w:val="00E83B57"/>
    <w:rsid w:val="00E83FC2"/>
    <w:rsid w:val="00E842EE"/>
    <w:rsid w:val="00E86ED7"/>
    <w:rsid w:val="00E874A5"/>
    <w:rsid w:val="00E87B44"/>
    <w:rsid w:val="00E87FC9"/>
    <w:rsid w:val="00E91945"/>
    <w:rsid w:val="00E921B0"/>
    <w:rsid w:val="00E9251D"/>
    <w:rsid w:val="00E9290D"/>
    <w:rsid w:val="00E92FB4"/>
    <w:rsid w:val="00E95530"/>
    <w:rsid w:val="00E96823"/>
    <w:rsid w:val="00E96D68"/>
    <w:rsid w:val="00EA177A"/>
    <w:rsid w:val="00EA286E"/>
    <w:rsid w:val="00EA2989"/>
    <w:rsid w:val="00EA2B52"/>
    <w:rsid w:val="00EA6911"/>
    <w:rsid w:val="00EB0D62"/>
    <w:rsid w:val="00EB2756"/>
    <w:rsid w:val="00EB4031"/>
    <w:rsid w:val="00EB4E15"/>
    <w:rsid w:val="00EB665E"/>
    <w:rsid w:val="00EB7076"/>
    <w:rsid w:val="00EB77A9"/>
    <w:rsid w:val="00EB7C20"/>
    <w:rsid w:val="00EB7D61"/>
    <w:rsid w:val="00EC16FB"/>
    <w:rsid w:val="00EC198D"/>
    <w:rsid w:val="00EC2068"/>
    <w:rsid w:val="00EC2116"/>
    <w:rsid w:val="00EC2F49"/>
    <w:rsid w:val="00EC38EE"/>
    <w:rsid w:val="00EC3BD8"/>
    <w:rsid w:val="00EC463D"/>
    <w:rsid w:val="00EC4FBF"/>
    <w:rsid w:val="00EC6626"/>
    <w:rsid w:val="00EC68F1"/>
    <w:rsid w:val="00EC6904"/>
    <w:rsid w:val="00EC6CAD"/>
    <w:rsid w:val="00EC7445"/>
    <w:rsid w:val="00ED0F54"/>
    <w:rsid w:val="00ED22D1"/>
    <w:rsid w:val="00ED2498"/>
    <w:rsid w:val="00ED2F68"/>
    <w:rsid w:val="00ED46F5"/>
    <w:rsid w:val="00ED49DE"/>
    <w:rsid w:val="00ED5412"/>
    <w:rsid w:val="00ED57D2"/>
    <w:rsid w:val="00ED5A52"/>
    <w:rsid w:val="00EE10CF"/>
    <w:rsid w:val="00EE3CD3"/>
    <w:rsid w:val="00EE3CFF"/>
    <w:rsid w:val="00EE51A3"/>
    <w:rsid w:val="00EE54F6"/>
    <w:rsid w:val="00EE642B"/>
    <w:rsid w:val="00EE6E17"/>
    <w:rsid w:val="00EE6F76"/>
    <w:rsid w:val="00EF0586"/>
    <w:rsid w:val="00EF0CF9"/>
    <w:rsid w:val="00EF14C6"/>
    <w:rsid w:val="00EF1877"/>
    <w:rsid w:val="00EF1BA8"/>
    <w:rsid w:val="00EF33C8"/>
    <w:rsid w:val="00EF3556"/>
    <w:rsid w:val="00EF4AC7"/>
    <w:rsid w:val="00EF5D1F"/>
    <w:rsid w:val="00EF69A1"/>
    <w:rsid w:val="00F02398"/>
    <w:rsid w:val="00F02A16"/>
    <w:rsid w:val="00F034B4"/>
    <w:rsid w:val="00F05336"/>
    <w:rsid w:val="00F0615A"/>
    <w:rsid w:val="00F061E5"/>
    <w:rsid w:val="00F0661C"/>
    <w:rsid w:val="00F070FD"/>
    <w:rsid w:val="00F076B0"/>
    <w:rsid w:val="00F11AEC"/>
    <w:rsid w:val="00F120CA"/>
    <w:rsid w:val="00F13D64"/>
    <w:rsid w:val="00F1550B"/>
    <w:rsid w:val="00F16969"/>
    <w:rsid w:val="00F17B48"/>
    <w:rsid w:val="00F20D35"/>
    <w:rsid w:val="00F2324B"/>
    <w:rsid w:val="00F23775"/>
    <w:rsid w:val="00F26C16"/>
    <w:rsid w:val="00F2708E"/>
    <w:rsid w:val="00F27B79"/>
    <w:rsid w:val="00F303EF"/>
    <w:rsid w:val="00F30B60"/>
    <w:rsid w:val="00F310F2"/>
    <w:rsid w:val="00F3122C"/>
    <w:rsid w:val="00F31C10"/>
    <w:rsid w:val="00F3397D"/>
    <w:rsid w:val="00F339C2"/>
    <w:rsid w:val="00F33F39"/>
    <w:rsid w:val="00F36135"/>
    <w:rsid w:val="00F36478"/>
    <w:rsid w:val="00F365C1"/>
    <w:rsid w:val="00F36A19"/>
    <w:rsid w:val="00F37B12"/>
    <w:rsid w:val="00F4049D"/>
    <w:rsid w:val="00F41696"/>
    <w:rsid w:val="00F417CC"/>
    <w:rsid w:val="00F41C58"/>
    <w:rsid w:val="00F44E81"/>
    <w:rsid w:val="00F4514A"/>
    <w:rsid w:val="00F455C2"/>
    <w:rsid w:val="00F45A06"/>
    <w:rsid w:val="00F468D6"/>
    <w:rsid w:val="00F47016"/>
    <w:rsid w:val="00F4704D"/>
    <w:rsid w:val="00F47827"/>
    <w:rsid w:val="00F47BA8"/>
    <w:rsid w:val="00F47E9C"/>
    <w:rsid w:val="00F511F7"/>
    <w:rsid w:val="00F5532B"/>
    <w:rsid w:val="00F55E51"/>
    <w:rsid w:val="00F6243E"/>
    <w:rsid w:val="00F651F1"/>
    <w:rsid w:val="00F668E3"/>
    <w:rsid w:val="00F66F8D"/>
    <w:rsid w:val="00F70DBB"/>
    <w:rsid w:val="00F71B16"/>
    <w:rsid w:val="00F7365E"/>
    <w:rsid w:val="00F75B54"/>
    <w:rsid w:val="00F75DC0"/>
    <w:rsid w:val="00F76452"/>
    <w:rsid w:val="00F77425"/>
    <w:rsid w:val="00F8005C"/>
    <w:rsid w:val="00F800C7"/>
    <w:rsid w:val="00F8097E"/>
    <w:rsid w:val="00F80D48"/>
    <w:rsid w:val="00F84057"/>
    <w:rsid w:val="00F84324"/>
    <w:rsid w:val="00F859FF"/>
    <w:rsid w:val="00F85AF2"/>
    <w:rsid w:val="00F86DE1"/>
    <w:rsid w:val="00F87881"/>
    <w:rsid w:val="00F9253F"/>
    <w:rsid w:val="00F937A3"/>
    <w:rsid w:val="00F94023"/>
    <w:rsid w:val="00F9436F"/>
    <w:rsid w:val="00F96183"/>
    <w:rsid w:val="00F963FB"/>
    <w:rsid w:val="00F97312"/>
    <w:rsid w:val="00FA050E"/>
    <w:rsid w:val="00FA0B78"/>
    <w:rsid w:val="00FA0C1F"/>
    <w:rsid w:val="00FA0C72"/>
    <w:rsid w:val="00FA223D"/>
    <w:rsid w:val="00FA22A5"/>
    <w:rsid w:val="00FA254A"/>
    <w:rsid w:val="00FA36FD"/>
    <w:rsid w:val="00FA4EF1"/>
    <w:rsid w:val="00FA5D4A"/>
    <w:rsid w:val="00FB259D"/>
    <w:rsid w:val="00FB280F"/>
    <w:rsid w:val="00FB2BFC"/>
    <w:rsid w:val="00FB38BB"/>
    <w:rsid w:val="00FB5C35"/>
    <w:rsid w:val="00FB6CB3"/>
    <w:rsid w:val="00FB7115"/>
    <w:rsid w:val="00FC300E"/>
    <w:rsid w:val="00FC35EA"/>
    <w:rsid w:val="00FC3A1F"/>
    <w:rsid w:val="00FC6CFF"/>
    <w:rsid w:val="00FC77F8"/>
    <w:rsid w:val="00FC7837"/>
    <w:rsid w:val="00FD1DB7"/>
    <w:rsid w:val="00FD1E50"/>
    <w:rsid w:val="00FD34CC"/>
    <w:rsid w:val="00FD390C"/>
    <w:rsid w:val="00FD3D31"/>
    <w:rsid w:val="00FD5829"/>
    <w:rsid w:val="00FD59D6"/>
    <w:rsid w:val="00FE152D"/>
    <w:rsid w:val="00FE2670"/>
    <w:rsid w:val="00FE32BC"/>
    <w:rsid w:val="00FE3674"/>
    <w:rsid w:val="00FE4C38"/>
    <w:rsid w:val="00FE4E71"/>
    <w:rsid w:val="00FE5012"/>
    <w:rsid w:val="00FE6122"/>
    <w:rsid w:val="00FE72BA"/>
    <w:rsid w:val="00FE7D49"/>
    <w:rsid w:val="00FF0B97"/>
    <w:rsid w:val="00FF0EF5"/>
    <w:rsid w:val="0BBEB0AB"/>
    <w:rsid w:val="68A26095"/>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55CC612B-65A3-4B67-8797-DA0CDA908F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paragraph" w:customStyle="1" w:styleId="KeinLeerraum1">
    <w:name w:val="Kein Leerraum1"/>
    <w:basedOn w:val="Standard"/>
    <w:rsid w:val="00160604"/>
    <w:pPr>
      <w:suppressAutoHyphens/>
      <w:spacing w:before="840" w:after="0" w:line="360" w:lineRule="auto"/>
    </w:pPr>
    <w:rPr>
      <w:b/>
      <w:kern w:val="1"/>
      <w:sz w:val="24"/>
      <w:lang w:val="de-CH"/>
    </w:rPr>
  </w:style>
  <w:style w:type="paragraph" w:styleId="Textkrper">
    <w:name w:val="Body Text"/>
    <w:basedOn w:val="Standard"/>
    <w:link w:val="TextkrperZchn"/>
    <w:rsid w:val="00160604"/>
    <w:pPr>
      <w:suppressAutoHyphens/>
      <w:spacing w:after="120"/>
    </w:pPr>
    <w:rPr>
      <w:kern w:val="1"/>
    </w:rPr>
  </w:style>
  <w:style w:type="character" w:customStyle="1" w:styleId="TextkrperZchn">
    <w:name w:val="Textkörper Zchn"/>
    <w:basedOn w:val="Absatz-Standardschriftart"/>
    <w:link w:val="Textkrper"/>
    <w:rsid w:val="00160604"/>
    <w:rPr>
      <w:rFonts w:ascii="Arial" w:hAnsi="Arial" w:cs="Arial"/>
      <w:kern w:val="1"/>
      <w:szCs w:val="22"/>
      <w:lang w:val="de-DE"/>
    </w:rPr>
  </w:style>
  <w:style w:type="paragraph" w:styleId="berarbeitung">
    <w:name w:val="Revision"/>
    <w:hidden/>
    <w:uiPriority w:val="99"/>
    <w:semiHidden/>
    <w:rsid w:val="00270D47"/>
    <w:rPr>
      <w:rFonts w:ascii="Arial" w:hAnsi="Arial" w:cs="Arial"/>
      <w:szCs w:val="22"/>
      <w:lang w:val="de-DE"/>
    </w:rPr>
  </w:style>
  <w:style w:type="paragraph" w:customStyle="1" w:styleId="paragraph">
    <w:name w:val="paragraph"/>
    <w:basedOn w:val="Standard"/>
    <w:rsid w:val="00FA0C72"/>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normaltextrun">
    <w:name w:val="normaltextrun"/>
    <w:basedOn w:val="Absatz-Standardschriftart"/>
    <w:rsid w:val="00FA0C72"/>
  </w:style>
  <w:style w:type="character" w:customStyle="1" w:styleId="eop">
    <w:name w:val="eop"/>
    <w:basedOn w:val="Absatz-Standardschriftart"/>
    <w:rsid w:val="00FA0C72"/>
  </w:style>
  <w:style w:type="character" w:styleId="NichtaufgelsteErwhnung">
    <w:name w:val="Unresolved Mention"/>
    <w:basedOn w:val="Absatz-Standardschriftart"/>
    <w:uiPriority w:val="99"/>
    <w:semiHidden/>
    <w:unhideWhenUsed/>
    <w:rsid w:val="0021559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537355584">
      <w:bodyDiv w:val="1"/>
      <w:marLeft w:val="0"/>
      <w:marRight w:val="0"/>
      <w:marTop w:val="0"/>
      <w:marBottom w:val="0"/>
      <w:divBdr>
        <w:top w:val="none" w:sz="0" w:space="0" w:color="auto"/>
        <w:left w:val="none" w:sz="0" w:space="0" w:color="auto"/>
        <w:bottom w:val="none" w:sz="0" w:space="0" w:color="auto"/>
        <w:right w:val="none" w:sz="0" w:space="0" w:color="auto"/>
      </w:divBdr>
    </w:div>
    <w:div w:id="818348472">
      <w:bodyDiv w:val="1"/>
      <w:marLeft w:val="0"/>
      <w:marRight w:val="0"/>
      <w:marTop w:val="0"/>
      <w:marBottom w:val="0"/>
      <w:divBdr>
        <w:top w:val="none" w:sz="0" w:space="0" w:color="auto"/>
        <w:left w:val="none" w:sz="0" w:space="0" w:color="auto"/>
        <w:bottom w:val="none" w:sz="0" w:space="0" w:color="auto"/>
        <w:right w:val="none" w:sz="0" w:space="0" w:color="auto"/>
      </w:divBdr>
    </w:div>
    <w:div w:id="904756602">
      <w:bodyDiv w:val="1"/>
      <w:marLeft w:val="0"/>
      <w:marRight w:val="0"/>
      <w:marTop w:val="0"/>
      <w:marBottom w:val="0"/>
      <w:divBdr>
        <w:top w:val="none" w:sz="0" w:space="0" w:color="auto"/>
        <w:left w:val="none" w:sz="0" w:space="0" w:color="auto"/>
        <w:bottom w:val="none" w:sz="0" w:space="0" w:color="auto"/>
        <w:right w:val="none" w:sz="0" w:space="0" w:color="auto"/>
      </w:divBdr>
    </w:div>
    <w:div w:id="973297165">
      <w:bodyDiv w:val="1"/>
      <w:marLeft w:val="0"/>
      <w:marRight w:val="0"/>
      <w:marTop w:val="0"/>
      <w:marBottom w:val="0"/>
      <w:divBdr>
        <w:top w:val="none" w:sz="0" w:space="0" w:color="auto"/>
        <w:left w:val="none" w:sz="0" w:space="0" w:color="auto"/>
        <w:bottom w:val="none" w:sz="0" w:space="0" w:color="auto"/>
        <w:right w:val="none" w:sz="0" w:space="0" w:color="auto"/>
      </w:divBdr>
    </w:div>
    <w:div w:id="1132021269">
      <w:bodyDiv w:val="1"/>
      <w:marLeft w:val="0"/>
      <w:marRight w:val="0"/>
      <w:marTop w:val="0"/>
      <w:marBottom w:val="0"/>
      <w:divBdr>
        <w:top w:val="none" w:sz="0" w:space="0" w:color="auto"/>
        <w:left w:val="none" w:sz="0" w:space="0" w:color="auto"/>
        <w:bottom w:val="none" w:sz="0" w:space="0" w:color="auto"/>
        <w:right w:val="none" w:sz="0" w:space="0" w:color="auto"/>
      </w:divBdr>
    </w:div>
    <w:div w:id="1350526072">
      <w:bodyDiv w:val="1"/>
      <w:marLeft w:val="0"/>
      <w:marRight w:val="0"/>
      <w:marTop w:val="0"/>
      <w:marBottom w:val="0"/>
      <w:divBdr>
        <w:top w:val="none" w:sz="0" w:space="0" w:color="auto"/>
        <w:left w:val="none" w:sz="0" w:space="0" w:color="auto"/>
        <w:bottom w:val="none" w:sz="0" w:space="0" w:color="auto"/>
        <w:right w:val="none" w:sz="0" w:space="0" w:color="auto"/>
      </w:divBdr>
      <w:divsChild>
        <w:div w:id="538593841">
          <w:marLeft w:val="0"/>
          <w:marRight w:val="0"/>
          <w:marTop w:val="0"/>
          <w:marBottom w:val="0"/>
          <w:divBdr>
            <w:top w:val="none" w:sz="0" w:space="0" w:color="auto"/>
            <w:left w:val="none" w:sz="0" w:space="0" w:color="auto"/>
            <w:bottom w:val="none" w:sz="0" w:space="0" w:color="auto"/>
            <w:right w:val="none" w:sz="0" w:space="0" w:color="auto"/>
          </w:divBdr>
          <w:divsChild>
            <w:div w:id="1321033869">
              <w:marLeft w:val="0"/>
              <w:marRight w:val="0"/>
              <w:marTop w:val="0"/>
              <w:marBottom w:val="0"/>
              <w:divBdr>
                <w:top w:val="none" w:sz="0" w:space="0" w:color="auto"/>
                <w:left w:val="none" w:sz="0" w:space="0" w:color="auto"/>
                <w:bottom w:val="none" w:sz="0" w:space="0" w:color="auto"/>
                <w:right w:val="none" w:sz="0" w:space="0" w:color="auto"/>
              </w:divBdr>
            </w:div>
          </w:divsChild>
        </w:div>
        <w:div w:id="1353646322">
          <w:marLeft w:val="0"/>
          <w:marRight w:val="0"/>
          <w:marTop w:val="0"/>
          <w:marBottom w:val="0"/>
          <w:divBdr>
            <w:top w:val="none" w:sz="0" w:space="0" w:color="auto"/>
            <w:left w:val="none" w:sz="0" w:space="0" w:color="auto"/>
            <w:bottom w:val="none" w:sz="0" w:space="0" w:color="auto"/>
            <w:right w:val="none" w:sz="0" w:space="0" w:color="auto"/>
          </w:divBdr>
          <w:divsChild>
            <w:div w:id="68085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9402036">
      <w:bodyDiv w:val="1"/>
      <w:marLeft w:val="0"/>
      <w:marRight w:val="0"/>
      <w:marTop w:val="0"/>
      <w:marBottom w:val="0"/>
      <w:divBdr>
        <w:top w:val="none" w:sz="0" w:space="0" w:color="auto"/>
        <w:left w:val="none" w:sz="0" w:space="0" w:color="auto"/>
        <w:bottom w:val="none" w:sz="0" w:space="0" w:color="auto"/>
        <w:right w:val="none" w:sz="0" w:space="0" w:color="auto"/>
      </w:divBdr>
    </w:div>
    <w:div w:id="1771778329">
      <w:bodyDiv w:val="1"/>
      <w:marLeft w:val="0"/>
      <w:marRight w:val="0"/>
      <w:marTop w:val="0"/>
      <w:marBottom w:val="0"/>
      <w:divBdr>
        <w:top w:val="none" w:sz="0" w:space="0" w:color="auto"/>
        <w:left w:val="none" w:sz="0" w:space="0" w:color="auto"/>
        <w:bottom w:val="none" w:sz="0" w:space="0" w:color="auto"/>
        <w:right w:val="none" w:sz="0" w:space="0" w:color="auto"/>
      </w:divBdr>
      <w:divsChild>
        <w:div w:id="560605490">
          <w:marLeft w:val="0"/>
          <w:marRight w:val="0"/>
          <w:marTop w:val="0"/>
          <w:marBottom w:val="0"/>
          <w:divBdr>
            <w:top w:val="none" w:sz="0" w:space="0" w:color="auto"/>
            <w:left w:val="none" w:sz="0" w:space="0" w:color="auto"/>
            <w:bottom w:val="none" w:sz="0" w:space="0" w:color="auto"/>
            <w:right w:val="none" w:sz="0" w:space="0" w:color="auto"/>
          </w:divBdr>
        </w:div>
        <w:div w:id="1781604163">
          <w:marLeft w:val="0"/>
          <w:marRight w:val="0"/>
          <w:marTop w:val="0"/>
          <w:marBottom w:val="0"/>
          <w:divBdr>
            <w:top w:val="none" w:sz="0" w:space="0" w:color="auto"/>
            <w:left w:val="none" w:sz="0" w:space="0" w:color="auto"/>
            <w:bottom w:val="none" w:sz="0" w:space="0" w:color="auto"/>
            <w:right w:val="none" w:sz="0" w:space="0" w:color="auto"/>
          </w:divBdr>
        </w:div>
      </w:divsChild>
    </w:div>
    <w:div w:id="1983191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image" Target="media/image7.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1.xml"/><Relationship Id="rId27"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_rels/header3.xml.rels><?xml version="1.0" encoding="UTF-8" standalone="yes"?>
<Relationships xmlns="http://schemas.openxmlformats.org/package/2006/relationships"><Relationship Id="rId1"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1" ma:contentTypeDescription="Ein neues Dokument erstellen." ma:contentTypeScope="" ma:versionID="e8e0155fa9159a0f83a530ffc1d9ea61">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4d9bc62b79bd35df06cdbd0ecd953fd6"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customXml/itemProps3.xml><?xml version="1.0" encoding="utf-8"?>
<ds:datastoreItem xmlns:ds="http://schemas.openxmlformats.org/officeDocument/2006/customXml" ds:itemID="{BE8F72C3-3FEB-8443-B14D-59C0F995C816}">
  <ds:schemaRefs>
    <ds:schemaRef ds:uri="http://schemas.openxmlformats.org/officeDocument/2006/bibliography"/>
  </ds:schemaRefs>
</ds:datastoreItem>
</file>

<file path=customXml/itemProps4.xml><?xml version="1.0" encoding="utf-8"?>
<ds:datastoreItem xmlns:ds="http://schemas.openxmlformats.org/officeDocument/2006/customXml" ds:itemID="{8B8DCD0E-4059-40A6-B54A-ED14A83551E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6</Pages>
  <Words>1502</Words>
  <Characters>9466</Characters>
  <Application>Microsoft Office Word</Application>
  <DocSecurity>0</DocSecurity>
  <Lines>78</Lines>
  <Paragraphs>21</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10947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Annibale Picicci</cp:lastModifiedBy>
  <cp:revision>9</cp:revision>
  <cp:lastPrinted>2022-11-10T14:42:00Z</cp:lastPrinted>
  <dcterms:created xsi:type="dcterms:W3CDTF">2023-01-19T08:19:00Z</dcterms:created>
  <dcterms:modified xsi:type="dcterms:W3CDTF">2023-03-27T09:36:00Z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MSIP_Label_583d9081-ff0c-403e-9495-6ce7896734ce_Enabled">
    <vt:lpwstr>true</vt:lpwstr>
  </property>
  <property fmtid="{D5CDD505-2E9C-101B-9397-08002B2CF9AE}" pid="4" name="MSIP_Label_583d9081-ff0c-403e-9495-6ce7896734ce_SetDate">
    <vt:lpwstr>2022-11-07T14:55:55Z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4dde0d9d-cf9b-4e80-a018-b5d3c1d29092</vt:lpwstr>
  </property>
  <property fmtid="{D5CDD505-2E9C-101B-9397-08002B2CF9AE}" pid="9" name="MSIP_Label_583d9081-ff0c-403e-9495-6ce7896734ce_ContentBits">
    <vt:lpwstr>0</vt:lpwstr>
  </property>
  <property fmtid="{D5CDD505-2E9C-101B-9397-08002B2CF9AE}" pid="10" name="ContentTypeId">
    <vt:lpwstr>0x0101008509AA38055B7F4C88C30D788E901AD1</vt:lpwstr>
  </property>
</Properties>
</file>