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2FD38" w14:textId="77777777" w:rsidR="00397788" w:rsidRDefault="00397788" w:rsidP="00E767C3">
      <w:pPr>
        <w:pStyle w:val="Kopfzeile"/>
        <w:rPr>
          <w:b/>
          <w:noProof/>
          <w:sz w:val="24"/>
        </w:rPr>
      </w:pPr>
    </w:p>
    <w:p w14:paraId="3C579AE3" w14:textId="77777777" w:rsidR="00397788" w:rsidRDefault="00397788" w:rsidP="00E767C3">
      <w:pPr>
        <w:pStyle w:val="Kopfzeile"/>
        <w:rPr>
          <w:b/>
          <w:noProof/>
          <w:sz w:val="24"/>
        </w:rPr>
      </w:pPr>
    </w:p>
    <w:p w14:paraId="500D17D3" w14:textId="76191C17" w:rsidR="00397788" w:rsidRDefault="00397788" w:rsidP="00E767C3">
      <w:pPr>
        <w:pStyle w:val="Kopfzeile"/>
        <w:rPr>
          <w:b/>
          <w:noProof/>
          <w:sz w:val="24"/>
        </w:rPr>
      </w:pPr>
      <w:r w:rsidRPr="00397788">
        <w:rPr>
          <w:b/>
          <w:noProof/>
          <w:sz w:val="24"/>
        </w:rPr>
        <w:t xml:space="preserve">Bäder speziell für die Kleinsten </w:t>
      </w:r>
    </w:p>
    <w:p w14:paraId="2971ABDF" w14:textId="6D6871F2" w:rsidR="00397788" w:rsidRDefault="00C140EB" w:rsidP="00E767C3">
      <w:pPr>
        <w:pStyle w:val="Kopfzeile"/>
        <w:rPr>
          <w:sz w:val="24"/>
          <w:szCs w:val="24"/>
          <w:lang w:val="de-CH" w:eastAsia="de-DE" w:bidi="ar-SA"/>
        </w:rPr>
      </w:pPr>
      <w:r w:rsidRPr="221662C7">
        <w:rPr>
          <w:sz w:val="24"/>
          <w:szCs w:val="24"/>
          <w:lang w:val="de-CH" w:eastAsia="de-DE" w:bidi="ar-SA"/>
        </w:rPr>
        <w:t>Ki</w:t>
      </w:r>
      <w:r w:rsidR="008A44D5" w:rsidRPr="221662C7">
        <w:rPr>
          <w:sz w:val="24"/>
          <w:szCs w:val="24"/>
          <w:lang w:val="de-CH" w:eastAsia="de-DE" w:bidi="ar-SA"/>
        </w:rPr>
        <w:t>ta</w:t>
      </w:r>
      <w:r w:rsidRPr="221662C7">
        <w:rPr>
          <w:sz w:val="24"/>
          <w:szCs w:val="24"/>
          <w:lang w:val="de-CH" w:eastAsia="de-DE" w:bidi="ar-SA"/>
        </w:rPr>
        <w:t xml:space="preserve"> </w:t>
      </w:r>
      <w:r w:rsidR="00397788" w:rsidRPr="221662C7">
        <w:rPr>
          <w:sz w:val="24"/>
          <w:szCs w:val="24"/>
          <w:lang w:val="de-CH" w:eastAsia="de-DE" w:bidi="ar-SA"/>
        </w:rPr>
        <w:t xml:space="preserve">in </w:t>
      </w:r>
      <w:r w:rsidR="00F56EEE" w:rsidRPr="221662C7">
        <w:rPr>
          <w:sz w:val="24"/>
          <w:szCs w:val="24"/>
          <w:lang w:val="de-CH" w:eastAsia="de-DE" w:bidi="ar-SA"/>
        </w:rPr>
        <w:t>Niederösterreich</w:t>
      </w:r>
      <w:r w:rsidR="00D43BB6" w:rsidRPr="221662C7">
        <w:rPr>
          <w:sz w:val="24"/>
          <w:szCs w:val="24"/>
          <w:lang w:val="de-CH" w:eastAsia="de-DE" w:bidi="ar-SA"/>
        </w:rPr>
        <w:t xml:space="preserve"> </w:t>
      </w:r>
      <w:r w:rsidR="00A40719" w:rsidRPr="221662C7">
        <w:rPr>
          <w:sz w:val="24"/>
          <w:szCs w:val="24"/>
          <w:lang w:val="de-CH" w:eastAsia="de-DE" w:bidi="ar-SA"/>
        </w:rPr>
        <w:t>mit</w:t>
      </w:r>
      <w:r w:rsidR="000C0831" w:rsidRPr="221662C7">
        <w:rPr>
          <w:sz w:val="24"/>
          <w:szCs w:val="24"/>
          <w:lang w:val="de-CH" w:eastAsia="de-DE" w:bidi="ar-SA"/>
        </w:rPr>
        <w:t xml:space="preserve"> Geberit Sanitärprodukten </w:t>
      </w:r>
      <w:r w:rsidR="00A40719" w:rsidRPr="221662C7">
        <w:rPr>
          <w:sz w:val="24"/>
          <w:szCs w:val="24"/>
          <w:lang w:val="de-CH" w:eastAsia="de-DE" w:bidi="ar-SA"/>
        </w:rPr>
        <w:t>ausgestattet</w:t>
      </w:r>
    </w:p>
    <w:p w14:paraId="3A5DE5AE" w14:textId="3A4F1F91" w:rsidR="00B4524F" w:rsidRPr="00C201B7" w:rsidRDefault="00B4524F" w:rsidP="221662C7">
      <w:pPr>
        <w:pStyle w:val="Kopfzeile"/>
        <w:rPr>
          <w:rStyle w:val="Hervorhebung"/>
        </w:rPr>
      </w:pPr>
      <w:r w:rsidRPr="7B876E56">
        <w:rPr>
          <w:rStyle w:val="Hervorhebung"/>
        </w:rPr>
        <w:t xml:space="preserve">Geberit </w:t>
      </w:r>
      <w:r w:rsidR="005B491D" w:rsidRPr="7B876E56">
        <w:rPr>
          <w:rStyle w:val="Hervorhebung"/>
        </w:rPr>
        <w:t>Vertriebs GmbH</w:t>
      </w:r>
      <w:r w:rsidRPr="7B876E56">
        <w:rPr>
          <w:rStyle w:val="Hervorhebung"/>
        </w:rPr>
        <w:t xml:space="preserve">, </w:t>
      </w:r>
      <w:r w:rsidR="005B491D" w:rsidRPr="7B876E56">
        <w:rPr>
          <w:rStyle w:val="Hervorhebung"/>
        </w:rPr>
        <w:t>Pfullendorf</w:t>
      </w:r>
      <w:r w:rsidRPr="7B876E56">
        <w:rPr>
          <w:rStyle w:val="Hervorhebung"/>
        </w:rPr>
        <w:t>,</w:t>
      </w:r>
      <w:r w:rsidR="07BDE3F1" w:rsidRPr="7B876E56">
        <w:rPr>
          <w:rStyle w:val="Hervorhebung"/>
        </w:rPr>
        <w:t xml:space="preserve"> </w:t>
      </w:r>
      <w:r w:rsidR="07BDE3F1" w:rsidRPr="00F230A8">
        <w:rPr>
          <w:rStyle w:val="Hervorhebung"/>
        </w:rPr>
        <w:t>Juli</w:t>
      </w:r>
      <w:r w:rsidR="07BDE3F1" w:rsidRPr="7B876E56">
        <w:rPr>
          <w:rStyle w:val="Hervorhebung"/>
        </w:rPr>
        <w:t xml:space="preserve"> </w:t>
      </w:r>
      <w:r w:rsidR="00E65269" w:rsidRPr="7B876E56">
        <w:rPr>
          <w:rStyle w:val="Hervorhebung"/>
        </w:rPr>
        <w:t>20</w:t>
      </w:r>
      <w:r w:rsidR="003147B8" w:rsidRPr="7B876E56">
        <w:rPr>
          <w:rStyle w:val="Hervorhebung"/>
        </w:rPr>
        <w:t>2</w:t>
      </w:r>
      <w:r w:rsidR="00B970FB" w:rsidRPr="7B876E56">
        <w:rPr>
          <w:rStyle w:val="Hervorhebung"/>
        </w:rPr>
        <w:t>3</w:t>
      </w:r>
      <w:r>
        <w:br/>
      </w:r>
    </w:p>
    <w:p w14:paraId="30DDB1A5" w14:textId="24434288" w:rsidR="00922B14" w:rsidRPr="00922B14" w:rsidRDefault="008361B5" w:rsidP="00922B14">
      <w:pPr>
        <w:pStyle w:val="Titel"/>
        <w:rPr>
          <w:bCs/>
        </w:rPr>
      </w:pPr>
      <w:r w:rsidRPr="008361B5">
        <w:rPr>
          <w:bCs/>
        </w:rPr>
        <w:t xml:space="preserve">In der Tagesbetreuung </w:t>
      </w:r>
      <w:proofErr w:type="spellStart"/>
      <w:r w:rsidRPr="008361B5">
        <w:rPr>
          <w:bCs/>
        </w:rPr>
        <w:t>KinderZeit</w:t>
      </w:r>
      <w:proofErr w:type="spellEnd"/>
      <w:r w:rsidRPr="008361B5">
        <w:rPr>
          <w:bCs/>
        </w:rPr>
        <w:t xml:space="preserve"> im niederösterreichischen Kasten geht es bunt zu. Das liegt an der aufgeweckten „Klientel“, die hier betreut wird, aber auch an den Farbakzenten der kindgerechten </w:t>
      </w:r>
      <w:proofErr w:type="spellStart"/>
      <w:r w:rsidRPr="008361B5">
        <w:rPr>
          <w:bCs/>
        </w:rPr>
        <w:t>Badserie</w:t>
      </w:r>
      <w:proofErr w:type="spellEnd"/>
      <w:r w:rsidRPr="008361B5">
        <w:rPr>
          <w:bCs/>
        </w:rPr>
        <w:t xml:space="preserve"> Geberit Bambini.</w:t>
      </w:r>
    </w:p>
    <w:p w14:paraId="175CD8D7" w14:textId="7430F2C3" w:rsidR="008361B5" w:rsidRDefault="008361B5" w:rsidP="008361B5">
      <w:pPr>
        <w:spacing w:after="0" w:line="360" w:lineRule="auto"/>
      </w:pPr>
      <w:r>
        <w:t xml:space="preserve">In der neu gebauten Kindertagesstätte </w:t>
      </w:r>
      <w:proofErr w:type="spellStart"/>
      <w:r>
        <w:t>KinderZeit</w:t>
      </w:r>
      <w:proofErr w:type="spellEnd"/>
      <w:r>
        <w:t xml:space="preserve"> im niederösterreichischen Kasten dreht sich alles um </w:t>
      </w:r>
    </w:p>
    <w:p w14:paraId="2379DFE9" w14:textId="7B7A33B1" w:rsidR="00C8003B" w:rsidRPr="005765F5" w:rsidRDefault="008361B5" w:rsidP="008361B5">
      <w:pPr>
        <w:spacing w:after="0" w:line="360" w:lineRule="auto"/>
      </w:pPr>
      <w:r>
        <w:t xml:space="preserve">das </w:t>
      </w:r>
      <w:r w:rsidRPr="005765F5">
        <w:t>Wohl von Kleinkindern. Ob Spielecke, Ruhezone oder Gartenbereich – die hochwertige Ausstattung orientiert sich an den individuellen Bedürfnissen der Ein- bis Dreijährigen. Neben Spiel und Spa</w:t>
      </w:r>
      <w:r w:rsidR="00BE3A00" w:rsidRPr="005765F5">
        <w:t>ß</w:t>
      </w:r>
      <w:r w:rsidRPr="005765F5">
        <w:t xml:space="preserve"> geht es bereits bei den Allerkleinsten um den Erwerb von Kompetenzen, zum Beispiel </w:t>
      </w:r>
      <w:r w:rsidR="00CD4919" w:rsidRPr="005765F5">
        <w:t xml:space="preserve">dem </w:t>
      </w:r>
      <w:r w:rsidRPr="005765F5">
        <w:t xml:space="preserve">Erlernen von Hygienegewohnheiten. Die vier Pädagoginnen der </w:t>
      </w:r>
      <w:proofErr w:type="spellStart"/>
      <w:r w:rsidRPr="005765F5">
        <w:t>KinderZeit</w:t>
      </w:r>
      <w:proofErr w:type="spellEnd"/>
      <w:r w:rsidRPr="005765F5">
        <w:t xml:space="preserve"> wissen genau, wie sie die Kinder zum eigenständigen Toilettengang und Händewaschen motivieren können: Vorbildwirkung, Geduld und </w:t>
      </w:r>
      <w:r w:rsidR="0037641D" w:rsidRPr="005765F5">
        <w:t>die</w:t>
      </w:r>
      <w:r w:rsidRPr="005765F5">
        <w:t xml:space="preserve"> richtige</w:t>
      </w:r>
      <w:r w:rsidR="0012163B" w:rsidRPr="005765F5">
        <w:t xml:space="preserve"> Sanitärausstattung he</w:t>
      </w:r>
      <w:r w:rsidRPr="005765F5">
        <w:t>lfen.</w:t>
      </w:r>
    </w:p>
    <w:p w14:paraId="793E48FE" w14:textId="77777777" w:rsidR="00CE39EE" w:rsidRPr="005765F5" w:rsidRDefault="00CE39EE" w:rsidP="00801A89">
      <w:pPr>
        <w:spacing w:after="0" w:line="360" w:lineRule="auto"/>
        <w:rPr>
          <w:b/>
          <w:bCs/>
        </w:rPr>
      </w:pPr>
    </w:p>
    <w:p w14:paraId="5E19DBC7" w14:textId="719CADCC" w:rsidR="00CE39EE" w:rsidRPr="005765F5" w:rsidRDefault="008361B5" w:rsidP="00801A89">
      <w:pPr>
        <w:spacing w:after="0" w:line="360" w:lineRule="auto"/>
        <w:rPr>
          <w:b/>
          <w:bCs/>
        </w:rPr>
      </w:pPr>
      <w:r w:rsidRPr="005765F5">
        <w:rPr>
          <w:b/>
          <w:bCs/>
        </w:rPr>
        <w:t>Kindgerechter Waschraum mit der Geberit Produktreihe Bambini</w:t>
      </w:r>
    </w:p>
    <w:p w14:paraId="09E4E6AE" w14:textId="0DBFA885" w:rsidR="00D832C4" w:rsidRDefault="008361B5" w:rsidP="008361B5">
      <w:pPr>
        <w:spacing w:after="0" w:line="360" w:lineRule="auto"/>
      </w:pPr>
      <w:r w:rsidRPr="005765F5">
        <w:t>Sanitärräume für Kinder tragen</w:t>
      </w:r>
      <w:r>
        <w:t xml:space="preserve"> entscheidend zum Hygienestatus von Gemeinschaftseinrichtungen wie Kitas oder Schulen bei. Ein altersgerechtes Design fördert dabei </w:t>
      </w:r>
      <w:proofErr w:type="gramStart"/>
      <w:r>
        <w:t>ganz spielerisch</w:t>
      </w:r>
      <w:proofErr w:type="gramEnd"/>
      <w:r>
        <w:t xml:space="preserve"> und nachhaltig die Freude von Kindern am Waschen und Zähneputzen. </w:t>
      </w:r>
      <w:r w:rsidR="008C0359">
        <w:t xml:space="preserve">In der Kita </w:t>
      </w:r>
      <w:proofErr w:type="spellStart"/>
      <w:r w:rsidR="008C0359">
        <w:t>KinderZeit</w:t>
      </w:r>
      <w:proofErr w:type="spellEnd"/>
      <w:r w:rsidR="009A0001">
        <w:t xml:space="preserve"> unterstützt d</w:t>
      </w:r>
      <w:r>
        <w:t xml:space="preserve">ie Sanitärproduktreihe Geberit Bambini </w:t>
      </w:r>
      <w:r w:rsidR="009A0001">
        <w:t xml:space="preserve">die Arbeit der Erzieherinnen und Erzieher </w:t>
      </w:r>
      <w:r>
        <w:t xml:space="preserve">mit </w:t>
      </w:r>
      <w:r w:rsidR="00DD4713">
        <w:t>einer</w:t>
      </w:r>
      <w:r>
        <w:t xml:space="preserve"> kindgerechten </w:t>
      </w:r>
      <w:r w:rsidR="009A0001">
        <w:t>Gestaltung</w:t>
      </w:r>
      <w:r w:rsidR="00E40DD5">
        <w:t>.</w:t>
      </w:r>
      <w:r w:rsidR="005D5A55">
        <w:t xml:space="preserve"> </w:t>
      </w:r>
      <w:r w:rsidR="00DD4713">
        <w:t>Diese</w:t>
      </w:r>
      <w:r w:rsidR="00463F78">
        <w:t xml:space="preserve"> </w:t>
      </w:r>
      <w:r w:rsidR="009A0001">
        <w:t xml:space="preserve">wird </w:t>
      </w:r>
      <w:r w:rsidR="00463F78">
        <w:t xml:space="preserve">den Bedürfnissen von Kindern verschiedener Altersgruppen ebenso gerecht wie den Anforderungen der Betreuer und des Reinigungspersonals. </w:t>
      </w:r>
    </w:p>
    <w:p w14:paraId="0A25082B" w14:textId="77777777" w:rsidR="00FF0924" w:rsidRDefault="00FF0924" w:rsidP="008361B5">
      <w:pPr>
        <w:spacing w:after="0" w:line="360" w:lineRule="auto"/>
      </w:pPr>
    </w:p>
    <w:p w14:paraId="7F2E74D9" w14:textId="177A50BB" w:rsidR="00FF0924" w:rsidRPr="00FF0924" w:rsidRDefault="00FF0924" w:rsidP="221662C7">
      <w:pPr>
        <w:spacing w:after="0" w:line="360" w:lineRule="auto"/>
        <w:rPr>
          <w:b/>
          <w:bCs/>
        </w:rPr>
      </w:pPr>
      <w:r w:rsidRPr="7B876E56">
        <w:rPr>
          <w:b/>
          <w:bCs/>
        </w:rPr>
        <w:t>Hygienisch und reinigungsfreundlich</w:t>
      </w:r>
    </w:p>
    <w:p w14:paraId="44A317AE" w14:textId="3969C04B" w:rsidR="0098111F" w:rsidRDefault="7BE2E8B7" w:rsidP="008361B5">
      <w:pPr>
        <w:spacing w:after="0" w:line="360" w:lineRule="auto"/>
      </w:pPr>
      <w:r>
        <w:t xml:space="preserve">Die aus dem Mineralwerkstoff </w:t>
      </w:r>
      <w:proofErr w:type="spellStart"/>
      <w:r>
        <w:t>Varicor</w:t>
      </w:r>
      <w:proofErr w:type="spellEnd"/>
      <w:r>
        <w:t xml:space="preserve"> gefertigte</w:t>
      </w:r>
      <w:r w:rsidR="00B81B73">
        <w:t>n</w:t>
      </w:r>
      <w:r>
        <w:t xml:space="preserve"> </w:t>
      </w:r>
      <w:r w:rsidR="00117660">
        <w:t>Waschtischlandschaft</w:t>
      </w:r>
      <w:r w:rsidR="00B81B73">
        <w:t>en</w:t>
      </w:r>
      <w:r w:rsidR="00117660">
        <w:t xml:space="preserve"> der </w:t>
      </w:r>
      <w:proofErr w:type="spellStart"/>
      <w:r>
        <w:t>Badserie</w:t>
      </w:r>
      <w:proofErr w:type="spellEnd"/>
      <w:r>
        <w:t xml:space="preserve"> </w:t>
      </w:r>
      <w:r w:rsidR="5C38FAEA">
        <w:t xml:space="preserve">Geberit </w:t>
      </w:r>
      <w:r>
        <w:t xml:space="preserve">Bambini </w:t>
      </w:r>
      <w:r w:rsidR="00B81B73" w:rsidRPr="7B876E56">
        <w:rPr>
          <w:color w:val="000000" w:themeColor="text1"/>
        </w:rPr>
        <w:t xml:space="preserve">sind </w:t>
      </w:r>
      <w:r>
        <w:t xml:space="preserve">besonders langlebig, weil das Material äußerst kratz- und schlagfest ist. Zudem ist es fleckenunempfindlich und pflegeleicht, was gerade in Kindereinrichtungen wichtig ist. </w:t>
      </w:r>
      <w:r w:rsidR="5C38FAEA">
        <w:t>N</w:t>
      </w:r>
      <w:r>
        <w:t xml:space="preserve">eben Wasser landen beispielsweise gerne auch Matsch, Blätter oder Sand im Waschbecken. </w:t>
      </w:r>
      <w:r w:rsidR="45F72435">
        <w:t xml:space="preserve">Dank ihrer Gestaltung ohne schwer erreichbare Ecken oder Kanten erleichtern die Geberit Bambini Produkte </w:t>
      </w:r>
      <w:r w:rsidR="5C38FAEA">
        <w:t xml:space="preserve">zudem </w:t>
      </w:r>
      <w:r w:rsidR="45F72435">
        <w:t xml:space="preserve">die tägliche Reinigung. </w:t>
      </w:r>
      <w:r w:rsidR="706DC139">
        <w:t xml:space="preserve">Neben seinen ausgezeichneten Hygieneeigenschaften und </w:t>
      </w:r>
      <w:r w:rsidR="115349ED">
        <w:t>seiner R</w:t>
      </w:r>
      <w:r w:rsidR="706DC139">
        <w:t xml:space="preserve">einigungsfreundlichkeit ist </w:t>
      </w:r>
      <w:proofErr w:type="spellStart"/>
      <w:r w:rsidR="706DC139">
        <w:t>Varicor</w:t>
      </w:r>
      <w:proofErr w:type="spellEnd"/>
      <w:r w:rsidR="706DC139">
        <w:t xml:space="preserve"> d</w:t>
      </w:r>
      <w:r>
        <w:t>urch seine samtweiche und warme Oberfläche besonders angenehm in der Nutzung</w:t>
      </w:r>
      <w:r w:rsidR="00673E66">
        <w:t xml:space="preserve">. Die </w:t>
      </w:r>
      <w:r w:rsidR="001D5979">
        <w:t xml:space="preserve">verschiedenen </w:t>
      </w:r>
      <w:r w:rsidR="00673E66">
        <w:t xml:space="preserve">Höhen der Waschlandschaften machen es Kindern unterschiedlicher Größe einfach, eigenständig Hygienegewohnheiten zu erwerben. Auch die Waschtische </w:t>
      </w:r>
      <w:r w:rsidR="00BD7A35">
        <w:t xml:space="preserve">aus Sanitärkeramik </w:t>
      </w:r>
      <w:r w:rsidR="00673E66">
        <w:t xml:space="preserve">von Geberit Bambini sind in altersgerechten Höhen zwischen 45 und 60 cm montierbar und somit für </w:t>
      </w:r>
      <w:r w:rsidR="00007AA5">
        <w:t xml:space="preserve">unterschiedlich große </w:t>
      </w:r>
      <w:r w:rsidR="00673E66">
        <w:t xml:space="preserve">Kinder </w:t>
      </w:r>
      <w:r w:rsidR="00BD7A35">
        <w:t>bestens geeignet</w:t>
      </w:r>
      <w:r w:rsidR="00673E66">
        <w:t xml:space="preserve">. Ein nach vorne gezogenes </w:t>
      </w:r>
      <w:proofErr w:type="spellStart"/>
      <w:r w:rsidR="00673E66">
        <w:t>Hahnloch</w:t>
      </w:r>
      <w:proofErr w:type="spellEnd"/>
      <w:r w:rsidR="00673E66">
        <w:t xml:space="preserve"> erleichtert die Benutzung</w:t>
      </w:r>
      <w:r w:rsidR="00BD7A35">
        <w:t xml:space="preserve"> zusätzlich, sodass auch kurze Kinderarme bis unter den Wasserstrahl reichen können</w:t>
      </w:r>
      <w:r w:rsidR="00673E66">
        <w:t xml:space="preserve">. </w:t>
      </w:r>
    </w:p>
    <w:p w14:paraId="51D83FD6" w14:textId="756BF4B1" w:rsidR="0098111F" w:rsidRDefault="0098111F" w:rsidP="19C16DC5">
      <w:pPr>
        <w:spacing w:after="0" w:line="360" w:lineRule="auto"/>
        <w:rPr>
          <w:lang w:eastAsia="de-CH"/>
        </w:rPr>
      </w:pPr>
    </w:p>
    <w:p w14:paraId="5EA1D8DB" w14:textId="2902BE23" w:rsidR="0098111F" w:rsidRDefault="3E51AFE8" w:rsidP="008361B5">
      <w:pPr>
        <w:spacing w:after="0" w:line="360" w:lineRule="auto"/>
      </w:pPr>
      <w:r w:rsidRPr="7B876E56">
        <w:rPr>
          <w:color w:val="000000" w:themeColor="text1"/>
        </w:rPr>
        <w:t>Auch die Armaturen sind Teil der Bambini-Serie, die von Geberit speziell für Sanitäranlagen in Kitas und Schulen entwickelt wurde.</w:t>
      </w:r>
      <w:r>
        <w:t xml:space="preserve"> </w:t>
      </w:r>
      <w:r w:rsidR="008361B5">
        <w:t xml:space="preserve">In der Betreuungsstätte bestätigt sich, dass die Kinder die bunten Elemente und </w:t>
      </w:r>
      <w:r w:rsidR="001F1795">
        <w:t xml:space="preserve">kindgerechten </w:t>
      </w:r>
      <w:r w:rsidR="008361B5">
        <w:t>Designs der Armaturen</w:t>
      </w:r>
      <w:r w:rsidR="0081256E">
        <w:t xml:space="preserve"> in den Grundfarben Rot, Gelb und Blau</w:t>
      </w:r>
      <w:r w:rsidR="008361B5">
        <w:t xml:space="preserve"> lieben. </w:t>
      </w:r>
      <w:r w:rsidR="00D53C6E">
        <w:t xml:space="preserve">Dank dem Höhenunterschied bei den Waschtischlandschaften und den Waschtischen erreichen </w:t>
      </w:r>
      <w:r w:rsidR="00D53C6E" w:rsidRPr="7B876E56">
        <w:rPr>
          <w:lang w:eastAsia="de-CH"/>
        </w:rPr>
        <w:t>s</w:t>
      </w:r>
      <w:r w:rsidR="00BC5BCE" w:rsidRPr="7B876E56">
        <w:rPr>
          <w:lang w:eastAsia="de-CH"/>
        </w:rPr>
        <w:t xml:space="preserve">ie </w:t>
      </w:r>
      <w:r w:rsidR="003A659B" w:rsidRPr="7B876E56">
        <w:rPr>
          <w:lang w:eastAsia="de-CH"/>
        </w:rPr>
        <w:t>die Armaturen</w:t>
      </w:r>
      <w:r w:rsidR="00463F78" w:rsidRPr="7B876E56">
        <w:rPr>
          <w:lang w:eastAsia="de-CH"/>
        </w:rPr>
        <w:t xml:space="preserve"> </w:t>
      </w:r>
      <w:r w:rsidR="006F18F5" w:rsidRPr="7B876E56">
        <w:rPr>
          <w:lang w:eastAsia="de-CH"/>
        </w:rPr>
        <w:t>leicht</w:t>
      </w:r>
      <w:r w:rsidR="003A659B" w:rsidRPr="7B876E56">
        <w:rPr>
          <w:lang w:eastAsia="de-CH"/>
        </w:rPr>
        <w:t xml:space="preserve"> und</w:t>
      </w:r>
      <w:r w:rsidR="0081256E">
        <w:t xml:space="preserve"> </w:t>
      </w:r>
      <w:r w:rsidR="006F18F5">
        <w:t xml:space="preserve">werden damit </w:t>
      </w:r>
      <w:r w:rsidR="008361B5">
        <w:t>zum Experimentieren an</w:t>
      </w:r>
      <w:r w:rsidR="006F18F5">
        <w:t>geregt</w:t>
      </w:r>
      <w:r w:rsidR="00852787">
        <w:t xml:space="preserve"> – mit Infrarotnutz</w:t>
      </w:r>
      <w:r w:rsidR="127DA3DC">
        <w:t>erkenn</w:t>
      </w:r>
      <w:r w:rsidR="00852787">
        <w:t xml:space="preserve">ung sogar </w:t>
      </w:r>
      <w:r w:rsidR="124E78BE">
        <w:t>berührungslos</w:t>
      </w:r>
      <w:r w:rsidR="00852787">
        <w:t xml:space="preserve"> und besonders hygienisch.</w:t>
      </w:r>
      <w:r w:rsidR="003E3C27">
        <w:t xml:space="preserve"> </w:t>
      </w:r>
    </w:p>
    <w:p w14:paraId="4479A1A1" w14:textId="77777777" w:rsidR="0098111F" w:rsidRDefault="0098111F" w:rsidP="008361B5">
      <w:pPr>
        <w:spacing w:after="0" w:line="360" w:lineRule="auto"/>
      </w:pPr>
    </w:p>
    <w:p w14:paraId="0260348E" w14:textId="7BBDF52C" w:rsidR="0081256E" w:rsidRDefault="008166E3" w:rsidP="008361B5">
      <w:pPr>
        <w:spacing w:after="0" w:line="360" w:lineRule="auto"/>
      </w:pPr>
      <w:r>
        <w:t xml:space="preserve">Auch </w:t>
      </w:r>
      <w:r w:rsidR="008361B5">
        <w:t xml:space="preserve">die WCs </w:t>
      </w:r>
      <w:r>
        <w:t xml:space="preserve">passen sich </w:t>
      </w:r>
      <w:r w:rsidR="008361B5">
        <w:t xml:space="preserve">in jedem Detail optimal an </w:t>
      </w:r>
      <w:r>
        <w:t>die unterschiedlichen</w:t>
      </w:r>
      <w:r w:rsidR="008361B5">
        <w:t xml:space="preserve"> Altersstufe</w:t>
      </w:r>
      <w:r w:rsidR="43429D0D">
        <w:t>n</w:t>
      </w:r>
      <w:r w:rsidR="008361B5">
        <w:t xml:space="preserve"> an. </w:t>
      </w:r>
      <w:r w:rsidR="003A659B">
        <w:t>Die kindgerechte WC-Keramik mit Fü</w:t>
      </w:r>
      <w:r w:rsidR="00356129">
        <w:t>ß</w:t>
      </w:r>
      <w:r w:rsidR="003A659B">
        <w:t xml:space="preserve">en sieht nicht nur </w:t>
      </w:r>
      <w:r w:rsidR="0012163B">
        <w:t xml:space="preserve">optisch ansprechend für Kinder </w:t>
      </w:r>
      <w:r w:rsidR="003A659B">
        <w:t>aus, sonder</w:t>
      </w:r>
      <w:r w:rsidR="00DE541B">
        <w:t>n</w:t>
      </w:r>
      <w:r w:rsidR="0012163B">
        <w:t xml:space="preserve"> unterstütz</w:t>
      </w:r>
      <w:r w:rsidR="008C2D2A">
        <w:t>t</w:t>
      </w:r>
      <w:r w:rsidR="0012163B">
        <w:t xml:space="preserve">, </w:t>
      </w:r>
      <w:r w:rsidR="003A659B">
        <w:t xml:space="preserve">wenn die Beine noch nicht bis zum Boden reichen. </w:t>
      </w:r>
      <w:r w:rsidR="005B2E8C">
        <w:t>S</w:t>
      </w:r>
      <w:r w:rsidR="008361B5">
        <w:t xml:space="preserve">anfte Rundungen der Keramiken und </w:t>
      </w:r>
      <w:r w:rsidR="0098111F">
        <w:t xml:space="preserve">die </w:t>
      </w:r>
      <w:r w:rsidR="008361B5">
        <w:t xml:space="preserve">Festhaltemöglichkeit an den </w:t>
      </w:r>
      <w:r w:rsidR="00992CC4">
        <w:t xml:space="preserve">WC-Sitzen </w:t>
      </w:r>
      <w:r w:rsidR="008361B5">
        <w:t xml:space="preserve">schützen </w:t>
      </w:r>
      <w:r w:rsidR="00992CC4">
        <w:t xml:space="preserve">die Kleinen </w:t>
      </w:r>
      <w:r w:rsidR="008361B5">
        <w:t xml:space="preserve">zusätzlich vor Verletzungen. </w:t>
      </w:r>
    </w:p>
    <w:p w14:paraId="1A4D3712" w14:textId="77777777" w:rsidR="003E3C27" w:rsidRDefault="003E3C27" w:rsidP="008361B5">
      <w:pPr>
        <w:spacing w:after="0" w:line="360" w:lineRule="auto"/>
      </w:pPr>
    </w:p>
    <w:p w14:paraId="24F16F3A" w14:textId="77777777" w:rsidR="003E3C27" w:rsidRPr="008361B5" w:rsidRDefault="003E3C27" w:rsidP="003E3C27">
      <w:pPr>
        <w:spacing w:after="0" w:line="360" w:lineRule="auto"/>
      </w:pPr>
      <w:r>
        <w:t>Der für die Planung der Sanitärräume verantwortliche Biowärmeinstallateur Johannes Hausmann erklärt: „Geberit Bambini passt perfekt ins Konzept. Die Produkte sind pflegeleicht, hochwertig, funktional und kindgerecht. Außerdem fügen sie sich gut in die Räume ein.“</w:t>
      </w:r>
    </w:p>
    <w:p w14:paraId="47CA1CFD" w14:textId="50B400A0" w:rsidR="00E05D0A" w:rsidRPr="00004A20" w:rsidRDefault="00E05D0A" w:rsidP="7B876E56">
      <w:pPr>
        <w:spacing w:after="0" w:line="360" w:lineRule="auto"/>
      </w:pPr>
    </w:p>
    <w:p w14:paraId="6EF14D95" w14:textId="6D6CC9F3" w:rsidR="0081256E" w:rsidRPr="003A659B" w:rsidRDefault="0081256E" w:rsidP="0081256E">
      <w:pPr>
        <w:spacing w:line="360" w:lineRule="auto"/>
        <w:rPr>
          <w:b/>
          <w:bCs/>
        </w:rPr>
      </w:pPr>
      <w:r w:rsidRPr="7B876E56">
        <w:rPr>
          <w:b/>
          <w:bCs/>
        </w:rPr>
        <w:t xml:space="preserve">Natürlich und </w:t>
      </w:r>
      <w:proofErr w:type="gramStart"/>
      <w:r w:rsidRPr="7B876E56">
        <w:rPr>
          <w:b/>
          <w:bCs/>
        </w:rPr>
        <w:t>Nachhaltig</w:t>
      </w:r>
      <w:proofErr w:type="gramEnd"/>
      <w:r>
        <w:br/>
        <w:t xml:space="preserve">Bis zu 15 Kinder können im modernen Holzgebäude mit Outdoorbereich betreut werden. Ein wichtiges Angebot, das von berufstätigen Eltern der Umgebung genutzt wird, denn in Kasten und Umgebung gab es zuvor keine Einrichtung für die Kleinkindbetreuung. </w:t>
      </w:r>
      <w:r w:rsidR="00A25A69">
        <w:t>„</w:t>
      </w:r>
      <w:r>
        <w:t>Eine Lücke, die wir unbedingt schlie</w:t>
      </w:r>
      <w:r w:rsidR="00D40578">
        <w:t>ß</w:t>
      </w:r>
      <w:r>
        <w:t>en wollten</w:t>
      </w:r>
      <w:r w:rsidR="00A25A69">
        <w:t>“</w:t>
      </w:r>
      <w:r>
        <w:t xml:space="preserve">, sagt Leiterin Ruth-Maria Hausmann. </w:t>
      </w:r>
    </w:p>
    <w:p w14:paraId="6CADECDE" w14:textId="101BAAB8" w:rsidR="00D40578" w:rsidRDefault="0081256E" w:rsidP="0081256E">
      <w:pPr>
        <w:spacing w:line="360" w:lineRule="auto"/>
      </w:pPr>
      <w:r>
        <w:t>Bei der Gebäudeplanung und Umsetzung war ihr Ehemann Andreas Hausmann involviert</w:t>
      </w:r>
      <w:r w:rsidR="00C91AE7">
        <w:t>.</w:t>
      </w:r>
      <w:r>
        <w:t xml:space="preserve"> </w:t>
      </w:r>
      <w:r w:rsidR="00A521E0">
        <w:t>M</w:t>
      </w:r>
      <w:r>
        <w:t xml:space="preserve">it seinem Unternehmen Bauphysik Hausmann </w:t>
      </w:r>
      <w:r w:rsidR="00A521E0">
        <w:t xml:space="preserve">ist er </w:t>
      </w:r>
      <w:r>
        <w:t>Experte für Fragen rund um Energieeffizienz, Wärmedämmung und Schallschutz. Gemeinsam entschied</w:t>
      </w:r>
      <w:r w:rsidR="00A521E0">
        <w:t>en</w:t>
      </w:r>
      <w:r>
        <w:t xml:space="preserve"> sich </w:t>
      </w:r>
      <w:r w:rsidR="00A521E0">
        <w:t xml:space="preserve">beide </w:t>
      </w:r>
      <w:r>
        <w:t xml:space="preserve">für den umfassenden Einsatz von Holz: „Der Bezug zur Natur ist ein wesentlicher Bestandteil des pädagogischen Konzepts der </w:t>
      </w:r>
      <w:proofErr w:type="spellStart"/>
      <w:r>
        <w:t>KinderZeit</w:t>
      </w:r>
      <w:proofErr w:type="spellEnd"/>
      <w:r>
        <w:t xml:space="preserve">. Schon deshalb war es naheliegend, sich für eine nachhaltige Holzbauweise zu entscheiden. Holz sorgt für ein wohltuendes Raumklima und eine gute Akustik“, sagt er. Mit einer Fotovoltaikanlage </w:t>
      </w:r>
      <w:r w:rsidR="007C0213">
        <w:t>auf dem</w:t>
      </w:r>
      <w:r>
        <w:t xml:space="preserve"> Dach, einer Luftwärmepumpe und einer E-Ladestation am Parkplatz wurden weitere Akzente in Sachen Nachhaltigkeit gesetzt. Auch bei der Einrichtung und bei den Spielsachen der Kindertagesstätte dominiert hochwertiges Holz.</w:t>
      </w:r>
    </w:p>
    <w:p w14:paraId="6F013F10" w14:textId="3348AC39" w:rsidR="0020274E" w:rsidRDefault="00445C78" w:rsidP="009A1729">
      <w:pPr>
        <w:spacing w:line="360" w:lineRule="auto"/>
      </w:pPr>
      <w:r>
        <w:t xml:space="preserve">Mit ihrer hohen Qualität und Langlebigkeit fügen sich auch die </w:t>
      </w:r>
      <w:r w:rsidR="007B26A8">
        <w:t xml:space="preserve">mit </w:t>
      </w:r>
      <w:r w:rsidR="00D832C4">
        <w:t xml:space="preserve">der </w:t>
      </w:r>
      <w:r>
        <w:t xml:space="preserve">Geberit </w:t>
      </w:r>
      <w:r w:rsidR="00D832C4">
        <w:t xml:space="preserve">Bambini Serie </w:t>
      </w:r>
      <w:r w:rsidR="007B26A8">
        <w:t>ausgestatteten Sanitär</w:t>
      </w:r>
      <w:r w:rsidR="0020274E">
        <w:t>bereiche</w:t>
      </w:r>
      <w:r w:rsidR="007B26A8">
        <w:t xml:space="preserve"> </w:t>
      </w:r>
      <w:r>
        <w:t>ausgezeichnet in das Nachhaltigkeitskonzept der Einrichtung ein.</w:t>
      </w:r>
    </w:p>
    <w:p w14:paraId="078E2A93" w14:textId="77777777" w:rsidR="0020274E" w:rsidRDefault="0020274E" w:rsidP="00A51C53">
      <w:pPr>
        <w:pStyle w:val="Untertitel"/>
      </w:pPr>
    </w:p>
    <w:p w14:paraId="12B6AA1D" w14:textId="7649C32C" w:rsidR="0020274E" w:rsidRPr="0020274E" w:rsidRDefault="00C2107F" w:rsidP="0020274E">
      <w:pPr>
        <w:pStyle w:val="Untertitel"/>
      </w:pPr>
      <w:r>
        <w:t>B</w:t>
      </w:r>
      <w:r w:rsidR="005B491D">
        <w:t>ildmaterial</w:t>
      </w:r>
      <w:r>
        <w:br/>
      </w:r>
    </w:p>
    <w:tbl>
      <w:tblPr>
        <w:tblStyle w:val="Tabellenraster"/>
        <w:tblW w:w="0" w:type="auto"/>
        <w:tblLayout w:type="fixed"/>
        <w:tblCellMar>
          <w:top w:w="57" w:type="dxa"/>
          <w:left w:w="0" w:type="dxa"/>
          <w:bottom w:w="57" w:type="dxa"/>
          <w:right w:w="0" w:type="dxa"/>
        </w:tblCellMar>
        <w:tblLook w:val="04A0" w:firstRow="1" w:lastRow="0" w:firstColumn="1" w:lastColumn="0" w:noHBand="0" w:noVBand="1"/>
      </w:tblPr>
      <w:tblGrid>
        <w:gridCol w:w="3691"/>
        <w:gridCol w:w="5673"/>
      </w:tblGrid>
      <w:tr w:rsidR="00841249" w14:paraId="54812E62" w14:textId="77777777" w:rsidTr="7B876E56">
        <w:trPr>
          <w:cantSplit/>
          <w:trHeight w:val="1375"/>
        </w:trPr>
        <w:tc>
          <w:tcPr>
            <w:tcW w:w="3691" w:type="dxa"/>
          </w:tcPr>
          <w:p w14:paraId="50218B1B" w14:textId="4BE54DA6" w:rsidR="00841249" w:rsidRPr="003E3C27" w:rsidDel="00C805CE" w:rsidRDefault="00194BB4" w:rsidP="7B876E56">
            <w:pPr>
              <w:rPr>
                <w:lang w:eastAsia="de-DE"/>
              </w:rPr>
            </w:pPr>
            <w:r>
              <w:rPr>
                <w:noProof/>
                <w:sz w:val="16"/>
                <w:szCs w:val="16"/>
              </w:rPr>
              <w:drawing>
                <wp:anchor distT="0" distB="0" distL="114300" distR="114300" simplePos="0" relativeHeight="251664389" behindDoc="1" locked="0" layoutInCell="1" allowOverlap="1" wp14:anchorId="36E0A4C2" wp14:editId="76CEB5D0">
                  <wp:simplePos x="0" y="0"/>
                  <wp:positionH relativeFrom="column">
                    <wp:posOffset>59055</wp:posOffset>
                  </wp:positionH>
                  <wp:positionV relativeFrom="paragraph">
                    <wp:posOffset>2540</wp:posOffset>
                  </wp:positionV>
                  <wp:extent cx="1940560" cy="1294130"/>
                  <wp:effectExtent l="0" t="0" r="2540" b="1270"/>
                  <wp:wrapTight wrapText="bothSides">
                    <wp:wrapPolygon edited="0">
                      <wp:start x="0" y="0"/>
                      <wp:lineTo x="0" y="21409"/>
                      <wp:lineTo x="21487" y="21409"/>
                      <wp:lineTo x="21487" y="0"/>
                      <wp:lineTo x="0" y="0"/>
                    </wp:wrapPolygon>
                  </wp:wrapTight>
                  <wp:docPr id="1722240926" name="Grafik 7" descr="Ein Bild, das Wand, Im Haus,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40926" name="Grafik 7" descr="Ein Bild, das Wand, Im Haus, Inneneinrichtung, Waschbecke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40560"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673" w:type="dxa"/>
          </w:tcPr>
          <w:p w14:paraId="31E25FC7" w14:textId="4B52310F" w:rsidR="008160C7" w:rsidRPr="003E3C27" w:rsidRDefault="5ACFBA14" w:rsidP="7B876E56">
            <w:pPr>
              <w:widowControl w:val="0"/>
              <w:autoSpaceDE w:val="0"/>
              <w:autoSpaceDN w:val="0"/>
              <w:adjustRightInd w:val="0"/>
              <w:rPr>
                <w:color w:val="000000" w:themeColor="text1"/>
              </w:rPr>
            </w:pPr>
            <w:r w:rsidRPr="7B876E56">
              <w:rPr>
                <w:b/>
                <w:bCs/>
                <w:color w:val="000000" w:themeColor="text1"/>
              </w:rPr>
              <w:t>[</w:t>
            </w:r>
            <w:r w:rsidR="5943F81F" w:rsidRPr="7B876E56">
              <w:rPr>
                <w:b/>
                <w:bCs/>
                <w:color w:val="000000" w:themeColor="text1"/>
              </w:rPr>
              <w:t>Geberit_</w:t>
            </w:r>
            <w:r w:rsidR="7B9177FB" w:rsidRPr="7B876E56">
              <w:rPr>
                <w:b/>
                <w:bCs/>
                <w:color w:val="000000" w:themeColor="text1"/>
              </w:rPr>
              <w:t>KinderZeit_</w:t>
            </w:r>
            <w:r w:rsidR="663C3BFD" w:rsidRPr="7B876E56">
              <w:rPr>
                <w:b/>
                <w:bCs/>
                <w:color w:val="000000" w:themeColor="text1"/>
              </w:rPr>
              <w:t>Bambini</w:t>
            </w:r>
            <w:r w:rsidR="6EB3044A" w:rsidRPr="7B876E56">
              <w:rPr>
                <w:b/>
                <w:bCs/>
                <w:color w:val="000000" w:themeColor="text1"/>
              </w:rPr>
              <w:t>_Wasc</w:t>
            </w:r>
            <w:r w:rsidR="70B4CAB8" w:rsidRPr="7B876E56">
              <w:rPr>
                <w:b/>
                <w:bCs/>
                <w:color w:val="000000" w:themeColor="text1"/>
              </w:rPr>
              <w:t>hlandschaft</w:t>
            </w:r>
            <w:r w:rsidRPr="7B876E56">
              <w:rPr>
                <w:rFonts w:eastAsia="MS Mincho"/>
                <w:b/>
                <w:bCs/>
                <w:lang w:eastAsia="ja-JP"/>
              </w:rPr>
              <w:t>.jpg</w:t>
            </w:r>
            <w:r w:rsidRPr="7B876E56">
              <w:rPr>
                <w:b/>
                <w:bCs/>
                <w:color w:val="000000" w:themeColor="text1"/>
              </w:rPr>
              <w:t>]</w:t>
            </w:r>
            <w:r w:rsidR="00D365D8">
              <w:br/>
            </w:r>
            <w:r w:rsidR="01AE6F62" w:rsidRPr="7B876E56">
              <w:rPr>
                <w:color w:val="000000" w:themeColor="text1"/>
              </w:rPr>
              <w:t>Die kindgerechten und farbenfrohen Geberit Bambini Waschplatzkonzepte fördern spielerisch Hygienegewohnheiten</w:t>
            </w:r>
            <w:r w:rsidR="0012163B" w:rsidRPr="7B876E56">
              <w:rPr>
                <w:color w:val="000000" w:themeColor="text1"/>
              </w:rPr>
              <w:t xml:space="preserve"> und können von Kindern verschiedener Größen- und Altersklassen genutzt werden</w:t>
            </w:r>
            <w:r w:rsidR="01AE6F62" w:rsidRPr="7B876E56">
              <w:rPr>
                <w:color w:val="000000" w:themeColor="text1"/>
              </w:rPr>
              <w:t>.</w:t>
            </w:r>
            <w:r w:rsidR="00D365D8">
              <w:br/>
            </w:r>
            <w:r w:rsidR="7DA2FD4D" w:rsidRPr="7B876E56">
              <w:rPr>
                <w:color w:val="000000" w:themeColor="text1"/>
              </w:rPr>
              <w:t>Foto: Geberit</w:t>
            </w:r>
            <w:r w:rsidR="24D66849" w:rsidRPr="7B876E56">
              <w:rPr>
                <w:color w:val="000000" w:themeColor="text1"/>
              </w:rPr>
              <w:t xml:space="preserve">/Anna </w:t>
            </w:r>
            <w:proofErr w:type="spellStart"/>
            <w:r w:rsidR="24D66849" w:rsidRPr="7B876E56">
              <w:rPr>
                <w:color w:val="000000" w:themeColor="text1"/>
              </w:rPr>
              <w:t>Stöche</w:t>
            </w:r>
            <w:r w:rsidR="6386AB08" w:rsidRPr="7B876E56">
              <w:rPr>
                <w:color w:val="000000" w:themeColor="text1"/>
              </w:rPr>
              <w:t>r</w:t>
            </w:r>
            <w:proofErr w:type="spellEnd"/>
          </w:p>
        </w:tc>
      </w:tr>
      <w:tr w:rsidR="008160C7" w14:paraId="4025D22A" w14:textId="77777777" w:rsidTr="7B876E56">
        <w:trPr>
          <w:cantSplit/>
          <w:trHeight w:val="1964"/>
        </w:trPr>
        <w:tc>
          <w:tcPr>
            <w:tcW w:w="3691" w:type="dxa"/>
          </w:tcPr>
          <w:p w14:paraId="001B7D7C" w14:textId="469DA794" w:rsidR="00841249" w:rsidRPr="003E3C27" w:rsidRDefault="00194BB4" w:rsidP="7B876E56">
            <w:pPr>
              <w:rPr>
                <w:lang w:eastAsia="de-DE"/>
              </w:rPr>
            </w:pPr>
            <w:r>
              <w:rPr>
                <w:noProof/>
                <w:lang w:eastAsia="de-DE"/>
              </w:rPr>
              <w:drawing>
                <wp:anchor distT="0" distB="0" distL="114300" distR="114300" simplePos="0" relativeHeight="251663365" behindDoc="1" locked="0" layoutInCell="1" allowOverlap="1" wp14:anchorId="48929063" wp14:editId="516CD5D7">
                  <wp:simplePos x="0" y="0"/>
                  <wp:positionH relativeFrom="column">
                    <wp:posOffset>66675</wp:posOffset>
                  </wp:positionH>
                  <wp:positionV relativeFrom="paragraph">
                    <wp:posOffset>84667</wp:posOffset>
                  </wp:positionV>
                  <wp:extent cx="1930400" cy="1287145"/>
                  <wp:effectExtent l="0" t="0" r="0" b="8255"/>
                  <wp:wrapTight wrapText="bothSides">
                    <wp:wrapPolygon edited="0">
                      <wp:start x="0" y="0"/>
                      <wp:lineTo x="0" y="21419"/>
                      <wp:lineTo x="21316" y="21419"/>
                      <wp:lineTo x="21316" y="0"/>
                      <wp:lineTo x="0" y="0"/>
                    </wp:wrapPolygon>
                  </wp:wrapTight>
                  <wp:docPr id="2002112695" name="Grafik 6" descr="Ein Bild, das Spielzeug, Plastik, Carto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112695" name="Grafik 6" descr="Ein Bild, das Spielzeug, Plastik, Cartoon,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30400" cy="1287145"/>
                          </a:xfrm>
                          <a:prstGeom prst="rect">
                            <a:avLst/>
                          </a:prstGeom>
                        </pic:spPr>
                      </pic:pic>
                    </a:graphicData>
                  </a:graphic>
                  <wp14:sizeRelH relativeFrom="margin">
                    <wp14:pctWidth>0</wp14:pctWidth>
                  </wp14:sizeRelH>
                  <wp14:sizeRelV relativeFrom="margin">
                    <wp14:pctHeight>0</wp14:pctHeight>
                  </wp14:sizeRelV>
                </wp:anchor>
              </w:drawing>
            </w:r>
          </w:p>
        </w:tc>
        <w:tc>
          <w:tcPr>
            <w:tcW w:w="5673" w:type="dxa"/>
          </w:tcPr>
          <w:p w14:paraId="39A9BF8A" w14:textId="0437F2F6" w:rsidR="008160C7" w:rsidRPr="003E3C27" w:rsidRDefault="663C3BFD" w:rsidP="7B876E56">
            <w:pPr>
              <w:widowControl w:val="0"/>
              <w:autoSpaceDE w:val="0"/>
              <w:autoSpaceDN w:val="0"/>
              <w:adjustRightInd w:val="0"/>
              <w:rPr>
                <w:b/>
                <w:bCs/>
                <w:color w:val="000000"/>
              </w:rPr>
            </w:pPr>
            <w:r>
              <w:t>[</w:t>
            </w:r>
            <w:r w:rsidRPr="7B876E56">
              <w:rPr>
                <w:b/>
                <w:bCs/>
                <w:color w:val="000000" w:themeColor="text1"/>
              </w:rPr>
              <w:t>Geberit_</w:t>
            </w:r>
            <w:r w:rsidR="7B9177FB" w:rsidRPr="7B876E56">
              <w:rPr>
                <w:b/>
                <w:bCs/>
                <w:color w:val="000000" w:themeColor="text1"/>
              </w:rPr>
              <w:t>KinderZeit_</w:t>
            </w:r>
            <w:r w:rsidRPr="7B876E56">
              <w:rPr>
                <w:b/>
                <w:bCs/>
                <w:color w:val="000000" w:themeColor="text1"/>
              </w:rPr>
              <w:t>Bambini_Armatur</w:t>
            </w:r>
            <w:r w:rsidRPr="7B876E56">
              <w:rPr>
                <w:rFonts w:eastAsia="MS Mincho"/>
                <w:b/>
                <w:bCs/>
                <w:lang w:eastAsia="ja-JP"/>
              </w:rPr>
              <w:t>.jpg</w:t>
            </w:r>
            <w:r w:rsidRPr="7B876E56">
              <w:rPr>
                <w:b/>
                <w:bCs/>
                <w:color w:val="000000" w:themeColor="text1"/>
              </w:rPr>
              <w:t>]</w:t>
            </w:r>
            <w:r w:rsidR="000F5D5A">
              <w:br/>
            </w:r>
            <w:r w:rsidR="079CEADE" w:rsidRPr="7B876E56">
              <w:rPr>
                <w:color w:val="000000" w:themeColor="text1"/>
              </w:rPr>
              <w:t>Die Armaturen sind Teil der Bambini-Serie, die von Geberit speziell für Sanitäranlagen in Kitas und Schulen entwickelt wurde.</w:t>
            </w:r>
            <w:r w:rsidR="000F5D5A">
              <w:br/>
            </w:r>
            <w:r w:rsidR="01AE6F62" w:rsidRPr="7B876E56">
              <w:rPr>
                <w:color w:val="000000" w:themeColor="text1"/>
              </w:rPr>
              <w:t>Foto: Geberit</w:t>
            </w:r>
            <w:r w:rsidR="007C0213" w:rsidRPr="7B876E56">
              <w:rPr>
                <w:color w:val="000000" w:themeColor="text1"/>
              </w:rPr>
              <w:t xml:space="preserve">/Anna </w:t>
            </w:r>
            <w:proofErr w:type="spellStart"/>
            <w:r w:rsidR="007C0213" w:rsidRPr="7B876E56">
              <w:rPr>
                <w:color w:val="000000" w:themeColor="text1"/>
              </w:rPr>
              <w:t>Stöcher</w:t>
            </w:r>
            <w:proofErr w:type="spellEnd"/>
          </w:p>
        </w:tc>
      </w:tr>
      <w:tr w:rsidR="008160C7" w14:paraId="06D9C18B" w14:textId="77777777" w:rsidTr="7B876E56">
        <w:trPr>
          <w:cantSplit/>
          <w:trHeight w:val="1964"/>
        </w:trPr>
        <w:tc>
          <w:tcPr>
            <w:tcW w:w="3691" w:type="dxa"/>
          </w:tcPr>
          <w:p w14:paraId="407144BD" w14:textId="3BB83375" w:rsidR="008160C7" w:rsidRPr="000F5D5A" w:rsidRDefault="00194BB4" w:rsidP="221662C7">
            <w:pPr>
              <w:rPr>
                <w:noProof/>
                <w:lang w:eastAsia="de-DE"/>
              </w:rPr>
            </w:pPr>
            <w:r>
              <w:rPr>
                <w:noProof/>
                <w:lang w:eastAsia="de-DE"/>
              </w:rPr>
              <w:drawing>
                <wp:anchor distT="0" distB="0" distL="114300" distR="114300" simplePos="0" relativeHeight="251662341" behindDoc="1" locked="0" layoutInCell="1" allowOverlap="1" wp14:anchorId="7F8C1524" wp14:editId="3EFFDDD6">
                  <wp:simplePos x="0" y="0"/>
                  <wp:positionH relativeFrom="column">
                    <wp:posOffset>59055</wp:posOffset>
                  </wp:positionH>
                  <wp:positionV relativeFrom="paragraph">
                    <wp:posOffset>65264</wp:posOffset>
                  </wp:positionV>
                  <wp:extent cx="1924050" cy="1283335"/>
                  <wp:effectExtent l="0" t="0" r="0" b="0"/>
                  <wp:wrapTight wrapText="bothSides">
                    <wp:wrapPolygon edited="0">
                      <wp:start x="0" y="0"/>
                      <wp:lineTo x="0" y="21162"/>
                      <wp:lineTo x="21386" y="21162"/>
                      <wp:lineTo x="21386" y="0"/>
                      <wp:lineTo x="0" y="0"/>
                    </wp:wrapPolygon>
                  </wp:wrapTight>
                  <wp:docPr id="629724984" name="Grafik 5" descr="Ein Bild, das Im Haus, Wand, Plastik,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24984" name="Grafik 5" descr="Ein Bild, das Im Haus, Wand, Plastik, Installationszubehö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24050" cy="1283335"/>
                          </a:xfrm>
                          <a:prstGeom prst="rect">
                            <a:avLst/>
                          </a:prstGeom>
                        </pic:spPr>
                      </pic:pic>
                    </a:graphicData>
                  </a:graphic>
                  <wp14:sizeRelH relativeFrom="margin">
                    <wp14:pctWidth>0</wp14:pctWidth>
                  </wp14:sizeRelH>
                  <wp14:sizeRelV relativeFrom="margin">
                    <wp14:pctHeight>0</wp14:pctHeight>
                  </wp14:sizeRelV>
                </wp:anchor>
              </w:drawing>
            </w:r>
          </w:p>
        </w:tc>
        <w:tc>
          <w:tcPr>
            <w:tcW w:w="5673" w:type="dxa"/>
          </w:tcPr>
          <w:p w14:paraId="5466CD2B" w14:textId="353AFF18" w:rsidR="008160C7" w:rsidRPr="003E3C27" w:rsidRDefault="663C3BFD" w:rsidP="7B876E56">
            <w:pPr>
              <w:widowControl w:val="0"/>
              <w:autoSpaceDE w:val="0"/>
              <w:autoSpaceDN w:val="0"/>
              <w:adjustRightInd w:val="0"/>
              <w:rPr>
                <w:b/>
                <w:bCs/>
                <w:color w:val="000000"/>
              </w:rPr>
            </w:pPr>
            <w:r w:rsidRPr="7B876E56">
              <w:rPr>
                <w:b/>
                <w:bCs/>
                <w:color w:val="000000" w:themeColor="text1"/>
              </w:rPr>
              <w:t>[Geberit_</w:t>
            </w:r>
            <w:r w:rsidR="7B9177FB" w:rsidRPr="7B876E56">
              <w:rPr>
                <w:b/>
                <w:bCs/>
                <w:color w:val="000000" w:themeColor="text1"/>
              </w:rPr>
              <w:t>KinderZeit_</w:t>
            </w:r>
            <w:r w:rsidRPr="7B876E56">
              <w:rPr>
                <w:b/>
                <w:bCs/>
                <w:color w:val="000000" w:themeColor="text1"/>
              </w:rPr>
              <w:t>Bambini_Waschtisch</w:t>
            </w:r>
            <w:r w:rsidRPr="7B876E56">
              <w:rPr>
                <w:rFonts w:eastAsia="MS Mincho"/>
                <w:b/>
                <w:bCs/>
                <w:lang w:eastAsia="ja-JP"/>
              </w:rPr>
              <w:t>.jpg</w:t>
            </w:r>
            <w:r w:rsidRPr="7B876E56">
              <w:rPr>
                <w:b/>
                <w:bCs/>
                <w:color w:val="000000" w:themeColor="text1"/>
              </w:rPr>
              <w:t>]</w:t>
            </w:r>
            <w:r w:rsidR="000F5D5A">
              <w:br/>
            </w:r>
            <w:r w:rsidR="01AE6F62" w:rsidRPr="7B876E56">
              <w:rPr>
                <w:color w:val="000000" w:themeColor="text1"/>
              </w:rPr>
              <w:t>Die Geberit Bambini Waschplatzkonzepte machen es Kindern unterschiedlicher Grö</w:t>
            </w:r>
            <w:r w:rsidR="7B9177FB" w:rsidRPr="7B876E56">
              <w:rPr>
                <w:color w:val="000000" w:themeColor="text1"/>
              </w:rPr>
              <w:t>ß</w:t>
            </w:r>
            <w:r w:rsidR="01AE6F62" w:rsidRPr="7B876E56">
              <w:rPr>
                <w:color w:val="000000" w:themeColor="text1"/>
              </w:rPr>
              <w:t>e leicht, die Armaturen</w:t>
            </w:r>
            <w:r w:rsidR="00117660" w:rsidRPr="7B876E56">
              <w:rPr>
                <w:color w:val="000000" w:themeColor="text1"/>
              </w:rPr>
              <w:t xml:space="preserve">, </w:t>
            </w:r>
            <w:r w:rsidR="00117660" w:rsidRPr="7B876E56">
              <w:rPr>
                <w:rStyle w:val="cf01"/>
                <w:rFonts w:ascii="Arial" w:hAnsi="Arial" w:cs="Arial"/>
                <w:sz w:val="20"/>
                <w:szCs w:val="20"/>
              </w:rPr>
              <w:t>mit und ohne Infrarotnutzererkennung,</w:t>
            </w:r>
            <w:r w:rsidR="01AE6F62" w:rsidRPr="7B876E56">
              <w:rPr>
                <w:color w:val="000000" w:themeColor="text1"/>
              </w:rPr>
              <w:t xml:space="preserve"> zu erreichen.</w:t>
            </w:r>
            <w:r w:rsidR="00117660" w:rsidRPr="7B876E56">
              <w:rPr>
                <w:color w:val="000000" w:themeColor="text1"/>
              </w:rPr>
              <w:t xml:space="preserve"> Für das spielerische Erlernen mit dem Umgang von Wasser kann zudem auch Wasser angestaut werden. </w:t>
            </w:r>
            <w:r w:rsidR="000F5D5A">
              <w:br/>
            </w:r>
            <w:r w:rsidR="01AE6F62" w:rsidRPr="7B876E56">
              <w:rPr>
                <w:color w:val="000000" w:themeColor="text1"/>
              </w:rPr>
              <w:t>Foto: Geberit</w:t>
            </w:r>
            <w:r w:rsidR="007C0213" w:rsidRPr="7B876E56">
              <w:rPr>
                <w:color w:val="000000" w:themeColor="text1"/>
              </w:rPr>
              <w:t xml:space="preserve">/Anna </w:t>
            </w:r>
            <w:proofErr w:type="spellStart"/>
            <w:r w:rsidR="007C0213" w:rsidRPr="7B876E56">
              <w:rPr>
                <w:color w:val="000000" w:themeColor="text1"/>
              </w:rPr>
              <w:t>Stöcher</w:t>
            </w:r>
            <w:proofErr w:type="spellEnd"/>
          </w:p>
        </w:tc>
      </w:tr>
      <w:tr w:rsidR="00117660" w14:paraId="576D9595" w14:textId="77777777" w:rsidTr="7B876E56">
        <w:trPr>
          <w:cantSplit/>
          <w:trHeight w:val="1964"/>
        </w:trPr>
        <w:tc>
          <w:tcPr>
            <w:tcW w:w="3691" w:type="dxa"/>
          </w:tcPr>
          <w:p w14:paraId="30AEAB21" w14:textId="50508CB9" w:rsidR="00117660" w:rsidRDefault="00194BB4" w:rsidP="00841249">
            <w:pPr>
              <w:rPr>
                <w:noProof/>
                <w:sz w:val="16"/>
                <w:szCs w:val="16"/>
              </w:rPr>
            </w:pPr>
            <w:r>
              <w:rPr>
                <w:noProof/>
                <w:sz w:val="16"/>
                <w:szCs w:val="16"/>
              </w:rPr>
              <w:drawing>
                <wp:anchor distT="0" distB="0" distL="114300" distR="114300" simplePos="0" relativeHeight="251661317" behindDoc="1" locked="0" layoutInCell="1" allowOverlap="1" wp14:anchorId="3D3380BB" wp14:editId="5F582583">
                  <wp:simplePos x="0" y="0"/>
                  <wp:positionH relativeFrom="column">
                    <wp:posOffset>59055</wp:posOffset>
                  </wp:positionH>
                  <wp:positionV relativeFrom="paragraph">
                    <wp:posOffset>2540</wp:posOffset>
                  </wp:positionV>
                  <wp:extent cx="1184910" cy="1778635"/>
                  <wp:effectExtent l="0" t="0" r="0" b="0"/>
                  <wp:wrapTight wrapText="bothSides">
                    <wp:wrapPolygon edited="0">
                      <wp:start x="0" y="0"/>
                      <wp:lineTo x="0" y="21438"/>
                      <wp:lineTo x="21299" y="21438"/>
                      <wp:lineTo x="21299" y="0"/>
                      <wp:lineTo x="0" y="0"/>
                    </wp:wrapPolygon>
                  </wp:wrapTight>
                  <wp:docPr id="1476631425" name="Grafik 3" descr="Ein Bild, das Wand, Im Haus, Badezimmerzubehö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631425" name="Grafik 3" descr="Ein Bild, das Wand, Im Haus, Badezimmerzubehör, Installations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184910" cy="1778635"/>
                          </a:xfrm>
                          <a:prstGeom prst="rect">
                            <a:avLst/>
                          </a:prstGeom>
                        </pic:spPr>
                      </pic:pic>
                    </a:graphicData>
                  </a:graphic>
                  <wp14:sizeRelH relativeFrom="margin">
                    <wp14:pctWidth>0</wp14:pctWidth>
                  </wp14:sizeRelH>
                  <wp14:sizeRelV relativeFrom="margin">
                    <wp14:pctHeight>0</wp14:pctHeight>
                  </wp14:sizeRelV>
                </wp:anchor>
              </w:drawing>
            </w:r>
          </w:p>
        </w:tc>
        <w:tc>
          <w:tcPr>
            <w:tcW w:w="5673" w:type="dxa"/>
          </w:tcPr>
          <w:p w14:paraId="37E7ECA0" w14:textId="5480C012" w:rsidR="00117660" w:rsidRPr="003E3C27" w:rsidRDefault="00117660" w:rsidP="7B876E56">
            <w:pPr>
              <w:widowControl w:val="0"/>
              <w:autoSpaceDE w:val="0"/>
              <w:autoSpaceDN w:val="0"/>
              <w:adjustRightInd w:val="0"/>
              <w:rPr>
                <w:b/>
                <w:bCs/>
                <w:color w:val="000000" w:themeColor="text1"/>
              </w:rPr>
            </w:pPr>
            <w:r w:rsidRPr="7B876E56">
              <w:rPr>
                <w:b/>
                <w:bCs/>
                <w:color w:val="000000" w:themeColor="text1"/>
              </w:rPr>
              <w:t>[Geberit_KinderZeit_Bambini_Waschtisch2</w:t>
            </w:r>
            <w:r w:rsidRPr="7B876E56">
              <w:rPr>
                <w:rFonts w:eastAsia="MS Mincho"/>
                <w:b/>
                <w:bCs/>
                <w:lang w:eastAsia="ja-JP"/>
              </w:rPr>
              <w:t>.jpg</w:t>
            </w:r>
            <w:r w:rsidRPr="7B876E56">
              <w:rPr>
                <w:b/>
                <w:bCs/>
                <w:color w:val="000000" w:themeColor="text1"/>
              </w:rPr>
              <w:t>]</w:t>
            </w:r>
            <w:r>
              <w:br/>
            </w:r>
            <w:bookmarkStart w:id="0" w:name="_Hlk138836788"/>
            <w:r w:rsidR="3F6D162B" w:rsidRPr="7B876E56">
              <w:rPr>
                <w:color w:val="000000" w:themeColor="text1"/>
              </w:rPr>
              <w:t xml:space="preserve">Die Waschtische von Geberit Bambini sind in altersgerechten Höhen zwischen 45 und 60 cm montierbar. Ein nach vorne gezogenes </w:t>
            </w:r>
            <w:proofErr w:type="spellStart"/>
            <w:r w:rsidR="3F6D162B" w:rsidRPr="7B876E56">
              <w:rPr>
                <w:color w:val="000000" w:themeColor="text1"/>
              </w:rPr>
              <w:t>Hahnloch</w:t>
            </w:r>
            <w:proofErr w:type="spellEnd"/>
            <w:r w:rsidR="3F6D162B" w:rsidRPr="7B876E56">
              <w:rPr>
                <w:color w:val="000000" w:themeColor="text1"/>
              </w:rPr>
              <w:t xml:space="preserve"> erleichtert die Benutzung. </w:t>
            </w:r>
            <w:bookmarkEnd w:id="0"/>
            <w:r w:rsidR="3F6D162B" w:rsidRPr="7B876E56">
              <w:rPr>
                <w:color w:val="000000" w:themeColor="text1"/>
              </w:rPr>
              <w:t>Die Armaturen mit Infrarotnutzererkennung ermöglichen es Kindern spielerisch berührungslose Hygienegewohnheiten zu entwickeln.</w:t>
            </w:r>
            <w:r>
              <w:br/>
            </w:r>
            <w:r w:rsidR="67C1F64B" w:rsidRPr="7B876E56">
              <w:rPr>
                <w:color w:val="000000" w:themeColor="text1"/>
              </w:rPr>
              <w:t xml:space="preserve">Foto: Geberit/Anna </w:t>
            </w:r>
            <w:proofErr w:type="spellStart"/>
            <w:r w:rsidR="67C1F64B" w:rsidRPr="7B876E56">
              <w:rPr>
                <w:color w:val="000000" w:themeColor="text1"/>
              </w:rPr>
              <w:t>Stöcher</w:t>
            </w:r>
            <w:proofErr w:type="spellEnd"/>
          </w:p>
        </w:tc>
      </w:tr>
      <w:tr w:rsidR="008160C7" w14:paraId="37C1574E" w14:textId="77777777" w:rsidTr="7B876E56">
        <w:trPr>
          <w:cantSplit/>
          <w:trHeight w:val="1964"/>
        </w:trPr>
        <w:tc>
          <w:tcPr>
            <w:tcW w:w="3691" w:type="dxa"/>
          </w:tcPr>
          <w:p w14:paraId="1970A5C2" w14:textId="316EB2E5" w:rsidR="008160C7" w:rsidRPr="003E3C27" w:rsidRDefault="00194BB4" w:rsidP="7B876E56">
            <w:pPr>
              <w:rPr>
                <w:lang w:eastAsia="de-DE"/>
              </w:rPr>
            </w:pPr>
            <w:r>
              <w:rPr>
                <w:noProof/>
                <w:lang w:eastAsia="de-DE"/>
              </w:rPr>
              <w:lastRenderedPageBreak/>
              <w:drawing>
                <wp:anchor distT="0" distB="0" distL="114300" distR="114300" simplePos="0" relativeHeight="251660293" behindDoc="1" locked="0" layoutInCell="1" allowOverlap="1" wp14:anchorId="7ED1CB49" wp14:editId="27A928CD">
                  <wp:simplePos x="0" y="0"/>
                  <wp:positionH relativeFrom="column">
                    <wp:posOffset>133350</wp:posOffset>
                  </wp:positionH>
                  <wp:positionV relativeFrom="paragraph">
                    <wp:posOffset>1905</wp:posOffset>
                  </wp:positionV>
                  <wp:extent cx="1257300" cy="1886585"/>
                  <wp:effectExtent l="0" t="0" r="0" b="0"/>
                  <wp:wrapTight wrapText="bothSides">
                    <wp:wrapPolygon edited="0">
                      <wp:start x="0" y="0"/>
                      <wp:lineTo x="0" y="21375"/>
                      <wp:lineTo x="21273" y="21375"/>
                      <wp:lineTo x="21273" y="0"/>
                      <wp:lineTo x="0" y="0"/>
                    </wp:wrapPolygon>
                  </wp:wrapTight>
                  <wp:docPr id="831681873" name="Grafik 2" descr="Ein Bild, das Wand, Im Haus,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81873" name="Grafik 2" descr="Ein Bild, das Wand, Im Haus, Installationszubehör,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57300" cy="1886585"/>
                          </a:xfrm>
                          <a:prstGeom prst="rect">
                            <a:avLst/>
                          </a:prstGeom>
                        </pic:spPr>
                      </pic:pic>
                    </a:graphicData>
                  </a:graphic>
                  <wp14:sizeRelH relativeFrom="margin">
                    <wp14:pctWidth>0</wp14:pctWidth>
                  </wp14:sizeRelH>
                  <wp14:sizeRelV relativeFrom="margin">
                    <wp14:pctHeight>0</wp14:pctHeight>
                  </wp14:sizeRelV>
                </wp:anchor>
              </w:drawing>
            </w:r>
          </w:p>
          <w:p w14:paraId="6D7F220C" w14:textId="77777777" w:rsidR="008160C7" w:rsidRPr="003E3C27" w:rsidRDefault="008160C7" w:rsidP="7B876E56">
            <w:pPr>
              <w:rPr>
                <w:lang w:eastAsia="de-DE"/>
              </w:rPr>
            </w:pPr>
          </w:p>
          <w:p w14:paraId="53DBBDE3" w14:textId="77777777" w:rsidR="008160C7" w:rsidRPr="003E3C27" w:rsidRDefault="008160C7" w:rsidP="7B876E56">
            <w:pPr>
              <w:rPr>
                <w:lang w:eastAsia="de-DE"/>
              </w:rPr>
            </w:pPr>
          </w:p>
          <w:p w14:paraId="070F16E6" w14:textId="77777777" w:rsidR="008160C7" w:rsidRPr="003E3C27" w:rsidRDefault="008160C7" w:rsidP="7B876E56">
            <w:pPr>
              <w:rPr>
                <w:lang w:eastAsia="de-DE"/>
              </w:rPr>
            </w:pPr>
          </w:p>
          <w:p w14:paraId="0698813E" w14:textId="2B994124" w:rsidR="008160C7" w:rsidRPr="003E3C27" w:rsidRDefault="01AE6F62" w:rsidP="7B876E56">
            <w:pPr>
              <w:rPr>
                <w:lang w:eastAsia="de-DE"/>
              </w:rPr>
            </w:pPr>
            <w:r w:rsidRPr="7B876E56">
              <w:rPr>
                <w:lang w:eastAsia="de-DE"/>
              </w:rPr>
              <w:t xml:space="preserve"> </w:t>
            </w:r>
          </w:p>
        </w:tc>
        <w:tc>
          <w:tcPr>
            <w:tcW w:w="5673" w:type="dxa"/>
          </w:tcPr>
          <w:p w14:paraId="23A2CDE4" w14:textId="53D70194" w:rsidR="008160C7" w:rsidRPr="003E3C27" w:rsidRDefault="663C3BFD" w:rsidP="7B876E56">
            <w:pPr>
              <w:widowControl w:val="0"/>
              <w:autoSpaceDE w:val="0"/>
              <w:autoSpaceDN w:val="0"/>
              <w:adjustRightInd w:val="0"/>
              <w:rPr>
                <w:b/>
                <w:bCs/>
                <w:color w:val="000000"/>
              </w:rPr>
            </w:pPr>
            <w:r>
              <w:t>[</w:t>
            </w:r>
            <w:r w:rsidRPr="7B876E56">
              <w:rPr>
                <w:b/>
                <w:bCs/>
                <w:color w:val="000000" w:themeColor="text1"/>
              </w:rPr>
              <w:t>Geberit_</w:t>
            </w:r>
            <w:r w:rsidR="7B9177FB" w:rsidRPr="7B876E56">
              <w:rPr>
                <w:b/>
                <w:bCs/>
                <w:color w:val="000000" w:themeColor="text1"/>
              </w:rPr>
              <w:t>KinderZeit_</w:t>
            </w:r>
            <w:r w:rsidRPr="7B876E56">
              <w:rPr>
                <w:b/>
                <w:bCs/>
                <w:color w:val="000000" w:themeColor="text1"/>
              </w:rPr>
              <w:t>Bambini_WC</w:t>
            </w:r>
            <w:r w:rsidRPr="7B876E56">
              <w:rPr>
                <w:rFonts w:eastAsia="MS Mincho"/>
                <w:b/>
                <w:bCs/>
                <w:lang w:eastAsia="ja-JP"/>
              </w:rPr>
              <w:t>.jpg</w:t>
            </w:r>
            <w:r w:rsidRPr="7B876E56">
              <w:rPr>
                <w:b/>
                <w:bCs/>
                <w:color w:val="000000" w:themeColor="text1"/>
              </w:rPr>
              <w:t>]</w:t>
            </w:r>
            <w:r w:rsidR="000F5D5A">
              <w:br/>
            </w:r>
            <w:r w:rsidR="22D427EB" w:rsidRPr="7B876E56">
              <w:rPr>
                <w:color w:val="000000" w:themeColor="text1"/>
              </w:rPr>
              <w:t xml:space="preserve">Die kindergerechte WC-Keramik mit Füßen </w:t>
            </w:r>
            <w:r w:rsidR="0012163B" w:rsidRPr="7B876E56">
              <w:rPr>
                <w:color w:val="000000" w:themeColor="text1"/>
              </w:rPr>
              <w:t>spricht Kinder nicht nur optisch an</w:t>
            </w:r>
            <w:r w:rsidR="22D427EB" w:rsidRPr="7B876E56">
              <w:rPr>
                <w:color w:val="000000" w:themeColor="text1"/>
              </w:rPr>
              <w:t>, sonder</w:t>
            </w:r>
            <w:r w:rsidR="7B9177FB" w:rsidRPr="7B876E56">
              <w:rPr>
                <w:color w:val="000000" w:themeColor="text1"/>
              </w:rPr>
              <w:t>n</w:t>
            </w:r>
            <w:r w:rsidR="22D427EB" w:rsidRPr="7B876E56">
              <w:rPr>
                <w:color w:val="000000" w:themeColor="text1"/>
              </w:rPr>
              <w:t xml:space="preserve"> ist auch kindgerecht konzipiert</w:t>
            </w:r>
            <w:r w:rsidR="0012163B" w:rsidRPr="7B876E56">
              <w:rPr>
                <w:color w:val="000000" w:themeColor="text1"/>
              </w:rPr>
              <w:t xml:space="preserve"> und</w:t>
            </w:r>
            <w:r w:rsidR="0012163B">
              <w:t xml:space="preserve"> </w:t>
            </w:r>
            <w:r w:rsidR="0012163B" w:rsidRPr="7B876E56">
              <w:rPr>
                <w:color w:val="000000" w:themeColor="text1"/>
              </w:rPr>
              <w:t>unterstütz</w:t>
            </w:r>
            <w:r w:rsidR="7643EF72" w:rsidRPr="7B876E56">
              <w:rPr>
                <w:color w:val="000000" w:themeColor="text1"/>
              </w:rPr>
              <w:t>t</w:t>
            </w:r>
            <w:r w:rsidR="0012163B" w:rsidRPr="7B876E56">
              <w:rPr>
                <w:color w:val="000000" w:themeColor="text1"/>
              </w:rPr>
              <w:t>, wenn die Beine noch nicht bis zum Boden reichen.</w:t>
            </w:r>
            <w:r w:rsidR="3F6D162B" w:rsidRPr="7B876E56">
              <w:rPr>
                <w:color w:val="000000" w:themeColor="text1"/>
              </w:rPr>
              <w:t xml:space="preserve"> Auch das Design und die Farbgebung der Betätigungsplatte Sigma01 für 2-Mengen-Spülung fördert spielerisch das </w:t>
            </w:r>
            <w:r w:rsidR="37D4938B" w:rsidRPr="7B876E56">
              <w:rPr>
                <w:color w:val="000000" w:themeColor="text1"/>
              </w:rPr>
              <w:t xml:space="preserve">Erlernen </w:t>
            </w:r>
            <w:r w:rsidR="3F6D162B" w:rsidRPr="7B876E56">
              <w:rPr>
                <w:color w:val="000000" w:themeColor="text1"/>
              </w:rPr>
              <w:t xml:space="preserve">der </w:t>
            </w:r>
            <w:r w:rsidR="450F875A" w:rsidRPr="7B876E56">
              <w:rPr>
                <w:color w:val="000000" w:themeColor="text1"/>
              </w:rPr>
              <w:t xml:space="preserve">zwei verschiedenen </w:t>
            </w:r>
            <w:r w:rsidR="00673E66" w:rsidRPr="7B876E56">
              <w:rPr>
                <w:color w:val="000000" w:themeColor="text1"/>
              </w:rPr>
              <w:t>Spülgänge.</w:t>
            </w:r>
            <w:r w:rsidR="000F5D5A">
              <w:br/>
            </w:r>
            <w:r w:rsidR="01AE6F62" w:rsidRPr="7B876E56">
              <w:rPr>
                <w:color w:val="000000" w:themeColor="text1"/>
              </w:rPr>
              <w:t>Foto: Geberit</w:t>
            </w:r>
            <w:r w:rsidR="007C0213" w:rsidRPr="7B876E56">
              <w:rPr>
                <w:color w:val="000000" w:themeColor="text1"/>
              </w:rPr>
              <w:t xml:space="preserve">/Anna </w:t>
            </w:r>
            <w:proofErr w:type="spellStart"/>
            <w:r w:rsidR="007C0213" w:rsidRPr="7B876E56">
              <w:rPr>
                <w:color w:val="000000" w:themeColor="text1"/>
              </w:rPr>
              <w:t>Stöcher</w:t>
            </w:r>
            <w:proofErr w:type="spellEnd"/>
          </w:p>
        </w:tc>
      </w:tr>
      <w:tr w:rsidR="004B6A27" w14:paraId="3DF75F41" w14:textId="77777777" w:rsidTr="7B876E56">
        <w:trPr>
          <w:cantSplit/>
          <w:trHeight w:val="1964"/>
        </w:trPr>
        <w:tc>
          <w:tcPr>
            <w:tcW w:w="3691" w:type="dxa"/>
          </w:tcPr>
          <w:p w14:paraId="616B246D" w14:textId="58B5EB58" w:rsidR="004B6A27" w:rsidRPr="003E3C27" w:rsidRDefault="00194BB4" w:rsidP="7B876E56">
            <w:pPr>
              <w:rPr>
                <w:lang w:eastAsia="de-DE"/>
              </w:rPr>
            </w:pPr>
            <w:r>
              <w:rPr>
                <w:noProof/>
                <w:lang w:eastAsia="de-DE"/>
              </w:rPr>
              <w:drawing>
                <wp:anchor distT="0" distB="0" distL="114300" distR="114300" simplePos="0" relativeHeight="251659269" behindDoc="1" locked="0" layoutInCell="1" allowOverlap="1" wp14:anchorId="1F015D1C" wp14:editId="0D02258C">
                  <wp:simplePos x="0" y="0"/>
                  <wp:positionH relativeFrom="column">
                    <wp:posOffset>134620</wp:posOffset>
                  </wp:positionH>
                  <wp:positionV relativeFrom="paragraph">
                    <wp:posOffset>56444</wp:posOffset>
                  </wp:positionV>
                  <wp:extent cx="1854200" cy="1214120"/>
                  <wp:effectExtent l="0" t="0" r="0" b="5080"/>
                  <wp:wrapTight wrapText="bothSides">
                    <wp:wrapPolygon edited="0">
                      <wp:start x="0" y="0"/>
                      <wp:lineTo x="0" y="21351"/>
                      <wp:lineTo x="21304" y="21351"/>
                      <wp:lineTo x="21304" y="0"/>
                      <wp:lineTo x="0" y="0"/>
                    </wp:wrapPolygon>
                  </wp:wrapTight>
                  <wp:docPr id="156307059" name="Grafik 1" descr="Ein Bild, das draußen, Spielplatz, Außenspielgerä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7059" name="Grafik 1" descr="Ein Bild, das draußen, Spielplatz, Außenspielgerät, Baum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854200" cy="1214120"/>
                          </a:xfrm>
                          <a:prstGeom prst="rect">
                            <a:avLst/>
                          </a:prstGeom>
                        </pic:spPr>
                      </pic:pic>
                    </a:graphicData>
                  </a:graphic>
                  <wp14:sizeRelH relativeFrom="margin">
                    <wp14:pctWidth>0</wp14:pctWidth>
                  </wp14:sizeRelH>
                  <wp14:sizeRelV relativeFrom="margin">
                    <wp14:pctHeight>0</wp14:pctHeight>
                  </wp14:sizeRelV>
                </wp:anchor>
              </w:drawing>
            </w:r>
          </w:p>
        </w:tc>
        <w:tc>
          <w:tcPr>
            <w:tcW w:w="5673" w:type="dxa"/>
          </w:tcPr>
          <w:p w14:paraId="66614DED" w14:textId="7DCCBEE2" w:rsidR="004B6A27" w:rsidRPr="003E3C27" w:rsidRDefault="7B9177FB" w:rsidP="7B876E56">
            <w:pPr>
              <w:widowControl w:val="0"/>
              <w:autoSpaceDE w:val="0"/>
              <w:autoSpaceDN w:val="0"/>
              <w:adjustRightInd w:val="0"/>
            </w:pPr>
            <w:r>
              <w:t>[</w:t>
            </w:r>
            <w:r w:rsidRPr="7B876E56">
              <w:rPr>
                <w:b/>
                <w:bCs/>
                <w:color w:val="000000" w:themeColor="text1"/>
              </w:rPr>
              <w:t>Geberit_KinderZeit_Außenansicht</w:t>
            </w:r>
            <w:r w:rsidRPr="7B876E56">
              <w:rPr>
                <w:rFonts w:eastAsia="MS Mincho"/>
                <w:b/>
                <w:bCs/>
                <w:lang w:eastAsia="ja-JP"/>
              </w:rPr>
              <w:t>.jpg</w:t>
            </w:r>
            <w:r w:rsidRPr="7B876E56">
              <w:rPr>
                <w:b/>
                <w:bCs/>
                <w:color w:val="000000" w:themeColor="text1"/>
              </w:rPr>
              <w:t>]</w:t>
            </w:r>
            <w:r w:rsidR="004B6A27">
              <w:br/>
            </w:r>
            <w:r w:rsidR="2CF8C203" w:rsidRPr="7B876E56">
              <w:rPr>
                <w:color w:val="000000" w:themeColor="text1"/>
              </w:rPr>
              <w:t>Die Möbel und Spielgeräte d</w:t>
            </w:r>
            <w:r w:rsidR="0012163B" w:rsidRPr="7B876E56">
              <w:rPr>
                <w:color w:val="000000" w:themeColor="text1"/>
              </w:rPr>
              <w:t xml:space="preserve">er Kita </w:t>
            </w:r>
            <w:proofErr w:type="spellStart"/>
            <w:r w:rsidR="2CF8C203" w:rsidRPr="7B876E56">
              <w:rPr>
                <w:color w:val="000000" w:themeColor="text1"/>
              </w:rPr>
              <w:t>KinderZeit</w:t>
            </w:r>
            <w:proofErr w:type="spellEnd"/>
            <w:r w:rsidR="2CF8C203" w:rsidRPr="7B876E56">
              <w:rPr>
                <w:color w:val="000000" w:themeColor="text1"/>
              </w:rPr>
              <w:t xml:space="preserve"> sind innen und au</w:t>
            </w:r>
            <w:r w:rsidR="2C4985FF" w:rsidRPr="7B876E56">
              <w:rPr>
                <w:color w:val="000000" w:themeColor="text1"/>
              </w:rPr>
              <w:t>ß</w:t>
            </w:r>
            <w:r w:rsidR="2CF8C203" w:rsidRPr="7B876E56">
              <w:rPr>
                <w:color w:val="000000" w:themeColor="text1"/>
              </w:rPr>
              <w:t>en aus Naturholz gefertigt</w:t>
            </w:r>
            <w:r w:rsidR="676F06F7" w:rsidRPr="7B876E56">
              <w:rPr>
                <w:color w:val="000000" w:themeColor="text1"/>
              </w:rPr>
              <w:t>.</w:t>
            </w:r>
            <w:r w:rsidR="004B6A27">
              <w:br/>
            </w:r>
            <w:r w:rsidRPr="7B876E56">
              <w:rPr>
                <w:color w:val="000000" w:themeColor="text1"/>
              </w:rPr>
              <w:t>Foto: Geberi</w:t>
            </w:r>
            <w:r w:rsidR="007C0213" w:rsidRPr="7B876E56">
              <w:rPr>
                <w:color w:val="000000" w:themeColor="text1"/>
              </w:rPr>
              <w:t xml:space="preserve">t/Anna </w:t>
            </w:r>
            <w:proofErr w:type="spellStart"/>
            <w:r w:rsidR="007C0213" w:rsidRPr="7B876E56">
              <w:rPr>
                <w:color w:val="000000" w:themeColor="text1"/>
              </w:rPr>
              <w:t>Stöcher</w:t>
            </w:r>
            <w:proofErr w:type="spellEnd"/>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2719635D" w14:textId="77777777" w:rsidR="003B1DFF" w:rsidRDefault="003B1DFF"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0C3007DB" w:rsidR="00F02A16" w:rsidRPr="00CC6242" w:rsidRDefault="00CC6242" w:rsidP="00B970FB">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proofErr w:type="spellStart"/>
      <w:r w:rsidR="00AB46EF">
        <w:rPr>
          <w:rStyle w:val="Fett"/>
          <w:b w:val="0"/>
          <w:lang w:val="fr-CH"/>
        </w:rPr>
        <w:t>Annibale</w:t>
      </w:r>
      <w:proofErr w:type="spellEnd"/>
      <w:r w:rsidR="00AB46EF">
        <w:rPr>
          <w:rStyle w:val="Fett"/>
          <w:b w:val="0"/>
          <w:lang w:val="fr-CH"/>
        </w:rPr>
        <w:t xml:space="preserve"> </w:t>
      </w:r>
      <w:proofErr w:type="spellStart"/>
      <w:r w:rsidR="00AB46EF">
        <w:rPr>
          <w:rStyle w:val="Fett"/>
          <w:b w:val="0"/>
          <w:lang w:val="fr-CH"/>
        </w:rPr>
        <w:t>Picicci</w:t>
      </w:r>
      <w:proofErr w:type="spellEnd"/>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AB46EF">
        <w:rPr>
          <w:rStyle w:val="Fett"/>
          <w:b w:val="0"/>
        </w:rPr>
        <w:t>2</w:t>
      </w:r>
    </w:p>
    <w:p w14:paraId="740EE9C4" w14:textId="7EEA5489"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 xml:space="preserve">@anselmoellers.de </w:t>
      </w:r>
    </w:p>
    <w:p w14:paraId="3BDBBA65" w14:textId="122385F8" w:rsidR="00461BAF" w:rsidRDefault="00461BAF" w:rsidP="221662C7">
      <w:pPr>
        <w:pStyle w:val="Boilerpatebold"/>
        <w:spacing w:line="276" w:lineRule="auto"/>
        <w:rPr>
          <w:rStyle w:val="Fett"/>
          <w:b w:val="0"/>
          <w:highlight w:val="yellow"/>
        </w:rPr>
      </w:pPr>
    </w:p>
    <w:p w14:paraId="686F6B5C" w14:textId="77777777" w:rsidR="003B1DFF" w:rsidRDefault="003B1DFF" w:rsidP="221662C7">
      <w:pPr>
        <w:pStyle w:val="Boilerpatebold"/>
        <w:spacing w:line="276" w:lineRule="auto"/>
        <w:rPr>
          <w:rStyle w:val="Fett"/>
          <w:b w:val="0"/>
          <w:highlight w:val="yellow"/>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450E36D" w14:textId="6D8D5B79" w:rsidR="006B47B6" w:rsidRDefault="00AB46EF" w:rsidP="008B52C5">
      <w:pPr>
        <w:kinsoku w:val="0"/>
        <w:overflowPunct w:val="0"/>
        <w:spacing w:before="2" w:line="276" w:lineRule="auto"/>
        <w:textAlignment w:val="baseline"/>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04361" w14:textId="77777777" w:rsidR="00F650F5" w:rsidRDefault="00F650F5" w:rsidP="00C0638B">
      <w:r>
        <w:separator/>
      </w:r>
    </w:p>
  </w:endnote>
  <w:endnote w:type="continuationSeparator" w:id="0">
    <w:p w14:paraId="1DAECCB2" w14:textId="77777777" w:rsidR="00F650F5" w:rsidRDefault="00F650F5" w:rsidP="00C0638B">
      <w:r>
        <w:continuationSeparator/>
      </w:r>
    </w:p>
  </w:endnote>
  <w:endnote w:type="continuationNotice" w:id="1">
    <w:p w14:paraId="626B60DD" w14:textId="77777777" w:rsidR="00F650F5" w:rsidRDefault="00F650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F65BB" w14:textId="77777777" w:rsidR="00F650F5" w:rsidRDefault="00F650F5" w:rsidP="00C0638B">
      <w:r>
        <w:separator/>
      </w:r>
    </w:p>
  </w:footnote>
  <w:footnote w:type="continuationSeparator" w:id="0">
    <w:p w14:paraId="00499ABE" w14:textId="77777777" w:rsidR="00F650F5" w:rsidRDefault="00F650F5" w:rsidP="00C0638B">
      <w:r>
        <w:continuationSeparator/>
      </w:r>
    </w:p>
  </w:footnote>
  <w:footnote w:type="continuationNotice" w:id="1">
    <w:p w14:paraId="0C8BE101" w14:textId="77777777" w:rsidR="00F650F5" w:rsidRDefault="00F650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9LJttxc/a5cErr" int2:id="hxqthIBn">
      <int2:state int2:value="Rejected" int2:type="AugLoop_Text_Critique"/>
    </int2:textHash>
    <int2:textHash int2:hashCode="aszk1iwAPjr2zf" int2:id="mbzFwLhv">
      <int2:state int2:value="Rejected" int2:type="AugLoop_Text_Critique"/>
    </int2:textHash>
    <int2:textHash int2:hashCode="iWf848yuw4lcTT" int2:id="ogzsNSyH">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AA5"/>
    <w:rsid w:val="000140E9"/>
    <w:rsid w:val="00014B8E"/>
    <w:rsid w:val="00031FB8"/>
    <w:rsid w:val="00033BB8"/>
    <w:rsid w:val="00036D8A"/>
    <w:rsid w:val="000435CF"/>
    <w:rsid w:val="00044480"/>
    <w:rsid w:val="00044C82"/>
    <w:rsid w:val="00045C33"/>
    <w:rsid w:val="0005534E"/>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6D87"/>
    <w:rsid w:val="000A7415"/>
    <w:rsid w:val="000A7BF8"/>
    <w:rsid w:val="000B0CAA"/>
    <w:rsid w:val="000B506A"/>
    <w:rsid w:val="000B5D29"/>
    <w:rsid w:val="000C0831"/>
    <w:rsid w:val="000C3480"/>
    <w:rsid w:val="000C34FB"/>
    <w:rsid w:val="000C7047"/>
    <w:rsid w:val="000D046E"/>
    <w:rsid w:val="000D0825"/>
    <w:rsid w:val="000D1568"/>
    <w:rsid w:val="000D2273"/>
    <w:rsid w:val="000E2276"/>
    <w:rsid w:val="000E2FC1"/>
    <w:rsid w:val="000E4EC4"/>
    <w:rsid w:val="000F4393"/>
    <w:rsid w:val="000F5D5A"/>
    <w:rsid w:val="000F69A3"/>
    <w:rsid w:val="000F6A6E"/>
    <w:rsid w:val="000F6BD5"/>
    <w:rsid w:val="000F749D"/>
    <w:rsid w:val="0010099B"/>
    <w:rsid w:val="00105E75"/>
    <w:rsid w:val="0010640E"/>
    <w:rsid w:val="0011200D"/>
    <w:rsid w:val="00117660"/>
    <w:rsid w:val="00117BCD"/>
    <w:rsid w:val="00120AF2"/>
    <w:rsid w:val="00120FA7"/>
    <w:rsid w:val="0012163B"/>
    <w:rsid w:val="00121F10"/>
    <w:rsid w:val="00122837"/>
    <w:rsid w:val="001265FF"/>
    <w:rsid w:val="0013303F"/>
    <w:rsid w:val="001362ED"/>
    <w:rsid w:val="00136CA5"/>
    <w:rsid w:val="00137250"/>
    <w:rsid w:val="001464FA"/>
    <w:rsid w:val="001465C8"/>
    <w:rsid w:val="00146652"/>
    <w:rsid w:val="001507F4"/>
    <w:rsid w:val="00150D35"/>
    <w:rsid w:val="0015394B"/>
    <w:rsid w:val="00160863"/>
    <w:rsid w:val="00163AA8"/>
    <w:rsid w:val="00163B4B"/>
    <w:rsid w:val="0017569E"/>
    <w:rsid w:val="00176D43"/>
    <w:rsid w:val="0018186A"/>
    <w:rsid w:val="00182035"/>
    <w:rsid w:val="001828EB"/>
    <w:rsid w:val="00191A7E"/>
    <w:rsid w:val="00191CD9"/>
    <w:rsid w:val="00194BB4"/>
    <w:rsid w:val="001A00B2"/>
    <w:rsid w:val="001A014F"/>
    <w:rsid w:val="001A27AB"/>
    <w:rsid w:val="001A3CD8"/>
    <w:rsid w:val="001A3D0A"/>
    <w:rsid w:val="001A4321"/>
    <w:rsid w:val="001A5E6F"/>
    <w:rsid w:val="001B14CA"/>
    <w:rsid w:val="001C23E4"/>
    <w:rsid w:val="001D17C7"/>
    <w:rsid w:val="001D359D"/>
    <w:rsid w:val="001D5979"/>
    <w:rsid w:val="001D67CA"/>
    <w:rsid w:val="001E18DB"/>
    <w:rsid w:val="001E4148"/>
    <w:rsid w:val="001E5F11"/>
    <w:rsid w:val="001E75E6"/>
    <w:rsid w:val="001F0F8D"/>
    <w:rsid w:val="001F1795"/>
    <w:rsid w:val="001F273F"/>
    <w:rsid w:val="0020274E"/>
    <w:rsid w:val="00203563"/>
    <w:rsid w:val="00204CCF"/>
    <w:rsid w:val="00206C7C"/>
    <w:rsid w:val="002122B9"/>
    <w:rsid w:val="0021427B"/>
    <w:rsid w:val="002176F2"/>
    <w:rsid w:val="0022087C"/>
    <w:rsid w:val="002211CE"/>
    <w:rsid w:val="00221C19"/>
    <w:rsid w:val="00225C5E"/>
    <w:rsid w:val="00231637"/>
    <w:rsid w:val="00234906"/>
    <w:rsid w:val="002378E4"/>
    <w:rsid w:val="002403F9"/>
    <w:rsid w:val="0024180C"/>
    <w:rsid w:val="0024228F"/>
    <w:rsid w:val="002430BE"/>
    <w:rsid w:val="00243DCB"/>
    <w:rsid w:val="00247648"/>
    <w:rsid w:val="00256DA4"/>
    <w:rsid w:val="00257893"/>
    <w:rsid w:val="00270527"/>
    <w:rsid w:val="00271504"/>
    <w:rsid w:val="0027304F"/>
    <w:rsid w:val="00274BB0"/>
    <w:rsid w:val="0027782E"/>
    <w:rsid w:val="00281264"/>
    <w:rsid w:val="0028343A"/>
    <w:rsid w:val="002909BE"/>
    <w:rsid w:val="002916A7"/>
    <w:rsid w:val="002A569F"/>
    <w:rsid w:val="002A68E4"/>
    <w:rsid w:val="002B4364"/>
    <w:rsid w:val="002D0013"/>
    <w:rsid w:val="002D07E9"/>
    <w:rsid w:val="002D429A"/>
    <w:rsid w:val="002D5B20"/>
    <w:rsid w:val="002D5DBF"/>
    <w:rsid w:val="002D5E34"/>
    <w:rsid w:val="002D5E61"/>
    <w:rsid w:val="002D71A8"/>
    <w:rsid w:val="002F11DB"/>
    <w:rsid w:val="002F2F6F"/>
    <w:rsid w:val="002F4E16"/>
    <w:rsid w:val="00302459"/>
    <w:rsid w:val="00303B05"/>
    <w:rsid w:val="00305C12"/>
    <w:rsid w:val="0030675E"/>
    <w:rsid w:val="0030682A"/>
    <w:rsid w:val="00311832"/>
    <w:rsid w:val="003147B8"/>
    <w:rsid w:val="00314FF1"/>
    <w:rsid w:val="00315AE3"/>
    <w:rsid w:val="00321C92"/>
    <w:rsid w:val="003240E8"/>
    <w:rsid w:val="00324AE9"/>
    <w:rsid w:val="00326F19"/>
    <w:rsid w:val="00334C49"/>
    <w:rsid w:val="003351CE"/>
    <w:rsid w:val="0034154B"/>
    <w:rsid w:val="00342730"/>
    <w:rsid w:val="00342C54"/>
    <w:rsid w:val="00351289"/>
    <w:rsid w:val="00356129"/>
    <w:rsid w:val="00360B28"/>
    <w:rsid w:val="00370AC6"/>
    <w:rsid w:val="00374C82"/>
    <w:rsid w:val="003760E8"/>
    <w:rsid w:val="0037641D"/>
    <w:rsid w:val="0037760F"/>
    <w:rsid w:val="00385DF9"/>
    <w:rsid w:val="0039084B"/>
    <w:rsid w:val="0039283A"/>
    <w:rsid w:val="00393EDE"/>
    <w:rsid w:val="00396E80"/>
    <w:rsid w:val="00397788"/>
    <w:rsid w:val="003A30CB"/>
    <w:rsid w:val="003A616D"/>
    <w:rsid w:val="003A659B"/>
    <w:rsid w:val="003B100C"/>
    <w:rsid w:val="003B1DFF"/>
    <w:rsid w:val="003B2406"/>
    <w:rsid w:val="003B59B8"/>
    <w:rsid w:val="003B6BCC"/>
    <w:rsid w:val="003C08E9"/>
    <w:rsid w:val="003E143B"/>
    <w:rsid w:val="003E1A1F"/>
    <w:rsid w:val="003E3C27"/>
    <w:rsid w:val="003E4F6A"/>
    <w:rsid w:val="003F4F72"/>
    <w:rsid w:val="003F5DEC"/>
    <w:rsid w:val="003F610A"/>
    <w:rsid w:val="004001C9"/>
    <w:rsid w:val="00400327"/>
    <w:rsid w:val="00400425"/>
    <w:rsid w:val="004013B6"/>
    <w:rsid w:val="00401EAB"/>
    <w:rsid w:val="00402891"/>
    <w:rsid w:val="00404E1E"/>
    <w:rsid w:val="004060CD"/>
    <w:rsid w:val="00406D59"/>
    <w:rsid w:val="00407F6F"/>
    <w:rsid w:val="0041134C"/>
    <w:rsid w:val="0041193A"/>
    <w:rsid w:val="00417054"/>
    <w:rsid w:val="004236FE"/>
    <w:rsid w:val="00431757"/>
    <w:rsid w:val="00434C2A"/>
    <w:rsid w:val="00437D38"/>
    <w:rsid w:val="00437DCB"/>
    <w:rsid w:val="00444FB2"/>
    <w:rsid w:val="00445C78"/>
    <w:rsid w:val="00447320"/>
    <w:rsid w:val="004477C4"/>
    <w:rsid w:val="0045394F"/>
    <w:rsid w:val="00461053"/>
    <w:rsid w:val="00461BAF"/>
    <w:rsid w:val="00461D45"/>
    <w:rsid w:val="0046327B"/>
    <w:rsid w:val="00463B2C"/>
    <w:rsid w:val="00463F78"/>
    <w:rsid w:val="004677B1"/>
    <w:rsid w:val="004738A1"/>
    <w:rsid w:val="004776C0"/>
    <w:rsid w:val="00477AC6"/>
    <w:rsid w:val="00477EEA"/>
    <w:rsid w:val="00480161"/>
    <w:rsid w:val="00481FA4"/>
    <w:rsid w:val="00482FAD"/>
    <w:rsid w:val="00484CC2"/>
    <w:rsid w:val="00486445"/>
    <w:rsid w:val="004920F9"/>
    <w:rsid w:val="00497ECF"/>
    <w:rsid w:val="004A0285"/>
    <w:rsid w:val="004A3EA4"/>
    <w:rsid w:val="004A5EC2"/>
    <w:rsid w:val="004A6420"/>
    <w:rsid w:val="004B3FDC"/>
    <w:rsid w:val="004B44D5"/>
    <w:rsid w:val="004B53A1"/>
    <w:rsid w:val="004B6A27"/>
    <w:rsid w:val="004B6F7B"/>
    <w:rsid w:val="004C3FDA"/>
    <w:rsid w:val="004C5F6F"/>
    <w:rsid w:val="004C6ED7"/>
    <w:rsid w:val="004C7453"/>
    <w:rsid w:val="004D1990"/>
    <w:rsid w:val="004D4A83"/>
    <w:rsid w:val="004D4DED"/>
    <w:rsid w:val="004E531B"/>
    <w:rsid w:val="004E6B3B"/>
    <w:rsid w:val="004E7FBE"/>
    <w:rsid w:val="004F712F"/>
    <w:rsid w:val="005120AC"/>
    <w:rsid w:val="00513003"/>
    <w:rsid w:val="0051596B"/>
    <w:rsid w:val="005159C9"/>
    <w:rsid w:val="00516F61"/>
    <w:rsid w:val="005178A3"/>
    <w:rsid w:val="005203D6"/>
    <w:rsid w:val="00520DD7"/>
    <w:rsid w:val="005277DD"/>
    <w:rsid w:val="005326BE"/>
    <w:rsid w:val="00535CF8"/>
    <w:rsid w:val="005433DE"/>
    <w:rsid w:val="00543EE4"/>
    <w:rsid w:val="0054595D"/>
    <w:rsid w:val="0054634D"/>
    <w:rsid w:val="005534FF"/>
    <w:rsid w:val="00555E24"/>
    <w:rsid w:val="0056773A"/>
    <w:rsid w:val="00572272"/>
    <w:rsid w:val="00572E53"/>
    <w:rsid w:val="005759A5"/>
    <w:rsid w:val="005765F5"/>
    <w:rsid w:val="00591D43"/>
    <w:rsid w:val="0059323A"/>
    <w:rsid w:val="005941FC"/>
    <w:rsid w:val="00595428"/>
    <w:rsid w:val="0059661F"/>
    <w:rsid w:val="00597CCF"/>
    <w:rsid w:val="005A4137"/>
    <w:rsid w:val="005A5ABC"/>
    <w:rsid w:val="005B2E8C"/>
    <w:rsid w:val="005B491D"/>
    <w:rsid w:val="005B6308"/>
    <w:rsid w:val="005B7F17"/>
    <w:rsid w:val="005C0D0F"/>
    <w:rsid w:val="005C3DA7"/>
    <w:rsid w:val="005C5167"/>
    <w:rsid w:val="005C7C54"/>
    <w:rsid w:val="005D279D"/>
    <w:rsid w:val="005D5A55"/>
    <w:rsid w:val="005E0088"/>
    <w:rsid w:val="005E4911"/>
    <w:rsid w:val="005E528F"/>
    <w:rsid w:val="005E5308"/>
    <w:rsid w:val="005E543B"/>
    <w:rsid w:val="005F1C10"/>
    <w:rsid w:val="005F5FBC"/>
    <w:rsid w:val="006009D4"/>
    <w:rsid w:val="00610AFE"/>
    <w:rsid w:val="00611A0A"/>
    <w:rsid w:val="00612B9F"/>
    <w:rsid w:val="00621B96"/>
    <w:rsid w:val="006230DA"/>
    <w:rsid w:val="00630D22"/>
    <w:rsid w:val="00631CE6"/>
    <w:rsid w:val="00634009"/>
    <w:rsid w:val="00636E19"/>
    <w:rsid w:val="00640B13"/>
    <w:rsid w:val="006420BD"/>
    <w:rsid w:val="00655090"/>
    <w:rsid w:val="0065706F"/>
    <w:rsid w:val="00657B88"/>
    <w:rsid w:val="00657CC5"/>
    <w:rsid w:val="006606A9"/>
    <w:rsid w:val="006641F5"/>
    <w:rsid w:val="006671CE"/>
    <w:rsid w:val="00673E66"/>
    <w:rsid w:val="0067490E"/>
    <w:rsid w:val="00677181"/>
    <w:rsid w:val="00681453"/>
    <w:rsid w:val="00682ECE"/>
    <w:rsid w:val="0068408A"/>
    <w:rsid w:val="00685137"/>
    <w:rsid w:val="0069116C"/>
    <w:rsid w:val="006963F3"/>
    <w:rsid w:val="00696D99"/>
    <w:rsid w:val="006A01D0"/>
    <w:rsid w:val="006A3ABA"/>
    <w:rsid w:val="006A3D10"/>
    <w:rsid w:val="006A7FED"/>
    <w:rsid w:val="006B1A0B"/>
    <w:rsid w:val="006B3F08"/>
    <w:rsid w:val="006B47B6"/>
    <w:rsid w:val="006B51C6"/>
    <w:rsid w:val="006B5D24"/>
    <w:rsid w:val="006B6CAA"/>
    <w:rsid w:val="006B74FA"/>
    <w:rsid w:val="006C01CE"/>
    <w:rsid w:val="006C5CD9"/>
    <w:rsid w:val="006D349A"/>
    <w:rsid w:val="006D39D8"/>
    <w:rsid w:val="006D3E7D"/>
    <w:rsid w:val="006D6059"/>
    <w:rsid w:val="006E14D5"/>
    <w:rsid w:val="006E3B74"/>
    <w:rsid w:val="006E5951"/>
    <w:rsid w:val="006E5E17"/>
    <w:rsid w:val="006F18F5"/>
    <w:rsid w:val="0070520A"/>
    <w:rsid w:val="007124C6"/>
    <w:rsid w:val="00713837"/>
    <w:rsid w:val="00713CB3"/>
    <w:rsid w:val="0071437C"/>
    <w:rsid w:val="007154A8"/>
    <w:rsid w:val="0071793C"/>
    <w:rsid w:val="00717C9B"/>
    <w:rsid w:val="00720079"/>
    <w:rsid w:val="00722C18"/>
    <w:rsid w:val="0072308A"/>
    <w:rsid w:val="00727196"/>
    <w:rsid w:val="00730462"/>
    <w:rsid w:val="00730ADE"/>
    <w:rsid w:val="00731D95"/>
    <w:rsid w:val="00733A8E"/>
    <w:rsid w:val="00734FD2"/>
    <w:rsid w:val="00742EB9"/>
    <w:rsid w:val="00742FBF"/>
    <w:rsid w:val="0074431C"/>
    <w:rsid w:val="007448C0"/>
    <w:rsid w:val="00745B3E"/>
    <w:rsid w:val="00752DCC"/>
    <w:rsid w:val="0075387D"/>
    <w:rsid w:val="00755C48"/>
    <w:rsid w:val="00760A77"/>
    <w:rsid w:val="00771BDE"/>
    <w:rsid w:val="00782DDC"/>
    <w:rsid w:val="00784D7F"/>
    <w:rsid w:val="00785B70"/>
    <w:rsid w:val="007875D4"/>
    <w:rsid w:val="0078777A"/>
    <w:rsid w:val="00791AD2"/>
    <w:rsid w:val="00793E41"/>
    <w:rsid w:val="0079584C"/>
    <w:rsid w:val="00796919"/>
    <w:rsid w:val="007A53AE"/>
    <w:rsid w:val="007A5790"/>
    <w:rsid w:val="007B10AF"/>
    <w:rsid w:val="007B23AB"/>
    <w:rsid w:val="007B26A8"/>
    <w:rsid w:val="007B6AE7"/>
    <w:rsid w:val="007C0213"/>
    <w:rsid w:val="007C08D8"/>
    <w:rsid w:val="007C17D6"/>
    <w:rsid w:val="007C2E96"/>
    <w:rsid w:val="007C484A"/>
    <w:rsid w:val="007C4859"/>
    <w:rsid w:val="007D28DB"/>
    <w:rsid w:val="007E0B20"/>
    <w:rsid w:val="007E30EF"/>
    <w:rsid w:val="007E4885"/>
    <w:rsid w:val="007E6A89"/>
    <w:rsid w:val="007F5990"/>
    <w:rsid w:val="007F5FF9"/>
    <w:rsid w:val="00801A89"/>
    <w:rsid w:val="00801F0C"/>
    <w:rsid w:val="008023B0"/>
    <w:rsid w:val="0080783B"/>
    <w:rsid w:val="00810F2D"/>
    <w:rsid w:val="00810F98"/>
    <w:rsid w:val="0081256E"/>
    <w:rsid w:val="00813137"/>
    <w:rsid w:val="008160C7"/>
    <w:rsid w:val="008166E3"/>
    <w:rsid w:val="008223D1"/>
    <w:rsid w:val="00827C4B"/>
    <w:rsid w:val="00830BE4"/>
    <w:rsid w:val="0083151A"/>
    <w:rsid w:val="00834DE2"/>
    <w:rsid w:val="008359F8"/>
    <w:rsid w:val="008361B5"/>
    <w:rsid w:val="00841249"/>
    <w:rsid w:val="00851843"/>
    <w:rsid w:val="00852464"/>
    <w:rsid w:val="00852787"/>
    <w:rsid w:val="008528DD"/>
    <w:rsid w:val="0086460C"/>
    <w:rsid w:val="00864BEA"/>
    <w:rsid w:val="008674E4"/>
    <w:rsid w:val="008707E8"/>
    <w:rsid w:val="00871F6B"/>
    <w:rsid w:val="00874F7B"/>
    <w:rsid w:val="00883E82"/>
    <w:rsid w:val="00885A19"/>
    <w:rsid w:val="00890F1F"/>
    <w:rsid w:val="00892E4F"/>
    <w:rsid w:val="008937EA"/>
    <w:rsid w:val="00893E14"/>
    <w:rsid w:val="008A21DF"/>
    <w:rsid w:val="008A44D5"/>
    <w:rsid w:val="008A534E"/>
    <w:rsid w:val="008A5CF2"/>
    <w:rsid w:val="008A72DE"/>
    <w:rsid w:val="008B15D6"/>
    <w:rsid w:val="008B2602"/>
    <w:rsid w:val="008B2FBA"/>
    <w:rsid w:val="008B3DA4"/>
    <w:rsid w:val="008B4FFC"/>
    <w:rsid w:val="008B52C5"/>
    <w:rsid w:val="008B560D"/>
    <w:rsid w:val="008B5C1D"/>
    <w:rsid w:val="008B76DF"/>
    <w:rsid w:val="008B7CAE"/>
    <w:rsid w:val="008C0359"/>
    <w:rsid w:val="008C1379"/>
    <w:rsid w:val="008C2D2A"/>
    <w:rsid w:val="008C416B"/>
    <w:rsid w:val="008C49C0"/>
    <w:rsid w:val="008C5654"/>
    <w:rsid w:val="008C6E0C"/>
    <w:rsid w:val="008D1F58"/>
    <w:rsid w:val="008D2B5C"/>
    <w:rsid w:val="008D397A"/>
    <w:rsid w:val="008D592C"/>
    <w:rsid w:val="008D5FEF"/>
    <w:rsid w:val="008E4C71"/>
    <w:rsid w:val="008F0959"/>
    <w:rsid w:val="008F1EEF"/>
    <w:rsid w:val="008F5DDF"/>
    <w:rsid w:val="008F6644"/>
    <w:rsid w:val="009056CA"/>
    <w:rsid w:val="00906A35"/>
    <w:rsid w:val="00921352"/>
    <w:rsid w:val="00922B14"/>
    <w:rsid w:val="00925849"/>
    <w:rsid w:val="009330AA"/>
    <w:rsid w:val="00934FF8"/>
    <w:rsid w:val="00944728"/>
    <w:rsid w:val="009475B3"/>
    <w:rsid w:val="00947AA6"/>
    <w:rsid w:val="0095297A"/>
    <w:rsid w:val="00961C9B"/>
    <w:rsid w:val="009620B3"/>
    <w:rsid w:val="00962C79"/>
    <w:rsid w:val="00962DA2"/>
    <w:rsid w:val="00977B90"/>
    <w:rsid w:val="0098111F"/>
    <w:rsid w:val="00985397"/>
    <w:rsid w:val="00992CC4"/>
    <w:rsid w:val="00995517"/>
    <w:rsid w:val="00996D56"/>
    <w:rsid w:val="009A0001"/>
    <w:rsid w:val="009A1729"/>
    <w:rsid w:val="009A36B5"/>
    <w:rsid w:val="009B0E0F"/>
    <w:rsid w:val="009B596C"/>
    <w:rsid w:val="009B7477"/>
    <w:rsid w:val="009C03E3"/>
    <w:rsid w:val="009C079D"/>
    <w:rsid w:val="009C54D0"/>
    <w:rsid w:val="009C5CE6"/>
    <w:rsid w:val="009D0396"/>
    <w:rsid w:val="009D2F1B"/>
    <w:rsid w:val="009D7E1C"/>
    <w:rsid w:val="009E0312"/>
    <w:rsid w:val="009E2BDE"/>
    <w:rsid w:val="009E47D9"/>
    <w:rsid w:val="009F6EC8"/>
    <w:rsid w:val="00A026D7"/>
    <w:rsid w:val="00A06B17"/>
    <w:rsid w:val="00A13C03"/>
    <w:rsid w:val="00A14A0C"/>
    <w:rsid w:val="00A15926"/>
    <w:rsid w:val="00A17C09"/>
    <w:rsid w:val="00A17E7F"/>
    <w:rsid w:val="00A20F70"/>
    <w:rsid w:val="00A216C6"/>
    <w:rsid w:val="00A21F93"/>
    <w:rsid w:val="00A258F5"/>
    <w:rsid w:val="00A25A69"/>
    <w:rsid w:val="00A33B55"/>
    <w:rsid w:val="00A40719"/>
    <w:rsid w:val="00A4503E"/>
    <w:rsid w:val="00A51C53"/>
    <w:rsid w:val="00A521E0"/>
    <w:rsid w:val="00A52F7C"/>
    <w:rsid w:val="00A71391"/>
    <w:rsid w:val="00A72CC0"/>
    <w:rsid w:val="00A8501E"/>
    <w:rsid w:val="00A94908"/>
    <w:rsid w:val="00A969B2"/>
    <w:rsid w:val="00AA520B"/>
    <w:rsid w:val="00AA566F"/>
    <w:rsid w:val="00AB1712"/>
    <w:rsid w:val="00AB2009"/>
    <w:rsid w:val="00AB46EF"/>
    <w:rsid w:val="00AB7E1B"/>
    <w:rsid w:val="00AD2EA0"/>
    <w:rsid w:val="00AD455B"/>
    <w:rsid w:val="00AE2E08"/>
    <w:rsid w:val="00AE4174"/>
    <w:rsid w:val="00AE6945"/>
    <w:rsid w:val="00AE74A7"/>
    <w:rsid w:val="00AF03BD"/>
    <w:rsid w:val="00AF3FF5"/>
    <w:rsid w:val="00AF4040"/>
    <w:rsid w:val="00AF43A4"/>
    <w:rsid w:val="00B024FE"/>
    <w:rsid w:val="00B03573"/>
    <w:rsid w:val="00B06CF2"/>
    <w:rsid w:val="00B100D3"/>
    <w:rsid w:val="00B132B1"/>
    <w:rsid w:val="00B20318"/>
    <w:rsid w:val="00B36EA7"/>
    <w:rsid w:val="00B406FE"/>
    <w:rsid w:val="00B42482"/>
    <w:rsid w:val="00B44A37"/>
    <w:rsid w:val="00B4524F"/>
    <w:rsid w:val="00B458FA"/>
    <w:rsid w:val="00B50BBF"/>
    <w:rsid w:val="00B652A2"/>
    <w:rsid w:val="00B660CD"/>
    <w:rsid w:val="00B7341B"/>
    <w:rsid w:val="00B7560D"/>
    <w:rsid w:val="00B81B73"/>
    <w:rsid w:val="00B830F1"/>
    <w:rsid w:val="00B84557"/>
    <w:rsid w:val="00B847D7"/>
    <w:rsid w:val="00B85D5B"/>
    <w:rsid w:val="00B939D2"/>
    <w:rsid w:val="00B970FB"/>
    <w:rsid w:val="00BA0DF1"/>
    <w:rsid w:val="00BA3B26"/>
    <w:rsid w:val="00BA54E5"/>
    <w:rsid w:val="00BC4F8C"/>
    <w:rsid w:val="00BC5BCE"/>
    <w:rsid w:val="00BD4958"/>
    <w:rsid w:val="00BD5DDC"/>
    <w:rsid w:val="00BD77F5"/>
    <w:rsid w:val="00BD7A35"/>
    <w:rsid w:val="00BE21C2"/>
    <w:rsid w:val="00BE3A00"/>
    <w:rsid w:val="00BE45A3"/>
    <w:rsid w:val="00BF6AF0"/>
    <w:rsid w:val="00C02790"/>
    <w:rsid w:val="00C04A3D"/>
    <w:rsid w:val="00C0638B"/>
    <w:rsid w:val="00C122A3"/>
    <w:rsid w:val="00C140EB"/>
    <w:rsid w:val="00C15DFE"/>
    <w:rsid w:val="00C15FED"/>
    <w:rsid w:val="00C201B7"/>
    <w:rsid w:val="00C20BE1"/>
    <w:rsid w:val="00C2107F"/>
    <w:rsid w:val="00C219BC"/>
    <w:rsid w:val="00C24B92"/>
    <w:rsid w:val="00C24CF4"/>
    <w:rsid w:val="00C24D76"/>
    <w:rsid w:val="00C31E71"/>
    <w:rsid w:val="00C350A2"/>
    <w:rsid w:val="00C37712"/>
    <w:rsid w:val="00C40E0A"/>
    <w:rsid w:val="00C43BDE"/>
    <w:rsid w:val="00C4690A"/>
    <w:rsid w:val="00C46E05"/>
    <w:rsid w:val="00C51523"/>
    <w:rsid w:val="00C51558"/>
    <w:rsid w:val="00C5234E"/>
    <w:rsid w:val="00C55449"/>
    <w:rsid w:val="00C55F77"/>
    <w:rsid w:val="00C6015B"/>
    <w:rsid w:val="00C62383"/>
    <w:rsid w:val="00C661F4"/>
    <w:rsid w:val="00C67ADB"/>
    <w:rsid w:val="00C73EEA"/>
    <w:rsid w:val="00C74B8E"/>
    <w:rsid w:val="00C77B03"/>
    <w:rsid w:val="00C8003B"/>
    <w:rsid w:val="00C805CE"/>
    <w:rsid w:val="00C80658"/>
    <w:rsid w:val="00C81D0D"/>
    <w:rsid w:val="00C91AE7"/>
    <w:rsid w:val="00C93E66"/>
    <w:rsid w:val="00C9782F"/>
    <w:rsid w:val="00CA5031"/>
    <w:rsid w:val="00CA6669"/>
    <w:rsid w:val="00CB00DC"/>
    <w:rsid w:val="00CB3CDF"/>
    <w:rsid w:val="00CB5126"/>
    <w:rsid w:val="00CB5339"/>
    <w:rsid w:val="00CB7A24"/>
    <w:rsid w:val="00CC146D"/>
    <w:rsid w:val="00CC1C38"/>
    <w:rsid w:val="00CC277B"/>
    <w:rsid w:val="00CC57BE"/>
    <w:rsid w:val="00CC6242"/>
    <w:rsid w:val="00CC7FE7"/>
    <w:rsid w:val="00CD2B4D"/>
    <w:rsid w:val="00CD4919"/>
    <w:rsid w:val="00CE38C3"/>
    <w:rsid w:val="00CE39EE"/>
    <w:rsid w:val="00CF5AF1"/>
    <w:rsid w:val="00CF6418"/>
    <w:rsid w:val="00D000AA"/>
    <w:rsid w:val="00D01124"/>
    <w:rsid w:val="00D02590"/>
    <w:rsid w:val="00D0714C"/>
    <w:rsid w:val="00D07AB9"/>
    <w:rsid w:val="00D14D43"/>
    <w:rsid w:val="00D15029"/>
    <w:rsid w:val="00D178E4"/>
    <w:rsid w:val="00D20F07"/>
    <w:rsid w:val="00D2134F"/>
    <w:rsid w:val="00D365D8"/>
    <w:rsid w:val="00D37AB0"/>
    <w:rsid w:val="00D40578"/>
    <w:rsid w:val="00D4103B"/>
    <w:rsid w:val="00D4309E"/>
    <w:rsid w:val="00D43A9E"/>
    <w:rsid w:val="00D43BB6"/>
    <w:rsid w:val="00D461DA"/>
    <w:rsid w:val="00D51950"/>
    <w:rsid w:val="00D53C6E"/>
    <w:rsid w:val="00D814A2"/>
    <w:rsid w:val="00D82246"/>
    <w:rsid w:val="00D832C4"/>
    <w:rsid w:val="00D87D5F"/>
    <w:rsid w:val="00DA345D"/>
    <w:rsid w:val="00DA5778"/>
    <w:rsid w:val="00DA68DA"/>
    <w:rsid w:val="00DA7F56"/>
    <w:rsid w:val="00DB1CFF"/>
    <w:rsid w:val="00DB3A03"/>
    <w:rsid w:val="00DB3ECA"/>
    <w:rsid w:val="00DC55B6"/>
    <w:rsid w:val="00DC6426"/>
    <w:rsid w:val="00DC7319"/>
    <w:rsid w:val="00DD0B55"/>
    <w:rsid w:val="00DD17CE"/>
    <w:rsid w:val="00DD4713"/>
    <w:rsid w:val="00DD54A5"/>
    <w:rsid w:val="00DE541B"/>
    <w:rsid w:val="00DE6B2F"/>
    <w:rsid w:val="00DE6DFA"/>
    <w:rsid w:val="00DF23F6"/>
    <w:rsid w:val="00DF2F60"/>
    <w:rsid w:val="00DF78D1"/>
    <w:rsid w:val="00E05D0A"/>
    <w:rsid w:val="00E07613"/>
    <w:rsid w:val="00E23D46"/>
    <w:rsid w:val="00E2523B"/>
    <w:rsid w:val="00E346EB"/>
    <w:rsid w:val="00E4020A"/>
    <w:rsid w:val="00E40DD5"/>
    <w:rsid w:val="00E41553"/>
    <w:rsid w:val="00E43A1A"/>
    <w:rsid w:val="00E53FF6"/>
    <w:rsid w:val="00E55CD5"/>
    <w:rsid w:val="00E574DD"/>
    <w:rsid w:val="00E57CF2"/>
    <w:rsid w:val="00E60210"/>
    <w:rsid w:val="00E60701"/>
    <w:rsid w:val="00E60791"/>
    <w:rsid w:val="00E65269"/>
    <w:rsid w:val="00E66699"/>
    <w:rsid w:val="00E72297"/>
    <w:rsid w:val="00E748CC"/>
    <w:rsid w:val="00E767C3"/>
    <w:rsid w:val="00E83FC2"/>
    <w:rsid w:val="00E874A5"/>
    <w:rsid w:val="00E921B0"/>
    <w:rsid w:val="00EA286E"/>
    <w:rsid w:val="00EA2B23"/>
    <w:rsid w:val="00EA41F3"/>
    <w:rsid w:val="00EA4B82"/>
    <w:rsid w:val="00EB0C0C"/>
    <w:rsid w:val="00EB77A9"/>
    <w:rsid w:val="00EB7D61"/>
    <w:rsid w:val="00EC3BD8"/>
    <w:rsid w:val="00EC463D"/>
    <w:rsid w:val="00EC68F1"/>
    <w:rsid w:val="00EC6904"/>
    <w:rsid w:val="00EC6CAD"/>
    <w:rsid w:val="00EC7445"/>
    <w:rsid w:val="00ED22D1"/>
    <w:rsid w:val="00EE10CF"/>
    <w:rsid w:val="00EE51A3"/>
    <w:rsid w:val="00EE73EF"/>
    <w:rsid w:val="00EE75AE"/>
    <w:rsid w:val="00EF0CF9"/>
    <w:rsid w:val="00EF1274"/>
    <w:rsid w:val="00EF1BA8"/>
    <w:rsid w:val="00EF3556"/>
    <w:rsid w:val="00EF4795"/>
    <w:rsid w:val="00EF69A1"/>
    <w:rsid w:val="00F02398"/>
    <w:rsid w:val="00F02A16"/>
    <w:rsid w:val="00F034B4"/>
    <w:rsid w:val="00F0661C"/>
    <w:rsid w:val="00F120CA"/>
    <w:rsid w:val="00F1507B"/>
    <w:rsid w:val="00F1550B"/>
    <w:rsid w:val="00F16969"/>
    <w:rsid w:val="00F230A8"/>
    <w:rsid w:val="00F2324B"/>
    <w:rsid w:val="00F31C10"/>
    <w:rsid w:val="00F31D9D"/>
    <w:rsid w:val="00F339C2"/>
    <w:rsid w:val="00F36135"/>
    <w:rsid w:val="00F4095B"/>
    <w:rsid w:val="00F417CC"/>
    <w:rsid w:val="00F44E81"/>
    <w:rsid w:val="00F4514A"/>
    <w:rsid w:val="00F47016"/>
    <w:rsid w:val="00F55CD8"/>
    <w:rsid w:val="00F56EEE"/>
    <w:rsid w:val="00F6243E"/>
    <w:rsid w:val="00F650F5"/>
    <w:rsid w:val="00F72F4A"/>
    <w:rsid w:val="00F7365E"/>
    <w:rsid w:val="00F73C46"/>
    <w:rsid w:val="00F75DC0"/>
    <w:rsid w:val="00F800C7"/>
    <w:rsid w:val="00F84324"/>
    <w:rsid w:val="00F86DE1"/>
    <w:rsid w:val="00F87881"/>
    <w:rsid w:val="00F94023"/>
    <w:rsid w:val="00F97312"/>
    <w:rsid w:val="00FA0C1F"/>
    <w:rsid w:val="00FA22A5"/>
    <w:rsid w:val="00FB259D"/>
    <w:rsid w:val="00FB280F"/>
    <w:rsid w:val="00FB2BFC"/>
    <w:rsid w:val="00FC19A0"/>
    <w:rsid w:val="00FC77F8"/>
    <w:rsid w:val="00FE152D"/>
    <w:rsid w:val="00FE2670"/>
    <w:rsid w:val="00FE72BA"/>
    <w:rsid w:val="00FF0924"/>
    <w:rsid w:val="00FF0EF5"/>
    <w:rsid w:val="00FF4A62"/>
    <w:rsid w:val="01AE6F62"/>
    <w:rsid w:val="06C2D6BE"/>
    <w:rsid w:val="079CEADE"/>
    <w:rsid w:val="07BDE3F1"/>
    <w:rsid w:val="0A989457"/>
    <w:rsid w:val="0BBEB0AB"/>
    <w:rsid w:val="115349ED"/>
    <w:rsid w:val="124E78BE"/>
    <w:rsid w:val="127DA3DC"/>
    <w:rsid w:val="19C16DC5"/>
    <w:rsid w:val="221662C7"/>
    <w:rsid w:val="22D427EB"/>
    <w:rsid w:val="24D66849"/>
    <w:rsid w:val="28945C1F"/>
    <w:rsid w:val="2C4985FF"/>
    <w:rsid w:val="2CF8C203"/>
    <w:rsid w:val="34370EE3"/>
    <w:rsid w:val="37D4938B"/>
    <w:rsid w:val="3E51AFE8"/>
    <w:rsid w:val="3F6D162B"/>
    <w:rsid w:val="43429D0D"/>
    <w:rsid w:val="43CE5F25"/>
    <w:rsid w:val="450F875A"/>
    <w:rsid w:val="45E6F531"/>
    <w:rsid w:val="45F72435"/>
    <w:rsid w:val="5943F81F"/>
    <w:rsid w:val="5980FFB0"/>
    <w:rsid w:val="5ACFBA14"/>
    <w:rsid w:val="5C38FAEA"/>
    <w:rsid w:val="604355AC"/>
    <w:rsid w:val="6063210A"/>
    <w:rsid w:val="6386AB08"/>
    <w:rsid w:val="63D5CC11"/>
    <w:rsid w:val="65852522"/>
    <w:rsid w:val="663C3BFD"/>
    <w:rsid w:val="676F06F7"/>
    <w:rsid w:val="67C1F64B"/>
    <w:rsid w:val="68A26095"/>
    <w:rsid w:val="6EB3044A"/>
    <w:rsid w:val="706DC139"/>
    <w:rsid w:val="70B4CAB8"/>
    <w:rsid w:val="729B192E"/>
    <w:rsid w:val="7643EF72"/>
    <w:rsid w:val="7B876E56"/>
    <w:rsid w:val="7B9177FB"/>
    <w:rsid w:val="7BE2E8B7"/>
    <w:rsid w:val="7DA2FD4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CA9EF95-0535-41E5-8FD0-873B1DA5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230DA"/>
    <w:rPr>
      <w:rFonts w:ascii="Arial" w:hAnsi="Arial" w:cs="Arial"/>
      <w:szCs w:val="22"/>
      <w:lang w:val="de-DE"/>
    </w:rPr>
  </w:style>
  <w:style w:type="character" w:customStyle="1" w:styleId="cf01">
    <w:name w:val="cf01"/>
    <w:basedOn w:val="Absatz-Standardschriftart"/>
    <w:rsid w:val="00117660"/>
    <w:rPr>
      <w:rFonts w:ascii="Segoe UI" w:hAnsi="Segoe UI" w:cs="Segoe UI" w:hint="default"/>
      <w:sz w:val="18"/>
      <w:szCs w:val="18"/>
    </w:rPr>
  </w:style>
  <w:style w:type="character" w:styleId="Erwhnung">
    <w:name w:val="Mention"/>
    <w:basedOn w:val="Absatz-Standardschriftart"/>
    <w:uiPriority w:val="99"/>
    <w:unhideWhenUsed/>
    <w:rsid w:val="00360B2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673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05962C7B-D88A-478D-9139-31FECCC11826}"/>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1082</Words>
  <Characters>6821</Characters>
  <Application>Microsoft Office Word</Application>
  <DocSecurity>0</DocSecurity>
  <Lines>56</Lines>
  <Paragraphs>15</Paragraphs>
  <ScaleCrop>false</ScaleCrop>
  <Company>Geberit</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cp:revision>
  <cp:lastPrinted>2017-02-16T19:02:00Z</cp:lastPrinted>
  <dcterms:created xsi:type="dcterms:W3CDTF">2023-07-05T08:06:00Z</dcterms:created>
  <dcterms:modified xsi:type="dcterms:W3CDTF">2023-07-14T11:41:00Z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2023-06-27T06:09:13Z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4d0203e8-ab2a-421d-8fa9-f3e552337ca7</vt:lpwstr>
  </property>
  <property fmtid="{D5CDD505-2E9C-101B-9397-08002B2CF9AE}" pid="10" name="MSIP_Label_583d9081-ff0c-403e-9495-6ce7896734ce_ContentBits">
    <vt:lpwstr>0</vt:lpwstr>
  </property>
</Properties>
</file>