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28580D4C" w:rsidR="28945C1F" w:rsidRPr="002018BC" w:rsidRDefault="00EA59F1" w:rsidP="28945C1F">
      <w:pPr>
        <w:pStyle w:val="KeinLeerraum"/>
        <w:rPr>
          <w:bCs/>
          <w:noProof/>
          <w:szCs w:val="24"/>
          <w:lang w:val="de-DE"/>
        </w:rPr>
      </w:pPr>
      <w:r w:rsidRPr="002018BC">
        <w:rPr>
          <w:noProof/>
          <w:lang w:val="de-DE"/>
        </w:rPr>
        <w:t xml:space="preserve">Eleganz und Komfort </w:t>
      </w:r>
      <w:r w:rsidR="003B25FC" w:rsidRPr="002018BC">
        <w:rPr>
          <w:noProof/>
          <w:lang w:val="de-DE"/>
        </w:rPr>
        <w:t>im</w:t>
      </w:r>
      <w:r w:rsidRPr="002018BC">
        <w:rPr>
          <w:noProof/>
          <w:lang w:val="de-DE"/>
        </w:rPr>
        <w:t xml:space="preserve"> </w:t>
      </w:r>
      <w:r w:rsidR="0011303F" w:rsidRPr="002018BC">
        <w:rPr>
          <w:noProof/>
          <w:lang w:val="de-DE"/>
        </w:rPr>
        <w:t>B</w:t>
      </w:r>
      <w:r w:rsidR="001F67DF" w:rsidRPr="002018BC">
        <w:rPr>
          <w:noProof/>
          <w:lang w:val="de-DE"/>
        </w:rPr>
        <w:t>ad</w:t>
      </w:r>
    </w:p>
    <w:p w14:paraId="0A5593E2" w14:textId="6165A769" w:rsidR="28945C1F" w:rsidRPr="002018BC" w:rsidRDefault="0005326A" w:rsidP="28945C1F">
      <w:pPr>
        <w:pStyle w:val="berschrift1"/>
      </w:pPr>
      <w:r w:rsidRPr="002018BC">
        <w:t xml:space="preserve">Sanitärmodul </w:t>
      </w:r>
      <w:r w:rsidR="008E3B0B" w:rsidRPr="002018BC">
        <w:t>Geberit</w:t>
      </w:r>
      <w:r>
        <w:t xml:space="preserve"> </w:t>
      </w:r>
      <w:r w:rsidR="00EA59F1" w:rsidRPr="002018BC">
        <w:t xml:space="preserve">Monolith Plus </w:t>
      </w:r>
      <w:r>
        <w:t xml:space="preserve">mit neuen </w:t>
      </w:r>
      <w:r w:rsidRPr="00E60C5E">
        <w:t>Funktionen</w:t>
      </w:r>
      <w:r w:rsidR="005C32A4" w:rsidRPr="00E60C5E">
        <w:t xml:space="preserve"> </w:t>
      </w:r>
      <w:r w:rsidR="001037DD" w:rsidRPr="00E60C5E">
        <w:t>erhältlich</w:t>
      </w:r>
    </w:p>
    <w:p w14:paraId="3A5DE5AE" w14:textId="1A7A7B23" w:rsidR="00B4524F" w:rsidRPr="002018BC" w:rsidRDefault="00B4524F" w:rsidP="00E767C3">
      <w:pPr>
        <w:pStyle w:val="Kopfzeile"/>
        <w:rPr>
          <w:rStyle w:val="Hervorhebung"/>
          <w:szCs w:val="20"/>
        </w:rPr>
      </w:pPr>
      <w:r w:rsidRPr="002018BC">
        <w:rPr>
          <w:rStyle w:val="Hervorhebung"/>
          <w:szCs w:val="20"/>
        </w:rPr>
        <w:t xml:space="preserve">Geberit </w:t>
      </w:r>
      <w:r w:rsidR="005B491D" w:rsidRPr="002018BC">
        <w:rPr>
          <w:rStyle w:val="Hervorhebung"/>
          <w:szCs w:val="20"/>
        </w:rPr>
        <w:t>Vertriebs GmbH</w:t>
      </w:r>
      <w:r w:rsidRPr="002018BC">
        <w:rPr>
          <w:rStyle w:val="Hervorhebung"/>
          <w:szCs w:val="20"/>
        </w:rPr>
        <w:t xml:space="preserve">, </w:t>
      </w:r>
      <w:r w:rsidR="005B491D" w:rsidRPr="002018BC">
        <w:rPr>
          <w:rStyle w:val="Hervorhebung"/>
          <w:szCs w:val="20"/>
        </w:rPr>
        <w:t>Pfullendorf</w:t>
      </w:r>
      <w:r w:rsidRPr="002018BC">
        <w:rPr>
          <w:rStyle w:val="Hervorhebung"/>
          <w:szCs w:val="20"/>
        </w:rPr>
        <w:t xml:space="preserve">, </w:t>
      </w:r>
      <w:r w:rsidR="00306495" w:rsidRPr="002018BC">
        <w:rPr>
          <w:rStyle w:val="Hervorhebung"/>
          <w:szCs w:val="20"/>
        </w:rPr>
        <w:t xml:space="preserve">Januar </w:t>
      </w:r>
      <w:r w:rsidR="00E65269" w:rsidRPr="002018BC">
        <w:rPr>
          <w:rStyle w:val="Hervorhebung"/>
          <w:szCs w:val="20"/>
        </w:rPr>
        <w:t>20</w:t>
      </w:r>
      <w:r w:rsidR="003147B8" w:rsidRPr="002018BC">
        <w:rPr>
          <w:rStyle w:val="Hervorhebung"/>
          <w:szCs w:val="20"/>
        </w:rPr>
        <w:t>2</w:t>
      </w:r>
      <w:r w:rsidR="00306495" w:rsidRPr="002018BC">
        <w:rPr>
          <w:rStyle w:val="Hervorhebung"/>
          <w:szCs w:val="20"/>
        </w:rPr>
        <w:t>3</w:t>
      </w:r>
    </w:p>
    <w:p w14:paraId="30DDB1A5" w14:textId="74180406" w:rsidR="00922B14" w:rsidRPr="00AB4E6A" w:rsidRDefault="00EA59F1" w:rsidP="00922B14">
      <w:pPr>
        <w:pStyle w:val="Titel"/>
        <w:rPr>
          <w:bCs/>
        </w:rPr>
      </w:pPr>
      <w:r w:rsidRPr="002018BC">
        <w:rPr>
          <w:bCs/>
        </w:rPr>
        <w:t xml:space="preserve">Das Sanitärmodul </w:t>
      </w:r>
      <w:r w:rsidRPr="00AB4E6A">
        <w:rPr>
          <w:bCs/>
        </w:rPr>
        <w:t xml:space="preserve">Geberit Monolith Plus </w:t>
      </w:r>
      <w:r w:rsidR="00774890" w:rsidRPr="00AB4E6A">
        <w:rPr>
          <w:bCs/>
        </w:rPr>
        <w:t xml:space="preserve">ist schon seit vielen Jahren sehr erfolgreich im Markt als </w:t>
      </w:r>
      <w:r w:rsidR="00F56769" w:rsidRPr="00AB4E6A">
        <w:rPr>
          <w:bCs/>
        </w:rPr>
        <w:t>Spülkastenlösung</w:t>
      </w:r>
      <w:r w:rsidRPr="00AB4E6A">
        <w:rPr>
          <w:bCs/>
        </w:rPr>
        <w:t xml:space="preserve"> </w:t>
      </w:r>
      <w:r w:rsidR="001F67DF" w:rsidRPr="00AB4E6A">
        <w:rPr>
          <w:bCs/>
        </w:rPr>
        <w:t xml:space="preserve">im Neubau oder in der Modernisierung </w:t>
      </w:r>
      <w:r w:rsidR="001F67DF" w:rsidRPr="00E60C5E">
        <w:rPr>
          <w:bCs/>
        </w:rPr>
        <w:t>von Badezimmern</w:t>
      </w:r>
      <w:r w:rsidR="0015180E" w:rsidRPr="00E60C5E">
        <w:rPr>
          <w:bCs/>
        </w:rPr>
        <w:t>.</w:t>
      </w:r>
      <w:r w:rsidRPr="00E60C5E">
        <w:rPr>
          <w:bCs/>
        </w:rPr>
        <w:t xml:space="preserve"> Jetzt hat der Hersteller </w:t>
      </w:r>
      <w:r w:rsidR="00046E0D" w:rsidRPr="00E60C5E">
        <w:rPr>
          <w:bCs/>
        </w:rPr>
        <w:t xml:space="preserve">es </w:t>
      </w:r>
      <w:r w:rsidRPr="00E60C5E">
        <w:rPr>
          <w:bCs/>
        </w:rPr>
        <w:t>mit zusätzlichen</w:t>
      </w:r>
      <w:r w:rsidR="00BB6C95" w:rsidRPr="00E60C5E">
        <w:rPr>
          <w:bCs/>
        </w:rPr>
        <w:t xml:space="preserve"> </w:t>
      </w:r>
      <w:r w:rsidR="00BB6C95" w:rsidRPr="00E60C5E">
        <w:rPr>
          <w:bCs/>
          <w:lang w:val="de-DE"/>
        </w:rPr>
        <w:t xml:space="preserve">Komfortfunktionen ausgestattet und sein </w:t>
      </w:r>
      <w:proofErr w:type="spellStart"/>
      <w:r w:rsidR="00BB6C95" w:rsidRPr="00E60C5E">
        <w:rPr>
          <w:bCs/>
          <w:lang w:val="de-DE"/>
        </w:rPr>
        <w:t>Erscheinunsbild</w:t>
      </w:r>
      <w:proofErr w:type="spellEnd"/>
      <w:r w:rsidR="00BB6C95" w:rsidRPr="00E60C5E">
        <w:rPr>
          <w:bCs/>
          <w:lang w:val="de-DE"/>
        </w:rPr>
        <w:t xml:space="preserve"> verfeinert.</w:t>
      </w:r>
      <w:r w:rsidRPr="00E60C5E">
        <w:rPr>
          <w:bCs/>
        </w:rPr>
        <w:t xml:space="preserve"> </w:t>
      </w:r>
      <w:r w:rsidR="00735E1A" w:rsidRPr="00E60C5E">
        <w:rPr>
          <w:bCs/>
        </w:rPr>
        <w:t xml:space="preserve">Zu den Neuerungen zählen </w:t>
      </w:r>
      <w:r w:rsidR="003027D9" w:rsidRPr="00E60C5E">
        <w:rPr>
          <w:bCs/>
        </w:rPr>
        <w:t>eine Bluetooth-Schnittstelle, die Anbindung an das Licht</w:t>
      </w:r>
      <w:r w:rsidR="008F2112" w:rsidRPr="00E60C5E">
        <w:rPr>
          <w:bCs/>
        </w:rPr>
        <w:t>konzept</w:t>
      </w:r>
      <w:r w:rsidR="003027D9" w:rsidRPr="00E60C5E">
        <w:rPr>
          <w:bCs/>
        </w:rPr>
        <w:t xml:space="preserve"> Geberit ComfortLight</w:t>
      </w:r>
      <w:r w:rsidR="00A47A3C" w:rsidRPr="00E60C5E">
        <w:rPr>
          <w:bCs/>
        </w:rPr>
        <w:t xml:space="preserve"> und ein Design-Update.</w:t>
      </w:r>
      <w:r w:rsidR="003027D9" w:rsidRPr="00E60C5E">
        <w:rPr>
          <w:bCs/>
        </w:rPr>
        <w:t xml:space="preserve"> </w:t>
      </w:r>
      <w:r w:rsidR="00A47A3C" w:rsidRPr="00E60C5E">
        <w:rPr>
          <w:bCs/>
        </w:rPr>
        <w:t>D</w:t>
      </w:r>
      <w:r w:rsidR="00A47A3C" w:rsidRPr="00AB4E6A">
        <w:rPr>
          <w:bCs/>
        </w:rPr>
        <w:t xml:space="preserve">as neue </w:t>
      </w:r>
      <w:r w:rsidR="00DD5F0C" w:rsidRPr="00AB4E6A">
        <w:rPr>
          <w:bCs/>
        </w:rPr>
        <w:t xml:space="preserve">Sanitärmodul </w:t>
      </w:r>
      <w:r w:rsidR="00916AC1" w:rsidRPr="00AB4E6A">
        <w:rPr>
          <w:bCs/>
        </w:rPr>
        <w:t>ist ab 1. April 2023 erhältlich.</w:t>
      </w:r>
    </w:p>
    <w:p w14:paraId="4C5BD268" w14:textId="096229EF" w:rsidR="0031254C" w:rsidRPr="00AB4E6A" w:rsidRDefault="003852DA" w:rsidP="0031254C">
      <w:pPr>
        <w:spacing w:after="0" w:line="360" w:lineRule="auto"/>
      </w:pPr>
      <w:r w:rsidRPr="00AB4E6A">
        <w:t>Das</w:t>
      </w:r>
      <w:r w:rsidR="0031254C" w:rsidRPr="00AB4E6A">
        <w:t xml:space="preserve"> Sanitärmodul Geberit Monolith Plus </w:t>
      </w:r>
      <w:r w:rsidRPr="00AB4E6A">
        <w:t xml:space="preserve">erfreut sich </w:t>
      </w:r>
      <w:r w:rsidR="0031254C" w:rsidRPr="00AB4E6A">
        <w:t>bereits seit</w:t>
      </w:r>
      <w:r w:rsidR="00E52813" w:rsidRPr="00AB4E6A">
        <w:t xml:space="preserve"> seiner Einführung</w:t>
      </w:r>
      <w:r w:rsidR="00D52672" w:rsidRPr="00AB4E6A">
        <w:t xml:space="preserve"> vor knapp 10 Jahren</w:t>
      </w:r>
      <w:r w:rsidR="00FE38F6" w:rsidRPr="00AB4E6A">
        <w:t xml:space="preserve"> </w:t>
      </w:r>
      <w:r w:rsidR="0031254C" w:rsidRPr="00AB4E6A">
        <w:t>einer großen Nachfrage</w:t>
      </w:r>
      <w:r w:rsidR="00735E1A" w:rsidRPr="00AB4E6A">
        <w:t>.</w:t>
      </w:r>
      <w:r w:rsidR="0031254C" w:rsidRPr="00AB4E6A">
        <w:t xml:space="preserve"> </w:t>
      </w:r>
      <w:r w:rsidR="00735E1A" w:rsidRPr="00AB4E6A">
        <w:t xml:space="preserve">Nun </w:t>
      </w:r>
      <w:r w:rsidR="0031254C" w:rsidRPr="00AB4E6A">
        <w:t xml:space="preserve">hat sich der Hersteller dazu entschlossen, einige Neuerungen durchzuführen und </w:t>
      </w:r>
      <w:r w:rsidR="0025200D" w:rsidRPr="00AB4E6A">
        <w:t>damit</w:t>
      </w:r>
      <w:r w:rsidR="0031254C" w:rsidRPr="00AB4E6A">
        <w:t xml:space="preserve"> </w:t>
      </w:r>
      <w:r w:rsidR="0025200D" w:rsidRPr="00AB4E6A">
        <w:t xml:space="preserve">das Funktionsspektrum </w:t>
      </w:r>
      <w:r w:rsidR="0031254C" w:rsidRPr="00AB4E6A">
        <w:t xml:space="preserve">zu </w:t>
      </w:r>
      <w:r w:rsidR="0025200D" w:rsidRPr="00AB4E6A">
        <w:t>erweitern</w:t>
      </w:r>
      <w:r w:rsidR="0031254C" w:rsidRPr="00AB4E6A">
        <w:t xml:space="preserve">. </w:t>
      </w:r>
      <w:r w:rsidR="00746FEC" w:rsidRPr="00AB4E6A">
        <w:t>Unter anderem</w:t>
      </w:r>
      <w:r w:rsidR="0031254C" w:rsidRPr="00AB4E6A">
        <w:t xml:space="preserve"> wurde das </w:t>
      </w:r>
      <w:r w:rsidR="00750CCA" w:rsidRPr="00AB4E6A">
        <w:t>Sanitärm</w:t>
      </w:r>
      <w:r w:rsidR="0031254C" w:rsidRPr="00AB4E6A">
        <w:t xml:space="preserve">odul mit Bluetooth </w:t>
      </w:r>
      <w:r w:rsidR="00FC4D3D" w:rsidRPr="00AB4E6A">
        <w:t>ausgestattet</w:t>
      </w:r>
      <w:r w:rsidR="007678A5" w:rsidRPr="00AB4E6A">
        <w:t xml:space="preserve">, damit </w:t>
      </w:r>
      <w:r w:rsidR="0031254C" w:rsidRPr="00AB4E6A">
        <w:t xml:space="preserve">es vollständig über die Geberit Home App </w:t>
      </w:r>
      <w:r w:rsidR="00BC5FFE" w:rsidRPr="00AB4E6A">
        <w:t>bedient</w:t>
      </w:r>
      <w:r w:rsidR="0031254C" w:rsidRPr="00AB4E6A">
        <w:t xml:space="preserve"> werden</w:t>
      </w:r>
      <w:r w:rsidR="00FC4D3D" w:rsidRPr="00AB4E6A">
        <w:t xml:space="preserve"> kann</w:t>
      </w:r>
      <w:r w:rsidR="0031254C" w:rsidRPr="00AB4E6A">
        <w:t xml:space="preserve">. </w:t>
      </w:r>
    </w:p>
    <w:p w14:paraId="5C2B6E47" w14:textId="77777777" w:rsidR="00C85E6F" w:rsidRPr="00AB4E6A" w:rsidRDefault="00C85E6F" w:rsidP="00C85E6F">
      <w:pPr>
        <w:spacing w:after="0" w:line="360" w:lineRule="auto"/>
        <w:rPr>
          <w:b/>
          <w:bCs/>
        </w:rPr>
      </w:pPr>
    </w:p>
    <w:p w14:paraId="7EEDD41A" w14:textId="3085CDA5" w:rsidR="008B0961" w:rsidRDefault="00C85E6F" w:rsidP="008B0961">
      <w:pPr>
        <w:spacing w:after="0" w:line="360" w:lineRule="auto"/>
      </w:pPr>
      <w:r w:rsidRPr="00AB4E6A">
        <w:rPr>
          <w:b/>
          <w:bCs/>
        </w:rPr>
        <w:t>Vielfältig einsetzbar</w:t>
      </w:r>
      <w:r w:rsidRPr="00AB4E6A">
        <w:br/>
        <w:t xml:space="preserve">Der Geberit Monolith Plus eignet sich sowohl für den Neubau als auch für </w:t>
      </w:r>
      <w:r w:rsidRPr="00E60C5E">
        <w:t>Renovierungen.</w:t>
      </w:r>
      <w:r w:rsidR="00252539" w:rsidRPr="00E60C5E">
        <w:t xml:space="preserve"> Das Modul kommt bevorzugt dort zum Einsatz, wo es im Neubau Designansprüche bedient oder wo es bei Renovierungen die Gegebenheiten nicht zulassen zum Beispiel einen Unterputzspülkasten zu installieren.</w:t>
      </w:r>
      <w:r w:rsidRPr="00E60C5E">
        <w:t xml:space="preserve"> </w:t>
      </w:r>
      <w:r w:rsidR="006A2E3F" w:rsidRPr="00E60C5E">
        <w:t>So</w:t>
      </w:r>
      <w:r w:rsidRPr="00E60C5E">
        <w:t xml:space="preserve"> können </w:t>
      </w:r>
      <w:proofErr w:type="spellStart"/>
      <w:r w:rsidRPr="00E60C5E">
        <w:t>Aufputzspülkästen</w:t>
      </w:r>
      <w:proofErr w:type="spellEnd"/>
      <w:r w:rsidRPr="00E60C5E">
        <w:t xml:space="preserve"> und alte Unterputzspülkästen </w:t>
      </w:r>
      <w:r w:rsidR="00FD7A12" w:rsidRPr="00E60C5E">
        <w:t xml:space="preserve">beispielsweise </w:t>
      </w:r>
      <w:r w:rsidRPr="00E60C5E">
        <w:t xml:space="preserve">in Gästetoiletten </w:t>
      </w:r>
      <w:r w:rsidR="00944791" w:rsidRPr="00E60C5E">
        <w:t>ganz unkompliziert von einem Installateur</w:t>
      </w:r>
      <w:r w:rsidRPr="00E60C5E">
        <w:t xml:space="preserve"> durch einen Geberit Monolith Plus ersetzt</w:t>
      </w:r>
      <w:r w:rsidRPr="00AB4E6A">
        <w:t xml:space="preserve"> und das Bad dadurch aufgewertet werden</w:t>
      </w:r>
      <w:r w:rsidRPr="00746FEC">
        <w:t xml:space="preserve">. </w:t>
      </w:r>
    </w:p>
    <w:p w14:paraId="5B4D0539" w14:textId="77777777" w:rsidR="008B0961" w:rsidRDefault="008B0961" w:rsidP="008B0961">
      <w:pPr>
        <w:spacing w:after="0" w:line="360" w:lineRule="auto"/>
      </w:pPr>
    </w:p>
    <w:p w14:paraId="655EE59A" w14:textId="5AB7B431" w:rsidR="003068B1" w:rsidRDefault="00C85E6F" w:rsidP="003068B1">
      <w:pPr>
        <w:spacing w:after="0" w:line="360" w:lineRule="auto"/>
        <w:rPr>
          <w:b/>
          <w:bCs/>
        </w:rPr>
      </w:pPr>
      <w:r w:rsidRPr="00EA59F1">
        <w:rPr>
          <w:b/>
          <w:bCs/>
        </w:rPr>
        <w:t>Ansprechendes Erscheinungsbild</w:t>
      </w:r>
      <w:r>
        <w:br/>
        <w:t xml:space="preserve">Nicht nur in technischer Hinsicht, auch im </w:t>
      </w:r>
      <w:r w:rsidRPr="00E70386">
        <w:t xml:space="preserve">Bereich </w:t>
      </w:r>
      <w:r w:rsidR="00FD7A12" w:rsidRPr="00E70386">
        <w:t>Design hat der Hersteller die Gestaltung seines Sanitärmoduls verbessert</w:t>
      </w:r>
      <w:r w:rsidRPr="00E70386">
        <w:t>. Die in die obere</w:t>
      </w:r>
      <w:r>
        <w:t xml:space="preserve"> Abdeckung integrierten Soft-Touch-Tasten für zwei Spülmeng</w:t>
      </w:r>
      <w:r w:rsidRPr="004B7F79">
        <w:t>en wurden haptisch und visuell überarbeitet. Sie greifen optisch das klassisch-elegante Design der Geberit Sigma21 Betätigungsplatten auf und lösen die Spülung elektronisch aus. So überzeugt das Modul durch sein elegantes Erscheinungsbild.</w:t>
      </w:r>
      <w:r w:rsidR="003068B1" w:rsidRPr="003068B1">
        <w:rPr>
          <w:b/>
          <w:bCs/>
        </w:rPr>
        <w:t xml:space="preserve"> </w:t>
      </w:r>
    </w:p>
    <w:p w14:paraId="4EADEE8B" w14:textId="77777777" w:rsidR="003068B1" w:rsidRDefault="003068B1" w:rsidP="003068B1">
      <w:pPr>
        <w:spacing w:after="0" w:line="360" w:lineRule="auto"/>
        <w:rPr>
          <w:b/>
          <w:bCs/>
        </w:rPr>
      </w:pPr>
    </w:p>
    <w:p w14:paraId="54778841" w14:textId="049B2382" w:rsidR="003068B1" w:rsidRPr="00746FEC" w:rsidRDefault="003068B1" w:rsidP="003068B1">
      <w:pPr>
        <w:spacing w:after="0" w:line="360" w:lineRule="auto"/>
        <w:rPr>
          <w:b/>
          <w:bCs/>
        </w:rPr>
      </w:pPr>
      <w:r w:rsidRPr="00746FEC">
        <w:rPr>
          <w:b/>
          <w:bCs/>
        </w:rPr>
        <w:t>Gestaltungsvielfalt und Komfort</w:t>
      </w:r>
    </w:p>
    <w:p w14:paraId="08B31350" w14:textId="723F6AB6" w:rsidR="003068B1" w:rsidRPr="00746FEC" w:rsidRDefault="003068B1" w:rsidP="003068B1">
      <w:pPr>
        <w:spacing w:after="0" w:line="360" w:lineRule="auto"/>
      </w:pPr>
      <w:r w:rsidRPr="00746FEC">
        <w:t>Die Sanitärtechnik des Geberit M</w:t>
      </w:r>
      <w:r w:rsidRPr="00577397">
        <w:t xml:space="preserve">onolith Plus befindet sich in einem edlen, monolithisch gestalteten Gehäuse. Um optimal auf unterschiedliche bauliche Gegebenheiten eingehen zu können, ist das Sanitärmodul in den Bauhöhen 101 oder 114 cm erhältlich – und je nach Einbausituation für Stand-WCs oder wandhängende </w:t>
      </w:r>
      <w:r w:rsidRPr="00E70386">
        <w:t>Keramiken.</w:t>
      </w:r>
      <w:r w:rsidR="00CA334F" w:rsidRPr="00E70386">
        <w:t xml:space="preserve"> Folgende Farb- und Materialvarianten stehen zur Auswahl:</w:t>
      </w:r>
      <w:r w:rsidR="00F42E44" w:rsidRPr="00E70386">
        <w:t xml:space="preserve"> Die Frontverkleidung aus Glas i</w:t>
      </w:r>
      <w:r w:rsidR="00F42E44" w:rsidRPr="00577397">
        <w:t>n den Farben Lava und Schwarz</w:t>
      </w:r>
      <w:r w:rsidR="003A1C9B" w:rsidRPr="00577397">
        <w:t xml:space="preserve"> oder aus Steinzeug in Schieferoptik gibt es mit einer Seitenverkleidung in Schwarzchrom.</w:t>
      </w:r>
      <w:r w:rsidR="001C1964" w:rsidRPr="00577397">
        <w:t xml:space="preserve"> </w:t>
      </w:r>
      <w:r w:rsidR="00573846" w:rsidRPr="00577397">
        <w:t>Die</w:t>
      </w:r>
      <w:r w:rsidR="001C1964" w:rsidRPr="00577397">
        <w:t xml:space="preserve"> Frontverkleidung aus Glas in den Farben </w:t>
      </w:r>
      <w:proofErr w:type="spellStart"/>
      <w:r w:rsidR="001C1964" w:rsidRPr="00577397">
        <w:t>Sandgrau</w:t>
      </w:r>
      <w:proofErr w:type="spellEnd"/>
      <w:r w:rsidR="001C1964" w:rsidRPr="00577397">
        <w:t xml:space="preserve">, </w:t>
      </w:r>
      <w:r w:rsidR="001C1964" w:rsidRPr="00577397">
        <w:lastRenderedPageBreak/>
        <w:t xml:space="preserve">Weiß oder Steinzeug in </w:t>
      </w:r>
      <w:proofErr w:type="spellStart"/>
      <w:r w:rsidR="001C1964" w:rsidRPr="00577397">
        <w:t>Betonopik</w:t>
      </w:r>
      <w:proofErr w:type="spellEnd"/>
      <w:r w:rsidR="001C1964" w:rsidRPr="00577397">
        <w:t xml:space="preserve"> ist</w:t>
      </w:r>
      <w:r w:rsidR="00973DC6" w:rsidRPr="00577397">
        <w:t xml:space="preserve"> wiederum mit einer </w:t>
      </w:r>
      <w:r w:rsidR="001C1964" w:rsidRPr="00577397">
        <w:t>Seitenverkleidung</w:t>
      </w:r>
      <w:r w:rsidR="00573846" w:rsidRPr="00577397">
        <w:t xml:space="preserve"> in Aluminium</w:t>
      </w:r>
      <w:r w:rsidR="00973DC6" w:rsidRPr="00577397">
        <w:t xml:space="preserve"> erhältlich.</w:t>
      </w:r>
      <w:r w:rsidR="003A1C9B" w:rsidRPr="00577397">
        <w:t xml:space="preserve"> </w:t>
      </w:r>
      <w:r w:rsidRPr="00577397">
        <w:t>Zudem besteht die Möglichkeit, die Frontverkleidung der Glasvarianten des Geberit Monolith Plus für wandhängende</w:t>
      </w:r>
      <w:r w:rsidRPr="00746FEC">
        <w:t xml:space="preserve"> WC-Keramiken individuell gestalten zu lassen und so das Modul den eigenen Wünschen anzupassen.</w:t>
      </w:r>
    </w:p>
    <w:p w14:paraId="28B747B5" w14:textId="77777777" w:rsidR="008B0961" w:rsidRDefault="008B0961" w:rsidP="008B0961">
      <w:pPr>
        <w:spacing w:after="0" w:line="360" w:lineRule="auto"/>
      </w:pPr>
    </w:p>
    <w:p w14:paraId="1C4E5365" w14:textId="51446785" w:rsidR="00C53F9F" w:rsidRDefault="007F2C4F" w:rsidP="008B0961">
      <w:pPr>
        <w:spacing w:after="0" w:line="360" w:lineRule="auto"/>
        <w:rPr>
          <w:b/>
          <w:bCs/>
        </w:rPr>
      </w:pPr>
      <w:r w:rsidRPr="00746FEC">
        <w:rPr>
          <w:b/>
          <w:bCs/>
        </w:rPr>
        <w:t>Zentrale Lich</w:t>
      </w:r>
      <w:r w:rsidR="007E4D4F" w:rsidRPr="003845BA">
        <w:rPr>
          <w:b/>
          <w:bCs/>
        </w:rPr>
        <w:t>t</w:t>
      </w:r>
      <w:r w:rsidRPr="00746FEC">
        <w:rPr>
          <w:b/>
          <w:bCs/>
        </w:rPr>
        <w:t>steuerung</w:t>
      </w:r>
      <w:r w:rsidR="005A7DF5">
        <w:rPr>
          <w:b/>
          <w:bCs/>
        </w:rPr>
        <w:t xml:space="preserve"> und </w:t>
      </w:r>
      <w:r w:rsidR="00B14004">
        <w:rPr>
          <w:b/>
          <w:bCs/>
        </w:rPr>
        <w:t>unterschiedliche Lichtstimmungen</w:t>
      </w:r>
      <w:r w:rsidR="00C53F9F" w:rsidRPr="00746FEC">
        <w:rPr>
          <w:b/>
          <w:bCs/>
        </w:rPr>
        <w:br/>
      </w:r>
      <w:r w:rsidR="0026201E" w:rsidRPr="00746FEC">
        <w:t>D</w:t>
      </w:r>
      <w:r w:rsidR="0031254C" w:rsidRPr="00746FEC">
        <w:t>er Hersteller</w:t>
      </w:r>
      <w:r w:rsidR="0026201E" w:rsidRPr="00746FEC">
        <w:t xml:space="preserve"> hat</w:t>
      </w:r>
      <w:r w:rsidR="0031254C" w:rsidRPr="00746FEC">
        <w:t xml:space="preserve"> die Beleuchtung des Moduls an </w:t>
      </w:r>
      <w:r w:rsidR="0025200D" w:rsidRPr="00746FEC">
        <w:t>das Geberit</w:t>
      </w:r>
      <w:r w:rsidR="0031254C" w:rsidRPr="00746FEC">
        <w:t xml:space="preserve"> ComfortLight </w:t>
      </w:r>
      <w:r w:rsidR="008F2112" w:rsidRPr="00746FEC">
        <w:t>Lichtk</w:t>
      </w:r>
      <w:r w:rsidR="0031254C" w:rsidRPr="00746FEC">
        <w:t xml:space="preserve">onzept angepasst. So kann das Licht </w:t>
      </w:r>
      <w:r w:rsidR="00EC1267" w:rsidRPr="00746FEC">
        <w:t xml:space="preserve">stufenlos </w:t>
      </w:r>
      <w:r w:rsidR="0031254C" w:rsidRPr="00746FEC">
        <w:t xml:space="preserve">von </w:t>
      </w:r>
      <w:proofErr w:type="spellStart"/>
      <w:r w:rsidR="0031254C" w:rsidRPr="00746FEC">
        <w:t>Kaltweiß</w:t>
      </w:r>
      <w:proofErr w:type="spellEnd"/>
      <w:r w:rsidR="0031254C" w:rsidRPr="00746FEC">
        <w:t xml:space="preserve"> zu Warmweiß – und umgekehrt – gedimmt</w:t>
      </w:r>
      <w:r w:rsidR="0031254C" w:rsidRPr="002018BC">
        <w:t xml:space="preserve"> werden. Das Modul lässt sich mit den Spiegelschränken der Badezimmerserie Geberit ONE bzw. deren Lichtstimmung synchronisieren. Eine integrierte DALI-Schnittstelle sorgt dafür, dass</w:t>
      </w:r>
      <w:r w:rsidR="0031254C">
        <w:t xml:space="preserve"> das Licht zentral eingestellt und gesteuert werden kann. Die einmal am Spiegelschrank vorgenommene Lichteinstellung gilt somit auch für das Orientierungslicht des Sanitärmoduls. </w:t>
      </w:r>
    </w:p>
    <w:p w14:paraId="2499D678" w14:textId="77777777" w:rsidR="007864EB" w:rsidRPr="00746FEC" w:rsidRDefault="007864EB" w:rsidP="00EA59F1">
      <w:pPr>
        <w:spacing w:after="0" w:line="360" w:lineRule="auto"/>
      </w:pPr>
    </w:p>
    <w:p w14:paraId="5A39C596" w14:textId="06F69114" w:rsidR="00EA59F1" w:rsidRPr="00746FEC" w:rsidRDefault="004B68F7" w:rsidP="00EA59F1">
      <w:pPr>
        <w:spacing w:after="0" w:line="360" w:lineRule="auto"/>
        <w:rPr>
          <w:b/>
          <w:bCs/>
        </w:rPr>
      </w:pPr>
      <w:r w:rsidRPr="00746FEC">
        <w:rPr>
          <w:b/>
          <w:bCs/>
        </w:rPr>
        <w:t>Frische Luft und regelmäßiger Wasseraustausch</w:t>
      </w:r>
    </w:p>
    <w:p w14:paraId="04689946" w14:textId="6245C5FD" w:rsidR="002518F4" w:rsidRPr="00577397" w:rsidRDefault="00EA59F1" w:rsidP="00EA59F1">
      <w:pPr>
        <w:spacing w:after="0" w:line="360" w:lineRule="auto"/>
      </w:pPr>
      <w:r w:rsidRPr="00746FEC">
        <w:t xml:space="preserve">Unangenehme Gerüche im Bad </w:t>
      </w:r>
      <w:r w:rsidR="00C0503D" w:rsidRPr="00746FEC">
        <w:t>können stören</w:t>
      </w:r>
      <w:r w:rsidRPr="00746FEC">
        <w:t xml:space="preserve">. Aus diesem Grund ist </w:t>
      </w:r>
      <w:r w:rsidR="00191912" w:rsidRPr="00746FEC">
        <w:t>der</w:t>
      </w:r>
      <w:r w:rsidRPr="00746FEC">
        <w:t xml:space="preserve"> Geberit Monolith Plus mit einer Geruchsabsaugung ausgestattet. Diese nimmt die Luft </w:t>
      </w:r>
      <w:r w:rsidRPr="00E70386">
        <w:t xml:space="preserve">direkt in der </w:t>
      </w:r>
      <w:proofErr w:type="spellStart"/>
      <w:r w:rsidRPr="00E70386">
        <w:t>WC­Keramik</w:t>
      </w:r>
      <w:proofErr w:type="spellEnd"/>
      <w:r w:rsidRPr="00E70386">
        <w:t xml:space="preserve"> auf und reinigt sie </w:t>
      </w:r>
      <w:r w:rsidR="0006552E" w:rsidRPr="00E70386">
        <w:t>mit Hilfe eines Keramikwabenfilters</w:t>
      </w:r>
      <w:r w:rsidRPr="00E70386">
        <w:t xml:space="preserve">. </w:t>
      </w:r>
      <w:r w:rsidR="00B7702B" w:rsidRPr="00E70386">
        <w:t xml:space="preserve">Eine </w:t>
      </w:r>
      <w:r w:rsidR="00CB5342" w:rsidRPr="00E70386">
        <w:t xml:space="preserve">im </w:t>
      </w:r>
      <w:r w:rsidR="00CB60EB" w:rsidRPr="00E70386">
        <w:t xml:space="preserve">Sanitärmodul </w:t>
      </w:r>
      <w:r w:rsidR="00CB5342" w:rsidRPr="00E70386">
        <w:t xml:space="preserve">integrierte </w:t>
      </w:r>
      <w:r w:rsidR="00B7702B" w:rsidRPr="00E70386">
        <w:t>Intervallspülung</w:t>
      </w:r>
      <w:r w:rsidR="00825FA7" w:rsidRPr="00E70386">
        <w:t xml:space="preserve"> – programmierbar über die Geberit Home App – </w:t>
      </w:r>
      <w:r w:rsidR="00F176A9" w:rsidRPr="00E70386">
        <w:t xml:space="preserve">macht </w:t>
      </w:r>
      <w:r w:rsidR="00597BD3" w:rsidRPr="00E70386">
        <w:t>es über eine längere Abwesenheit</w:t>
      </w:r>
      <w:r w:rsidR="00597BD3" w:rsidRPr="00746FEC">
        <w:t xml:space="preserve"> möglich, die Ka</w:t>
      </w:r>
      <w:r w:rsidR="006A1961" w:rsidRPr="00746FEC">
        <w:t>l</w:t>
      </w:r>
      <w:r w:rsidR="00597BD3" w:rsidRPr="00746FEC">
        <w:t>twasserleitung zu spülen</w:t>
      </w:r>
      <w:r w:rsidR="009565AC" w:rsidRPr="00746FEC">
        <w:t xml:space="preserve"> </w:t>
      </w:r>
      <w:r w:rsidR="009565AC" w:rsidRPr="00577397">
        <w:t>und sorgt dafür, dass das Wasser in den Leitungen und im</w:t>
      </w:r>
      <w:r w:rsidR="006A1961" w:rsidRPr="00577397">
        <w:t xml:space="preserve"> </w:t>
      </w:r>
      <w:r w:rsidR="009565AC" w:rsidRPr="00577397">
        <w:t>Spülk</w:t>
      </w:r>
      <w:r w:rsidR="008616F7">
        <w:t>a</w:t>
      </w:r>
      <w:r w:rsidR="009565AC" w:rsidRPr="00577397">
        <w:t>sten regelmäßig ausgetauscht wird</w:t>
      </w:r>
      <w:r w:rsidR="001A6C50" w:rsidRPr="00577397">
        <w:t>.</w:t>
      </w:r>
    </w:p>
    <w:p w14:paraId="113D2E9F" w14:textId="77777777" w:rsidR="002D4FDA" w:rsidRPr="00577397" w:rsidRDefault="002D4FDA" w:rsidP="00EA59F1">
      <w:pPr>
        <w:spacing w:after="0" w:line="360" w:lineRule="auto"/>
      </w:pPr>
    </w:p>
    <w:p w14:paraId="007D9E7C" w14:textId="38C8716D" w:rsidR="002D4FDA" w:rsidRPr="00577397" w:rsidRDefault="002D4FDA" w:rsidP="002D4FDA">
      <w:pPr>
        <w:spacing w:after="0" w:line="360" w:lineRule="auto"/>
      </w:pPr>
      <w:r w:rsidRPr="00577397">
        <w:t>Mit der Geberit Home</w:t>
      </w:r>
      <w:r w:rsidR="00CA4223" w:rsidRPr="00577397">
        <w:t xml:space="preserve"> App</w:t>
      </w:r>
      <w:r w:rsidRPr="00577397">
        <w:t xml:space="preserve"> </w:t>
      </w:r>
      <w:r w:rsidR="00AB125B" w:rsidRPr="00577397">
        <w:t xml:space="preserve">können </w:t>
      </w:r>
      <w:r w:rsidR="00F365D8" w:rsidRPr="00577397">
        <w:t>neben de</w:t>
      </w:r>
      <w:r w:rsidR="00D52E35" w:rsidRPr="00577397">
        <w:t xml:space="preserve">r </w:t>
      </w:r>
      <w:r w:rsidR="00F47D64" w:rsidRPr="00577397">
        <w:t>Spülfrequenz</w:t>
      </w:r>
      <w:r w:rsidR="00D52E35" w:rsidRPr="00577397">
        <w:t xml:space="preserve"> </w:t>
      </w:r>
      <w:r w:rsidR="00F365D8" w:rsidRPr="00577397">
        <w:t>der</w:t>
      </w:r>
      <w:r w:rsidR="00AB125B" w:rsidRPr="00577397">
        <w:t xml:space="preserve"> Intervallspülung </w:t>
      </w:r>
      <w:r w:rsidR="00F365D8" w:rsidRPr="00577397">
        <w:t>auch weitere Ei</w:t>
      </w:r>
      <w:r w:rsidR="00CA4223" w:rsidRPr="00577397">
        <w:t>nstellungen vorgenommen werden</w:t>
      </w:r>
      <w:r w:rsidR="000B10E5" w:rsidRPr="00577397">
        <w:t>:</w:t>
      </w:r>
      <w:r w:rsidRPr="00577397">
        <w:t xml:space="preserve"> </w:t>
      </w:r>
      <w:r w:rsidR="00CA4223" w:rsidRPr="00577397">
        <w:t xml:space="preserve">beispielsweise die </w:t>
      </w:r>
      <w:r w:rsidRPr="00577397">
        <w:t xml:space="preserve">Einstellung der Spülmenge (vier bis sechs Liter für die Vollmenge) </w:t>
      </w:r>
      <w:r w:rsidR="00CA4223" w:rsidRPr="00577397">
        <w:t>oder die</w:t>
      </w:r>
      <w:r w:rsidRPr="00577397">
        <w:t xml:space="preserve"> Intensität und Nachlaufzeit der Geruchsabsaugung</w:t>
      </w:r>
      <w:r w:rsidR="00CA4223" w:rsidRPr="00577397">
        <w:t xml:space="preserve">. Und auch die </w:t>
      </w:r>
      <w:r w:rsidRPr="00577397">
        <w:t xml:space="preserve">Farbtemperatur der Lichtstimmungen </w:t>
      </w:r>
      <w:r w:rsidR="00CA4223" w:rsidRPr="00577397">
        <w:t>am</w:t>
      </w:r>
      <w:r w:rsidRPr="00577397">
        <w:t xml:space="preserve"> Geberit Monolith Plus</w:t>
      </w:r>
      <w:r w:rsidR="00CA4223" w:rsidRPr="00577397">
        <w:t xml:space="preserve"> lässt sich</w:t>
      </w:r>
      <w:r w:rsidRPr="00577397">
        <w:t xml:space="preserve"> nun einfach und intuitiv mit dem Smartphone bedienen.</w:t>
      </w:r>
    </w:p>
    <w:p w14:paraId="78F934BA" w14:textId="77777777" w:rsidR="002518F4" w:rsidRPr="00577397" w:rsidRDefault="002518F4" w:rsidP="00EA59F1">
      <w:pPr>
        <w:spacing w:after="0" w:line="360" w:lineRule="auto"/>
      </w:pPr>
    </w:p>
    <w:p w14:paraId="4A4C33E6" w14:textId="741F3AC2" w:rsidR="00EA59F1" w:rsidRPr="00746FEC" w:rsidRDefault="00B701D2" w:rsidP="00EA59F1">
      <w:pPr>
        <w:spacing w:after="0" w:line="360" w:lineRule="auto"/>
      </w:pPr>
      <w:r w:rsidRPr="00577397">
        <w:t>Dank der attraktiven Neuerungen und den</w:t>
      </w:r>
      <w:r w:rsidRPr="00746FEC">
        <w:t xml:space="preserve"> erweiterten Einsatzmöglichkeiten wird das Sanitärmodul Geberit Monolith Plus auch zukünftig den Wünschen anspruchsvoller Nutzer gerecht.</w:t>
      </w:r>
    </w:p>
    <w:p w14:paraId="258E2F36" w14:textId="5AB5EB94" w:rsidR="00EA59F1" w:rsidRDefault="00EA59F1" w:rsidP="00EA59F1">
      <w:pPr>
        <w:spacing w:after="0" w:line="360" w:lineRule="auto"/>
      </w:pPr>
    </w:p>
    <w:p w14:paraId="101B791D" w14:textId="09021A0A" w:rsidR="00EA59F1" w:rsidRDefault="00EA59F1" w:rsidP="00EA59F1">
      <w:pPr>
        <w:spacing w:after="0" w:line="360" w:lineRule="auto"/>
      </w:pPr>
    </w:p>
    <w:p w14:paraId="5B0B3C62" w14:textId="59185464" w:rsidR="00EA59F1" w:rsidRDefault="00EA59F1" w:rsidP="00EA59F1">
      <w:pPr>
        <w:spacing w:after="0" w:line="360" w:lineRule="auto"/>
      </w:pPr>
    </w:p>
    <w:p w14:paraId="156A6389" w14:textId="2D794521" w:rsidR="00EA59F1" w:rsidRDefault="00EA59F1" w:rsidP="00EA59F1">
      <w:pPr>
        <w:spacing w:after="0" w:line="360" w:lineRule="auto"/>
      </w:pPr>
    </w:p>
    <w:p w14:paraId="205DCBF8" w14:textId="4966BFC9" w:rsidR="00EA59F1" w:rsidRDefault="00EA59F1" w:rsidP="00EA59F1">
      <w:pPr>
        <w:spacing w:after="0" w:line="360" w:lineRule="auto"/>
      </w:pPr>
    </w:p>
    <w:p w14:paraId="05D861EE" w14:textId="5931AE1E" w:rsidR="00EA59F1" w:rsidRDefault="00EA59F1" w:rsidP="00EA59F1">
      <w:pPr>
        <w:spacing w:after="0" w:line="360" w:lineRule="auto"/>
      </w:pPr>
    </w:p>
    <w:p w14:paraId="2EA13377" w14:textId="3C99FEEC" w:rsidR="00A51C53" w:rsidRPr="00426EE5" w:rsidRDefault="00C2107F" w:rsidP="00426EE5">
      <w:pPr>
        <w:spacing w:after="0" w:line="240" w:lineRule="auto"/>
        <w:rPr>
          <w:b/>
          <w:bCs/>
        </w:rPr>
      </w:pPr>
      <w:r w:rsidRPr="00426EE5">
        <w:rPr>
          <w:b/>
          <w:bCs/>
        </w:rPr>
        <w:lastRenderedPageBreak/>
        <w:t>B</w:t>
      </w:r>
      <w:r w:rsidR="005B491D" w:rsidRPr="00426EE5">
        <w:rPr>
          <w:b/>
          <w:bCs/>
        </w:rPr>
        <w:t>ildmaterial</w:t>
      </w:r>
    </w:p>
    <w:p w14:paraId="19FEBA5F" w14:textId="77777777" w:rsidR="002B54EF" w:rsidRDefault="002B54EF" w:rsidP="002B54EF"/>
    <w:tbl>
      <w:tblPr>
        <w:tblStyle w:val="Tabellenraster"/>
        <w:tblW w:w="0" w:type="auto"/>
        <w:tblLook w:val="04A0" w:firstRow="1" w:lastRow="0" w:firstColumn="1" w:lastColumn="0" w:noHBand="0" w:noVBand="1"/>
      </w:tblPr>
      <w:tblGrid>
        <w:gridCol w:w="4672"/>
        <w:gridCol w:w="4672"/>
      </w:tblGrid>
      <w:tr w:rsidR="00F7419E" w14:paraId="4305E0D8" w14:textId="77777777" w:rsidTr="009C4310">
        <w:tc>
          <w:tcPr>
            <w:tcW w:w="4672" w:type="dxa"/>
          </w:tcPr>
          <w:p w14:paraId="5877A170" w14:textId="77777777" w:rsidR="00F7419E" w:rsidRDefault="00F7419E" w:rsidP="009C4310">
            <w:pPr>
              <w:rPr>
                <w:noProof/>
              </w:rPr>
            </w:pPr>
            <w:r>
              <w:rPr>
                <w:noProof/>
              </w:rPr>
              <w:drawing>
                <wp:anchor distT="0" distB="107950" distL="114300" distR="114300" simplePos="0" relativeHeight="251658244" behindDoc="1" locked="0" layoutInCell="1" allowOverlap="1" wp14:anchorId="538F8A4C" wp14:editId="7A7375CB">
                  <wp:simplePos x="0" y="0"/>
                  <wp:positionH relativeFrom="column">
                    <wp:posOffset>-2540</wp:posOffset>
                  </wp:positionH>
                  <wp:positionV relativeFrom="paragraph">
                    <wp:posOffset>0</wp:posOffset>
                  </wp:positionV>
                  <wp:extent cx="1436370" cy="2154555"/>
                  <wp:effectExtent l="0" t="0" r="0" b="4445"/>
                  <wp:wrapTight wrapText="bothSides">
                    <wp:wrapPolygon edited="0">
                      <wp:start x="0" y="0"/>
                      <wp:lineTo x="0" y="21517"/>
                      <wp:lineTo x="21390" y="21517"/>
                      <wp:lineTo x="2139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1" cstate="screen">
                            <a:extLst>
                              <a:ext uri="{28A0092B-C50C-407E-A947-70E740481C1C}">
                                <a14:useLocalDpi xmlns:a14="http://schemas.microsoft.com/office/drawing/2010/main"/>
                              </a:ext>
                            </a:extLst>
                          </a:blip>
                          <a:stretch>
                            <a:fillRect/>
                          </a:stretch>
                        </pic:blipFill>
                        <pic:spPr>
                          <a:xfrm>
                            <a:off x="0" y="0"/>
                            <a:ext cx="1436370" cy="215455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00792826" w14:textId="26C2200E" w:rsidR="00F7419E" w:rsidRPr="00170581" w:rsidRDefault="00F7419E" w:rsidP="009C4310">
            <w:pPr>
              <w:rPr>
                <w:b/>
                <w:color w:val="000000"/>
              </w:rPr>
            </w:pPr>
            <w:r w:rsidRPr="00170581">
              <w:rPr>
                <w:b/>
                <w:color w:val="000000"/>
              </w:rPr>
              <w:t>[</w:t>
            </w:r>
            <w:r w:rsidRPr="004328DB">
              <w:rPr>
                <w:b/>
                <w:color w:val="000000"/>
              </w:rPr>
              <w:t>Geberit_Monolith-Plus_Schwarz_Glas.jpg]</w:t>
            </w:r>
            <w:r w:rsidRPr="004328DB">
              <w:rPr>
                <w:b/>
                <w:color w:val="000000"/>
              </w:rPr>
              <w:br/>
            </w:r>
            <w:r w:rsidRPr="004328DB">
              <w:rPr>
                <w:color w:val="000000"/>
              </w:rPr>
              <w:t>Das Sa</w:t>
            </w:r>
            <w:r w:rsidR="00955B21" w:rsidRPr="004328DB">
              <w:rPr>
                <w:color w:val="000000"/>
              </w:rPr>
              <w:t>nitärmodul Geberit Monolith Plus eignet sich für den Neubau und für Renovierungen.</w:t>
            </w:r>
            <w:r w:rsidR="005B45EB" w:rsidRPr="004328DB">
              <w:rPr>
                <w:color w:val="000000"/>
              </w:rPr>
              <w:t xml:space="preserve"> Dank seiner edlen Optik und den vielfältigen Farb- und Materialvarianten fügt es sich in jedes Bad harmonisch ein. </w:t>
            </w:r>
            <w:r w:rsidRPr="004328DB">
              <w:rPr>
                <w:color w:val="000000"/>
              </w:rPr>
              <w:br/>
              <w:t>Foto: Geberit</w:t>
            </w:r>
          </w:p>
        </w:tc>
      </w:tr>
      <w:tr w:rsidR="00B45C99" w14:paraId="317F6280" w14:textId="77777777" w:rsidTr="002B54EF">
        <w:tc>
          <w:tcPr>
            <w:tcW w:w="4672" w:type="dxa"/>
          </w:tcPr>
          <w:p w14:paraId="33FC0364" w14:textId="4DC6F508" w:rsidR="00B45C99" w:rsidRDefault="000C090F" w:rsidP="00B45C99">
            <w:r>
              <w:rPr>
                <w:noProof/>
              </w:rPr>
              <w:drawing>
                <wp:anchor distT="0" distB="107950" distL="114300" distR="114300" simplePos="0" relativeHeight="251658240" behindDoc="1" locked="0" layoutInCell="1" allowOverlap="1" wp14:anchorId="74E1F72A" wp14:editId="22F9E9C1">
                  <wp:simplePos x="0" y="0"/>
                  <wp:positionH relativeFrom="column">
                    <wp:posOffset>-3404</wp:posOffset>
                  </wp:positionH>
                  <wp:positionV relativeFrom="paragraph">
                    <wp:posOffset>-51</wp:posOffset>
                  </wp:positionV>
                  <wp:extent cx="1440000" cy="2160000"/>
                  <wp:effectExtent l="0" t="0" r="8255" b="0"/>
                  <wp:wrapTight wrapText="bothSides">
                    <wp:wrapPolygon edited="0">
                      <wp:start x="0" y="0"/>
                      <wp:lineTo x="0" y="21340"/>
                      <wp:lineTo x="21438" y="21340"/>
                      <wp:lineTo x="21438"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661AE992" w14:textId="6ED4A083" w:rsidR="00B45C99" w:rsidRPr="004B68F7" w:rsidRDefault="000C090F" w:rsidP="00B45C99">
            <w:r w:rsidRPr="004B68F7">
              <w:rPr>
                <w:b/>
                <w:color w:val="000000"/>
              </w:rPr>
              <w:t>[Geberit_Monolith-Plus_DALI.jpg]</w:t>
            </w:r>
            <w:r w:rsidRPr="004B68F7">
              <w:rPr>
                <w:b/>
                <w:color w:val="000000"/>
              </w:rPr>
              <w:br/>
            </w:r>
            <w:r w:rsidRPr="004B68F7">
              <w:rPr>
                <w:color w:val="000000"/>
              </w:rPr>
              <w:t xml:space="preserve">Das Sanitärmodul Geberit Monolith Plus lässt sich mit dem ONE Spiegelschrank über eine </w:t>
            </w:r>
            <w:r w:rsidRPr="004B68F7">
              <w:t>DALI-Schnittstelle verbinden, mit de</w:t>
            </w:r>
            <w:r w:rsidR="009B7F19" w:rsidRPr="004B68F7">
              <w:t>r</w:t>
            </w:r>
            <w:r w:rsidRPr="004B68F7">
              <w:t xml:space="preserve"> </w:t>
            </w:r>
            <w:r w:rsidR="009B7F19" w:rsidRPr="004B68F7">
              <w:t xml:space="preserve">sich </w:t>
            </w:r>
            <w:r w:rsidRPr="004B68F7">
              <w:t>das Licht einstellen und steuern lässt.</w:t>
            </w:r>
            <w:r w:rsidRPr="004B68F7">
              <w:rPr>
                <w:color w:val="000000"/>
              </w:rPr>
              <w:br/>
              <w:t>Foto: Geberit</w:t>
            </w:r>
          </w:p>
        </w:tc>
      </w:tr>
      <w:tr w:rsidR="00B45C99" w14:paraId="5673DA17" w14:textId="77777777" w:rsidTr="002B54EF">
        <w:tc>
          <w:tcPr>
            <w:tcW w:w="4672" w:type="dxa"/>
          </w:tcPr>
          <w:p w14:paraId="7EF2A7E1" w14:textId="57C24971" w:rsidR="00B45C99" w:rsidRDefault="005B7F15" w:rsidP="00B45C99">
            <w:r>
              <w:rPr>
                <w:noProof/>
              </w:rPr>
              <w:drawing>
                <wp:anchor distT="0" distB="107950" distL="114300" distR="114300" simplePos="0" relativeHeight="251658241" behindDoc="1" locked="0" layoutInCell="1" allowOverlap="1" wp14:anchorId="6AD0ADEC" wp14:editId="2871FA85">
                  <wp:simplePos x="0" y="0"/>
                  <wp:positionH relativeFrom="column">
                    <wp:posOffset>-3175</wp:posOffset>
                  </wp:positionH>
                  <wp:positionV relativeFrom="paragraph">
                    <wp:posOffset>0</wp:posOffset>
                  </wp:positionV>
                  <wp:extent cx="2160000" cy="1620000"/>
                  <wp:effectExtent l="0" t="0" r="0" b="0"/>
                  <wp:wrapTight wrapText="bothSides">
                    <wp:wrapPolygon edited="0">
                      <wp:start x="0" y="0"/>
                      <wp:lineTo x="0" y="21338"/>
                      <wp:lineTo x="21340" y="21338"/>
                      <wp:lineTo x="21340"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16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3E1F6BB5" w14:textId="3D7841F3" w:rsidR="00B45C99" w:rsidRDefault="00E44363" w:rsidP="00916225">
            <w:r w:rsidRPr="00170581">
              <w:rPr>
                <w:b/>
                <w:color w:val="000000"/>
              </w:rPr>
              <w:t>[</w:t>
            </w:r>
            <w:r w:rsidRPr="001B27D1">
              <w:rPr>
                <w:b/>
                <w:color w:val="000000"/>
              </w:rPr>
              <w:t>Geberit</w:t>
            </w:r>
            <w:r>
              <w:rPr>
                <w:b/>
                <w:color w:val="000000"/>
              </w:rPr>
              <w:t>_</w:t>
            </w:r>
            <w:r w:rsidRPr="001B27D1">
              <w:rPr>
                <w:b/>
                <w:color w:val="000000"/>
              </w:rPr>
              <w:t>Monolith</w:t>
            </w:r>
            <w:r>
              <w:rPr>
                <w:b/>
                <w:color w:val="000000"/>
              </w:rPr>
              <w:t>-</w:t>
            </w:r>
            <w:r w:rsidRPr="001B27D1">
              <w:rPr>
                <w:b/>
                <w:color w:val="000000"/>
              </w:rPr>
              <w:t>Plus</w:t>
            </w:r>
            <w:r>
              <w:rPr>
                <w:b/>
                <w:color w:val="000000"/>
              </w:rPr>
              <w:t>_Steinzeug.jpg</w:t>
            </w:r>
            <w:r w:rsidRPr="00170581">
              <w:rPr>
                <w:b/>
                <w:color w:val="000000"/>
              </w:rPr>
              <w:t>]</w:t>
            </w:r>
            <w:r w:rsidRPr="00170581">
              <w:rPr>
                <w:b/>
                <w:color w:val="000000"/>
              </w:rPr>
              <w:br/>
            </w:r>
            <w:r w:rsidR="00916225" w:rsidRPr="00746FEC">
              <w:rPr>
                <w:color w:val="000000"/>
              </w:rPr>
              <w:t>Der Geberit Monolith Plus</w:t>
            </w:r>
            <w:r w:rsidR="00603B9F" w:rsidRPr="00746FEC">
              <w:rPr>
                <w:color w:val="000000"/>
              </w:rPr>
              <w:t xml:space="preserve"> </w:t>
            </w:r>
            <w:r w:rsidR="00916225" w:rsidRPr="004328DB">
              <w:rPr>
                <w:color w:val="000000"/>
              </w:rPr>
              <w:t>ist ab 1. April 2023</w:t>
            </w:r>
            <w:r w:rsidR="00603B9F" w:rsidRPr="004328DB">
              <w:rPr>
                <w:color w:val="000000"/>
              </w:rPr>
              <w:t xml:space="preserve"> </w:t>
            </w:r>
            <w:r w:rsidR="00641448" w:rsidRPr="004328DB">
              <w:rPr>
                <w:color w:val="000000"/>
              </w:rPr>
              <w:t xml:space="preserve">mit </w:t>
            </w:r>
            <w:r w:rsidR="00A31AAC" w:rsidRPr="004328DB">
              <w:rPr>
                <w:color w:val="000000"/>
              </w:rPr>
              <w:t xml:space="preserve">Soft-Touch-Bedienelementen </w:t>
            </w:r>
            <w:r w:rsidR="00641448" w:rsidRPr="004328DB">
              <w:rPr>
                <w:color w:val="000000"/>
              </w:rPr>
              <w:t xml:space="preserve">und </w:t>
            </w:r>
            <w:r w:rsidR="0006552E" w:rsidRPr="004328DB">
              <w:rPr>
                <w:color w:val="000000"/>
              </w:rPr>
              <w:t>neuen</w:t>
            </w:r>
            <w:r w:rsidR="00641448" w:rsidRPr="004328DB">
              <w:rPr>
                <w:color w:val="000000"/>
              </w:rPr>
              <w:t xml:space="preserve"> Zusatzfunktionen erhältlich. </w:t>
            </w:r>
            <w:r w:rsidRPr="004328DB">
              <w:rPr>
                <w:color w:val="000000"/>
              </w:rPr>
              <w:br/>
              <w:t>Foto: Geberit</w:t>
            </w:r>
          </w:p>
        </w:tc>
      </w:tr>
      <w:tr w:rsidR="00B45C99" w14:paraId="6EE57A9F" w14:textId="77777777" w:rsidTr="002B54EF">
        <w:tc>
          <w:tcPr>
            <w:tcW w:w="4672" w:type="dxa"/>
          </w:tcPr>
          <w:p w14:paraId="35828E4E" w14:textId="15F900EF" w:rsidR="00B45C99" w:rsidRDefault="006723CB" w:rsidP="00B45C99">
            <w:r>
              <w:rPr>
                <w:noProof/>
              </w:rPr>
              <w:lastRenderedPageBreak/>
              <w:drawing>
                <wp:anchor distT="0" distB="107950" distL="114300" distR="114300" simplePos="0" relativeHeight="251658242" behindDoc="1" locked="0" layoutInCell="1" allowOverlap="1" wp14:anchorId="4C010962" wp14:editId="144435B2">
                  <wp:simplePos x="0" y="0"/>
                  <wp:positionH relativeFrom="column">
                    <wp:posOffset>-3810</wp:posOffset>
                  </wp:positionH>
                  <wp:positionV relativeFrom="paragraph">
                    <wp:posOffset>0</wp:posOffset>
                  </wp:positionV>
                  <wp:extent cx="1440000" cy="2205600"/>
                  <wp:effectExtent l="0" t="0" r="8255" b="4445"/>
                  <wp:wrapTight wrapText="bothSides">
                    <wp:wrapPolygon edited="0">
                      <wp:start x="0" y="0"/>
                      <wp:lineTo x="0" y="21457"/>
                      <wp:lineTo x="21438" y="21457"/>
                      <wp:lineTo x="21438"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440000" cy="2205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6C9A1A07" w14:textId="3FA6E1FA" w:rsidR="00B45C99" w:rsidRDefault="00E44363" w:rsidP="00B45C99">
            <w:r w:rsidRPr="00170581">
              <w:rPr>
                <w:b/>
                <w:color w:val="000000"/>
              </w:rPr>
              <w:t>[</w:t>
            </w:r>
            <w:r w:rsidRPr="001B27D1">
              <w:rPr>
                <w:b/>
                <w:color w:val="000000"/>
              </w:rPr>
              <w:t>Geberit</w:t>
            </w:r>
            <w:r>
              <w:rPr>
                <w:b/>
                <w:color w:val="000000"/>
              </w:rPr>
              <w:t>_</w:t>
            </w:r>
            <w:r w:rsidRPr="001B27D1">
              <w:rPr>
                <w:b/>
                <w:color w:val="000000"/>
              </w:rPr>
              <w:t>Monolith</w:t>
            </w:r>
            <w:r>
              <w:rPr>
                <w:b/>
                <w:color w:val="000000"/>
              </w:rPr>
              <w:t>-</w:t>
            </w:r>
            <w:r w:rsidRPr="001B27D1">
              <w:rPr>
                <w:b/>
                <w:color w:val="000000"/>
              </w:rPr>
              <w:t>Plus</w:t>
            </w:r>
            <w:r>
              <w:rPr>
                <w:b/>
                <w:color w:val="000000"/>
              </w:rPr>
              <w:t>_Orientierungslicht.jpg</w:t>
            </w:r>
            <w:r w:rsidRPr="00170581">
              <w:rPr>
                <w:b/>
                <w:color w:val="000000"/>
              </w:rPr>
              <w:t>]</w:t>
            </w:r>
            <w:r w:rsidRPr="00170581">
              <w:rPr>
                <w:b/>
                <w:color w:val="000000"/>
              </w:rPr>
              <w:br/>
            </w:r>
            <w:r w:rsidRPr="00170581">
              <w:rPr>
                <w:color w:val="000000"/>
                <w:szCs w:val="20"/>
              </w:rPr>
              <w:t xml:space="preserve">Das </w:t>
            </w:r>
            <w:r w:rsidRPr="00961EB9">
              <w:rPr>
                <w:color w:val="000000"/>
                <w:szCs w:val="20"/>
              </w:rPr>
              <w:t>Orientierungslicht lässt sich mit der Geberit Home App so anpassen, dass es dem Nutzer hilft, sich nachts im Raum zurechtzufinden – ihn aber nicht</w:t>
            </w:r>
            <w:r>
              <w:rPr>
                <w:color w:val="000000"/>
                <w:szCs w:val="20"/>
              </w:rPr>
              <w:t xml:space="preserve"> vollständig wach macht.</w:t>
            </w:r>
            <w:r>
              <w:rPr>
                <w:color w:val="000000"/>
              </w:rPr>
              <w:br/>
            </w:r>
            <w:r w:rsidRPr="00713837">
              <w:rPr>
                <w:color w:val="000000"/>
              </w:rPr>
              <w:t>Foto: Geberit</w:t>
            </w:r>
          </w:p>
        </w:tc>
      </w:tr>
      <w:tr w:rsidR="00A23BDF" w14:paraId="01B89221" w14:textId="77777777" w:rsidTr="002B54EF">
        <w:tc>
          <w:tcPr>
            <w:tcW w:w="4672" w:type="dxa"/>
          </w:tcPr>
          <w:p w14:paraId="749E1E2B" w14:textId="2A02E66C" w:rsidR="00A23BDF" w:rsidRDefault="00A23BDF" w:rsidP="00A23BDF">
            <w:r>
              <w:rPr>
                <w:noProof/>
              </w:rPr>
              <w:drawing>
                <wp:anchor distT="0" distB="107950" distL="114300" distR="114300" simplePos="0" relativeHeight="251658243" behindDoc="1" locked="0" layoutInCell="1" allowOverlap="1" wp14:anchorId="408A6AC5" wp14:editId="133ABE3E">
                  <wp:simplePos x="0" y="0"/>
                  <wp:positionH relativeFrom="column">
                    <wp:posOffset>-3404</wp:posOffset>
                  </wp:positionH>
                  <wp:positionV relativeFrom="paragraph">
                    <wp:posOffset>584</wp:posOffset>
                  </wp:positionV>
                  <wp:extent cx="2160000" cy="1440000"/>
                  <wp:effectExtent l="0" t="0" r="0" b="8255"/>
                  <wp:wrapTight wrapText="bothSides">
                    <wp:wrapPolygon edited="0">
                      <wp:start x="0" y="0"/>
                      <wp:lineTo x="0" y="21438"/>
                      <wp:lineTo x="21340" y="21438"/>
                      <wp:lineTo x="21340"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70F853ED" w14:textId="2D48213B" w:rsidR="00A23BDF" w:rsidRDefault="00A23BDF" w:rsidP="00A23BDF">
            <w:r w:rsidRPr="006A1EFF">
              <w:rPr>
                <w:b/>
                <w:color w:val="000000"/>
              </w:rPr>
              <w:t>[</w:t>
            </w:r>
            <w:r w:rsidRPr="001B27D1">
              <w:rPr>
                <w:b/>
                <w:color w:val="000000"/>
              </w:rPr>
              <w:t>Geberit</w:t>
            </w:r>
            <w:r>
              <w:rPr>
                <w:b/>
                <w:color w:val="000000"/>
              </w:rPr>
              <w:t>_</w:t>
            </w:r>
            <w:r w:rsidRPr="00961EB9">
              <w:rPr>
                <w:b/>
                <w:color w:val="000000"/>
              </w:rPr>
              <w:t>Monolith-Plus_Bedienelemente.jpg]</w:t>
            </w:r>
            <w:r w:rsidRPr="00961EB9">
              <w:rPr>
                <w:b/>
                <w:color w:val="000000"/>
              </w:rPr>
              <w:br/>
            </w:r>
            <w:r w:rsidRPr="00961EB9">
              <w:rPr>
                <w:color w:val="000000"/>
              </w:rPr>
              <w:t>Die neuen Soft-Touch-Bedienelemente dienen einer intuitiven und einfachen Spülauslösung.</w:t>
            </w:r>
            <w:r w:rsidRPr="00961EB9">
              <w:rPr>
                <w:color w:val="000000"/>
              </w:rPr>
              <w:br/>
              <w:t>Foto: Geberit</w:t>
            </w:r>
          </w:p>
        </w:tc>
      </w:tr>
    </w:tbl>
    <w:p w14:paraId="263551D4" w14:textId="77777777" w:rsidR="002B54EF" w:rsidRPr="002B54EF" w:rsidRDefault="002B54EF" w:rsidP="002B54EF"/>
    <w:p w14:paraId="4BC37D9B" w14:textId="77777777" w:rsidR="00C57C7C" w:rsidRPr="00C57C7C" w:rsidRDefault="00C57C7C" w:rsidP="00C57C7C"/>
    <w:p w14:paraId="5FDBABD2" w14:textId="65D28DEF" w:rsidR="002B5E35" w:rsidRPr="004037EF" w:rsidRDefault="00A23BDF" w:rsidP="002B5E35">
      <w:pPr>
        <w:spacing w:after="0" w:line="240" w:lineRule="auto"/>
        <w:rPr>
          <w:rStyle w:val="Fett"/>
          <w:b/>
        </w:rPr>
      </w:pPr>
      <w:r>
        <w:rPr>
          <w:rStyle w:val="Fett"/>
          <w:b/>
        </w:rPr>
        <w:t>W</w:t>
      </w:r>
      <w:r w:rsidR="002B5E35" w:rsidRPr="004037EF">
        <w:rPr>
          <w:rStyle w:val="Fett"/>
          <w:b/>
        </w:rPr>
        <w:t>eitere Auskünfte erteilt:</w:t>
      </w:r>
    </w:p>
    <w:p w14:paraId="189021AC" w14:textId="77777777" w:rsidR="00AB33B5" w:rsidRDefault="00AB33B5" w:rsidP="00AB33B5">
      <w:pPr>
        <w:pStyle w:val="Boilerpatebold"/>
      </w:pPr>
    </w:p>
    <w:p w14:paraId="5528A13A" w14:textId="75675761" w:rsidR="00AB33B5" w:rsidRPr="00AB33B5" w:rsidRDefault="00AB33B5" w:rsidP="00AB33B5">
      <w:pPr>
        <w:pStyle w:val="Boilerpatebold"/>
        <w:rPr>
          <w:rStyle w:val="Fett"/>
          <w:b w:val="0"/>
          <w:bCs/>
        </w:rPr>
      </w:pPr>
      <w:r w:rsidRPr="00AB33B5">
        <w:rPr>
          <w:b w:val="0"/>
          <w:bCs/>
        </w:rPr>
        <w:t>Christine Klabinus</w:t>
      </w:r>
      <w:r w:rsidRPr="00AB33B5">
        <w:rPr>
          <w:b w:val="0"/>
          <w:bCs/>
        </w:rPr>
        <w:br/>
        <w:t>Projektmanagerin B2C Kampagnen</w:t>
      </w:r>
      <w:r w:rsidRPr="00AB33B5">
        <w:rPr>
          <w:b w:val="0"/>
          <w:bCs/>
        </w:rPr>
        <w:br/>
        <w:t>Geberit Vertriebs GmbH</w:t>
      </w:r>
      <w:r w:rsidRPr="00AB33B5">
        <w:rPr>
          <w:b w:val="0"/>
          <w:bCs/>
        </w:rPr>
        <w:br/>
      </w:r>
      <w:proofErr w:type="spellStart"/>
      <w:r w:rsidRPr="00AB33B5">
        <w:rPr>
          <w:b w:val="0"/>
          <w:bCs/>
        </w:rPr>
        <w:t>Theuerbachstraße</w:t>
      </w:r>
      <w:proofErr w:type="spellEnd"/>
      <w:r w:rsidRPr="00AB33B5">
        <w:rPr>
          <w:b w:val="0"/>
          <w:bCs/>
        </w:rPr>
        <w:t xml:space="preserve"> 1, DE-88630 Pfullendorf</w:t>
      </w:r>
      <w:r w:rsidRPr="00AB33B5">
        <w:rPr>
          <w:b w:val="0"/>
          <w:bCs/>
        </w:rPr>
        <w:br/>
        <w:t>Tel +49-7552-934-7301</w:t>
      </w:r>
      <w:r w:rsidRPr="00AB33B5">
        <w:rPr>
          <w:b w:val="0"/>
          <w:bCs/>
        </w:rPr>
        <w:br/>
      </w:r>
      <w:hyperlink r:id="rId16" w:tgtFrame="_blank" w:tooltip="mailto:christine.klabinus@geberit.com" w:history="1">
        <w:r w:rsidRPr="00AB33B5">
          <w:rPr>
            <w:rStyle w:val="Hyperlink"/>
            <w:b w:val="0"/>
            <w:bCs/>
          </w:rPr>
          <w:t>christine.klabinus@geberit.com</w:t>
        </w:r>
      </w:hyperlink>
      <w:r w:rsidRPr="00AB33B5">
        <w:rPr>
          <w:b w:val="0"/>
          <w:bCs/>
        </w:rPr>
        <w:br/>
      </w:r>
      <w:hyperlink r:id="rId17" w:tgtFrame="_blank" w:tooltip="https://www.geberit.de/" w:history="1">
        <w:r w:rsidRPr="00AB33B5">
          <w:rPr>
            <w:rStyle w:val="Hyperlink"/>
            <w:b w:val="0"/>
            <w:bCs/>
          </w:rPr>
          <w:t>www.geberit.de</w:t>
        </w:r>
      </w:hyperlink>
    </w:p>
    <w:p w14:paraId="0266D9D7" w14:textId="77777777" w:rsidR="002B5E35" w:rsidRPr="00AB33B5" w:rsidRDefault="002B5E35" w:rsidP="002B5E35">
      <w:pPr>
        <w:pStyle w:val="Boilerpatebold"/>
        <w:rPr>
          <w:rStyle w:val="Fett"/>
          <w:b w:val="0"/>
          <w:bCs/>
        </w:rPr>
      </w:pPr>
    </w:p>
    <w:p w14:paraId="3EBFC8AD" w14:textId="77777777" w:rsidR="002B5E35" w:rsidRPr="004037EF" w:rsidRDefault="002B5E35" w:rsidP="002B5E35">
      <w:pPr>
        <w:pStyle w:val="Boilerpatebold"/>
        <w:rPr>
          <w:rStyle w:val="Fett"/>
        </w:rPr>
      </w:pPr>
    </w:p>
    <w:p w14:paraId="5E8257D6" w14:textId="77777777" w:rsidR="002B5E35" w:rsidRPr="004037EF" w:rsidRDefault="002B5E35" w:rsidP="002B5E35">
      <w:pPr>
        <w:pStyle w:val="Boilerpatebold"/>
        <w:rPr>
          <w:rStyle w:val="Fett"/>
        </w:rPr>
      </w:pPr>
    </w:p>
    <w:p w14:paraId="4970860E" w14:textId="77777777" w:rsidR="002B5E35" w:rsidRPr="004037EF" w:rsidRDefault="002B5E35" w:rsidP="002B5E35">
      <w:pPr>
        <w:pStyle w:val="Boilerpatebold"/>
        <w:rPr>
          <w:rStyle w:val="Fett"/>
        </w:rPr>
      </w:pPr>
      <w:r w:rsidRPr="004037EF">
        <w:rPr>
          <w:rStyle w:val="Fett"/>
        </w:rPr>
        <w:t>Über Geberit</w:t>
      </w:r>
    </w:p>
    <w:p w14:paraId="7CD3B4B4" w14:textId="67AF038C" w:rsidR="002B5E35" w:rsidRPr="002704AE" w:rsidRDefault="002B5E35" w:rsidP="002B5E35">
      <w:pPr>
        <w:kinsoku w:val="0"/>
        <w:overflowPunct w:val="0"/>
        <w:spacing w:before="2" w:line="276" w:lineRule="auto"/>
        <w:textAlignment w:val="baseline"/>
        <w:rPr>
          <w:sz w:val="16"/>
          <w:szCs w:val="16"/>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0375FA">
        <w:rPr>
          <w:sz w:val="16"/>
          <w:szCs w:val="16"/>
        </w:rPr>
        <w:t>2</w:t>
      </w:r>
      <w:r w:rsidRPr="002704AE">
        <w:rPr>
          <w:sz w:val="16"/>
          <w:szCs w:val="16"/>
        </w:rPr>
        <w:t xml:space="preserve"> einen Nettoumsatz von CHF 3,</w:t>
      </w:r>
      <w:r w:rsidR="003C5EA9">
        <w:rPr>
          <w:sz w:val="16"/>
          <w:szCs w:val="16"/>
        </w:rPr>
        <w:t>4</w:t>
      </w:r>
      <w:r w:rsidRPr="002704AE">
        <w:rPr>
          <w:sz w:val="16"/>
          <w:szCs w:val="16"/>
        </w:rPr>
        <w:t xml:space="preserve"> Milliarden. Die Geberit Aktien sind an der SIX Swiss Exchange kotiert und seit 2012 Bestandteil des SMI (Swiss Market Index).</w:t>
      </w:r>
    </w:p>
    <w:p w14:paraId="482793ED" w14:textId="3C5CAA1F" w:rsidR="0039084B" w:rsidRPr="00640B13" w:rsidRDefault="0039084B" w:rsidP="0039084B">
      <w:pPr>
        <w:kinsoku w:val="0"/>
        <w:overflowPunct w:val="0"/>
        <w:spacing w:before="2" w:line="276" w:lineRule="auto"/>
        <w:textAlignment w:val="baseline"/>
        <w:rPr>
          <w:sz w:val="16"/>
          <w:szCs w:val="16"/>
          <w:lang w:val="de-CH"/>
        </w:rPr>
      </w:pPr>
    </w:p>
    <w:p w14:paraId="3450E36D" w14:textId="45B7581A" w:rsidR="006B47B6" w:rsidRDefault="006B47B6" w:rsidP="0051596B">
      <w:pPr>
        <w:pStyle w:val="Boilerpatebold"/>
        <w:rPr>
          <w:b w:val="0"/>
        </w:rPr>
      </w:pPr>
    </w:p>
    <w:sectPr w:rsidR="006B47B6">
      <w:headerReference w:type="default" r:id="rId18"/>
      <w:footerReference w:type="default" r:id="rId19"/>
      <w:head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31DC1" w14:textId="77777777" w:rsidR="00314FF1" w:rsidRDefault="00314FF1" w:rsidP="00C0638B">
      <w:r>
        <w:separator/>
      </w:r>
    </w:p>
  </w:endnote>
  <w:endnote w:type="continuationSeparator" w:id="0">
    <w:p w14:paraId="4C8B17CC" w14:textId="77777777" w:rsidR="00314FF1" w:rsidRDefault="00314FF1" w:rsidP="00C0638B">
      <w:r>
        <w:continuationSeparator/>
      </w:r>
    </w:p>
  </w:endnote>
  <w:endnote w:type="continuationNotice" w:id="1">
    <w:p w14:paraId="5E9BC35A" w14:textId="77777777" w:rsidR="00314FF1" w:rsidRDefault="00314F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C783E" w14:textId="77777777" w:rsidR="00314FF1" w:rsidRDefault="00314FF1" w:rsidP="00C0638B">
      <w:r>
        <w:separator/>
      </w:r>
    </w:p>
  </w:footnote>
  <w:footnote w:type="continuationSeparator" w:id="0">
    <w:p w14:paraId="3FC0647A" w14:textId="77777777" w:rsidR="00314FF1" w:rsidRDefault="00314FF1" w:rsidP="00C0638B">
      <w:r>
        <w:continuationSeparator/>
      </w:r>
    </w:p>
  </w:footnote>
  <w:footnote w:type="continuationNotice" w:id="1">
    <w:p w14:paraId="48F1CD53" w14:textId="77777777" w:rsidR="00314FF1" w:rsidRDefault="00314F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8C1BDB"/>
    <w:multiLevelType w:val="hybridMultilevel"/>
    <w:tmpl w:val="D6CAAA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79444E9"/>
    <w:multiLevelType w:val="hybridMultilevel"/>
    <w:tmpl w:val="4E8E0D34"/>
    <w:lvl w:ilvl="0" w:tplc="3C5617E6">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05E"/>
    <w:rsid w:val="000016BF"/>
    <w:rsid w:val="000035FF"/>
    <w:rsid w:val="00004A20"/>
    <w:rsid w:val="00006036"/>
    <w:rsid w:val="00014B8E"/>
    <w:rsid w:val="000214A5"/>
    <w:rsid w:val="00031FB8"/>
    <w:rsid w:val="00033BB8"/>
    <w:rsid w:val="00034A9E"/>
    <w:rsid w:val="00036139"/>
    <w:rsid w:val="000375FA"/>
    <w:rsid w:val="000435CF"/>
    <w:rsid w:val="00044480"/>
    <w:rsid w:val="00045C33"/>
    <w:rsid w:val="00046E0D"/>
    <w:rsid w:val="000511C7"/>
    <w:rsid w:val="0005326A"/>
    <w:rsid w:val="00055A5C"/>
    <w:rsid w:val="000564D4"/>
    <w:rsid w:val="000628BD"/>
    <w:rsid w:val="00063A9A"/>
    <w:rsid w:val="000649E4"/>
    <w:rsid w:val="0006552E"/>
    <w:rsid w:val="00065EBD"/>
    <w:rsid w:val="00071E53"/>
    <w:rsid w:val="000737BD"/>
    <w:rsid w:val="000738CF"/>
    <w:rsid w:val="00073E45"/>
    <w:rsid w:val="00076A04"/>
    <w:rsid w:val="00080367"/>
    <w:rsid w:val="00084B16"/>
    <w:rsid w:val="00085424"/>
    <w:rsid w:val="000872E6"/>
    <w:rsid w:val="000912B7"/>
    <w:rsid w:val="0009294D"/>
    <w:rsid w:val="000943FE"/>
    <w:rsid w:val="00095958"/>
    <w:rsid w:val="0009617A"/>
    <w:rsid w:val="00096B04"/>
    <w:rsid w:val="00096E28"/>
    <w:rsid w:val="000A0DF8"/>
    <w:rsid w:val="000A20E7"/>
    <w:rsid w:val="000A2D58"/>
    <w:rsid w:val="000A46CD"/>
    <w:rsid w:val="000A5AD6"/>
    <w:rsid w:val="000A7415"/>
    <w:rsid w:val="000B10E5"/>
    <w:rsid w:val="000B32D7"/>
    <w:rsid w:val="000B55CD"/>
    <w:rsid w:val="000B5D29"/>
    <w:rsid w:val="000C090F"/>
    <w:rsid w:val="000C34FB"/>
    <w:rsid w:val="000D0825"/>
    <w:rsid w:val="000D1568"/>
    <w:rsid w:val="000D2273"/>
    <w:rsid w:val="000D67DF"/>
    <w:rsid w:val="000E092D"/>
    <w:rsid w:val="000E4EC4"/>
    <w:rsid w:val="000E7009"/>
    <w:rsid w:val="000F69A3"/>
    <w:rsid w:val="000F6A6E"/>
    <w:rsid w:val="000F6BD5"/>
    <w:rsid w:val="000F749D"/>
    <w:rsid w:val="001037DD"/>
    <w:rsid w:val="0010640E"/>
    <w:rsid w:val="00107AAC"/>
    <w:rsid w:val="0011200D"/>
    <w:rsid w:val="0011303F"/>
    <w:rsid w:val="00120AF2"/>
    <w:rsid w:val="00120FA7"/>
    <w:rsid w:val="00122E69"/>
    <w:rsid w:val="001265FF"/>
    <w:rsid w:val="00132119"/>
    <w:rsid w:val="0013303F"/>
    <w:rsid w:val="001362ED"/>
    <w:rsid w:val="00136CA5"/>
    <w:rsid w:val="00137250"/>
    <w:rsid w:val="00143AE1"/>
    <w:rsid w:val="001464FA"/>
    <w:rsid w:val="00146652"/>
    <w:rsid w:val="001507F4"/>
    <w:rsid w:val="00150D35"/>
    <w:rsid w:val="0015180E"/>
    <w:rsid w:val="0015394B"/>
    <w:rsid w:val="00155D4E"/>
    <w:rsid w:val="00160863"/>
    <w:rsid w:val="00163AA8"/>
    <w:rsid w:val="00163B4B"/>
    <w:rsid w:val="00166EB4"/>
    <w:rsid w:val="00170581"/>
    <w:rsid w:val="0017569E"/>
    <w:rsid w:val="00175CBC"/>
    <w:rsid w:val="0018186A"/>
    <w:rsid w:val="00182035"/>
    <w:rsid w:val="001828EB"/>
    <w:rsid w:val="00191912"/>
    <w:rsid w:val="00191A7E"/>
    <w:rsid w:val="00191CD9"/>
    <w:rsid w:val="001A00B2"/>
    <w:rsid w:val="001A014F"/>
    <w:rsid w:val="001A0A38"/>
    <w:rsid w:val="001A27AB"/>
    <w:rsid w:val="001A3CD8"/>
    <w:rsid w:val="001A3D0A"/>
    <w:rsid w:val="001A4321"/>
    <w:rsid w:val="001A5E6F"/>
    <w:rsid w:val="001A6C50"/>
    <w:rsid w:val="001B14CA"/>
    <w:rsid w:val="001B1CB5"/>
    <w:rsid w:val="001B27D1"/>
    <w:rsid w:val="001C1439"/>
    <w:rsid w:val="001C1964"/>
    <w:rsid w:val="001C23E4"/>
    <w:rsid w:val="001C5BC0"/>
    <w:rsid w:val="001D1E95"/>
    <w:rsid w:val="001D2EAE"/>
    <w:rsid w:val="001D359D"/>
    <w:rsid w:val="001D5A45"/>
    <w:rsid w:val="001D67CA"/>
    <w:rsid w:val="001E18DB"/>
    <w:rsid w:val="001E1D87"/>
    <w:rsid w:val="001E4148"/>
    <w:rsid w:val="001E4FB4"/>
    <w:rsid w:val="001E55F7"/>
    <w:rsid w:val="001E5B30"/>
    <w:rsid w:val="001E5F11"/>
    <w:rsid w:val="001E6FE3"/>
    <w:rsid w:val="001F0F8D"/>
    <w:rsid w:val="001F273F"/>
    <w:rsid w:val="001F54EE"/>
    <w:rsid w:val="001F67DF"/>
    <w:rsid w:val="00200023"/>
    <w:rsid w:val="002018BC"/>
    <w:rsid w:val="00203563"/>
    <w:rsid w:val="00204CCF"/>
    <w:rsid w:val="00206C7C"/>
    <w:rsid w:val="00210982"/>
    <w:rsid w:val="00211332"/>
    <w:rsid w:val="002122B9"/>
    <w:rsid w:val="0021427B"/>
    <w:rsid w:val="002176F2"/>
    <w:rsid w:val="0022087C"/>
    <w:rsid w:val="002211CE"/>
    <w:rsid w:val="00221C19"/>
    <w:rsid w:val="00225C5E"/>
    <w:rsid w:val="00231637"/>
    <w:rsid w:val="0023500E"/>
    <w:rsid w:val="002378E4"/>
    <w:rsid w:val="002403F9"/>
    <w:rsid w:val="002410ED"/>
    <w:rsid w:val="00241559"/>
    <w:rsid w:val="0024228F"/>
    <w:rsid w:val="00243DCB"/>
    <w:rsid w:val="002518F4"/>
    <w:rsid w:val="0025200D"/>
    <w:rsid w:val="00252539"/>
    <w:rsid w:val="00254A35"/>
    <w:rsid w:val="00257366"/>
    <w:rsid w:val="0026201E"/>
    <w:rsid w:val="00262963"/>
    <w:rsid w:val="00262ACC"/>
    <w:rsid w:val="00270527"/>
    <w:rsid w:val="0027304F"/>
    <w:rsid w:val="00274BB0"/>
    <w:rsid w:val="002771D8"/>
    <w:rsid w:val="0027782E"/>
    <w:rsid w:val="00277992"/>
    <w:rsid w:val="0028343A"/>
    <w:rsid w:val="0028527C"/>
    <w:rsid w:val="00285BC3"/>
    <w:rsid w:val="002909BE"/>
    <w:rsid w:val="002916A7"/>
    <w:rsid w:val="002951FB"/>
    <w:rsid w:val="002A4A0F"/>
    <w:rsid w:val="002A569F"/>
    <w:rsid w:val="002A68E4"/>
    <w:rsid w:val="002A6CC1"/>
    <w:rsid w:val="002B2C8F"/>
    <w:rsid w:val="002B3BBB"/>
    <w:rsid w:val="002B4364"/>
    <w:rsid w:val="002B4EBE"/>
    <w:rsid w:val="002B54EF"/>
    <w:rsid w:val="002B5E35"/>
    <w:rsid w:val="002D0013"/>
    <w:rsid w:val="002D07E9"/>
    <w:rsid w:val="002D338E"/>
    <w:rsid w:val="002D429A"/>
    <w:rsid w:val="002D4FDA"/>
    <w:rsid w:val="002D5B20"/>
    <w:rsid w:val="002D5E34"/>
    <w:rsid w:val="002D5E61"/>
    <w:rsid w:val="002D71A8"/>
    <w:rsid w:val="002E1A58"/>
    <w:rsid w:val="002E53A4"/>
    <w:rsid w:val="002E6127"/>
    <w:rsid w:val="002F11DB"/>
    <w:rsid w:val="002F2F6F"/>
    <w:rsid w:val="002F4E16"/>
    <w:rsid w:val="002F4EE2"/>
    <w:rsid w:val="00301509"/>
    <w:rsid w:val="003027D9"/>
    <w:rsid w:val="00303B05"/>
    <w:rsid w:val="00305C12"/>
    <w:rsid w:val="00306495"/>
    <w:rsid w:val="0030682A"/>
    <w:rsid w:val="003068B1"/>
    <w:rsid w:val="00311832"/>
    <w:rsid w:val="0031254C"/>
    <w:rsid w:val="0031321C"/>
    <w:rsid w:val="003147B8"/>
    <w:rsid w:val="00314FF1"/>
    <w:rsid w:val="00315AE3"/>
    <w:rsid w:val="003200E8"/>
    <w:rsid w:val="003240E8"/>
    <w:rsid w:val="00334353"/>
    <w:rsid w:val="00334C49"/>
    <w:rsid w:val="003351CE"/>
    <w:rsid w:val="0034154B"/>
    <w:rsid w:val="00341D3C"/>
    <w:rsid w:val="00342C54"/>
    <w:rsid w:val="003447D7"/>
    <w:rsid w:val="00345051"/>
    <w:rsid w:val="00350CAA"/>
    <w:rsid w:val="00351289"/>
    <w:rsid w:val="003542C7"/>
    <w:rsid w:val="00370AC6"/>
    <w:rsid w:val="00374C82"/>
    <w:rsid w:val="003760E8"/>
    <w:rsid w:val="003852DA"/>
    <w:rsid w:val="0039084B"/>
    <w:rsid w:val="0039283A"/>
    <w:rsid w:val="00392CE8"/>
    <w:rsid w:val="00393EDE"/>
    <w:rsid w:val="003A1C9B"/>
    <w:rsid w:val="003A37A7"/>
    <w:rsid w:val="003A4442"/>
    <w:rsid w:val="003A503C"/>
    <w:rsid w:val="003A5480"/>
    <w:rsid w:val="003A616D"/>
    <w:rsid w:val="003B100C"/>
    <w:rsid w:val="003B25FC"/>
    <w:rsid w:val="003B59B8"/>
    <w:rsid w:val="003B6BCC"/>
    <w:rsid w:val="003C08E9"/>
    <w:rsid w:val="003C555C"/>
    <w:rsid w:val="003C5EA9"/>
    <w:rsid w:val="003D304D"/>
    <w:rsid w:val="003E143B"/>
    <w:rsid w:val="003E1A1F"/>
    <w:rsid w:val="003E270B"/>
    <w:rsid w:val="003E4F6A"/>
    <w:rsid w:val="003E6A43"/>
    <w:rsid w:val="003F2AFD"/>
    <w:rsid w:val="003F31D8"/>
    <w:rsid w:val="003F5DEC"/>
    <w:rsid w:val="004001C9"/>
    <w:rsid w:val="00400327"/>
    <w:rsid w:val="00400425"/>
    <w:rsid w:val="004013B6"/>
    <w:rsid w:val="00401EAB"/>
    <w:rsid w:val="00404E1E"/>
    <w:rsid w:val="00406D59"/>
    <w:rsid w:val="00407F6F"/>
    <w:rsid w:val="0041134C"/>
    <w:rsid w:val="0041193A"/>
    <w:rsid w:val="0041193F"/>
    <w:rsid w:val="00417054"/>
    <w:rsid w:val="004236FE"/>
    <w:rsid w:val="00426EE5"/>
    <w:rsid w:val="00431757"/>
    <w:rsid w:val="004328DB"/>
    <w:rsid w:val="00432D1F"/>
    <w:rsid w:val="00442675"/>
    <w:rsid w:val="00444FB2"/>
    <w:rsid w:val="00445343"/>
    <w:rsid w:val="00447320"/>
    <w:rsid w:val="0045394F"/>
    <w:rsid w:val="00455866"/>
    <w:rsid w:val="0045795D"/>
    <w:rsid w:val="00461BAF"/>
    <w:rsid w:val="0046327B"/>
    <w:rsid w:val="00463B2C"/>
    <w:rsid w:val="004677B1"/>
    <w:rsid w:val="00472041"/>
    <w:rsid w:val="004776C0"/>
    <w:rsid w:val="00477AC6"/>
    <w:rsid w:val="00480161"/>
    <w:rsid w:val="00481FA4"/>
    <w:rsid w:val="00482FAD"/>
    <w:rsid w:val="004835B1"/>
    <w:rsid w:val="00486445"/>
    <w:rsid w:val="004920F9"/>
    <w:rsid w:val="00493D32"/>
    <w:rsid w:val="004A0285"/>
    <w:rsid w:val="004A3EA4"/>
    <w:rsid w:val="004A5EC2"/>
    <w:rsid w:val="004A6420"/>
    <w:rsid w:val="004A6973"/>
    <w:rsid w:val="004A7212"/>
    <w:rsid w:val="004B11CD"/>
    <w:rsid w:val="004B3FDC"/>
    <w:rsid w:val="004B44D5"/>
    <w:rsid w:val="004B53A1"/>
    <w:rsid w:val="004B68F7"/>
    <w:rsid w:val="004B6F7B"/>
    <w:rsid w:val="004B7F79"/>
    <w:rsid w:val="004C0C68"/>
    <w:rsid w:val="004C1B52"/>
    <w:rsid w:val="004C3FDA"/>
    <w:rsid w:val="004C6ED7"/>
    <w:rsid w:val="004C7453"/>
    <w:rsid w:val="004C7E5B"/>
    <w:rsid w:val="004D1990"/>
    <w:rsid w:val="004D4A83"/>
    <w:rsid w:val="004E6B3B"/>
    <w:rsid w:val="004E7FBE"/>
    <w:rsid w:val="004F5814"/>
    <w:rsid w:val="004F712F"/>
    <w:rsid w:val="0050501C"/>
    <w:rsid w:val="00505080"/>
    <w:rsid w:val="0050647C"/>
    <w:rsid w:val="005120AC"/>
    <w:rsid w:val="00513003"/>
    <w:rsid w:val="00513D02"/>
    <w:rsid w:val="0051596B"/>
    <w:rsid w:val="005162AE"/>
    <w:rsid w:val="00516F61"/>
    <w:rsid w:val="005203D6"/>
    <w:rsid w:val="00520DD7"/>
    <w:rsid w:val="005277DD"/>
    <w:rsid w:val="005326BE"/>
    <w:rsid w:val="00535CF8"/>
    <w:rsid w:val="00536682"/>
    <w:rsid w:val="00537B72"/>
    <w:rsid w:val="00541184"/>
    <w:rsid w:val="00541D2B"/>
    <w:rsid w:val="00543EE4"/>
    <w:rsid w:val="005454D2"/>
    <w:rsid w:val="0054634D"/>
    <w:rsid w:val="0055558A"/>
    <w:rsid w:val="00555E24"/>
    <w:rsid w:val="0056773A"/>
    <w:rsid w:val="00572272"/>
    <w:rsid w:val="00572747"/>
    <w:rsid w:val="00572929"/>
    <w:rsid w:val="00572E53"/>
    <w:rsid w:val="00573846"/>
    <w:rsid w:val="00574482"/>
    <w:rsid w:val="005759A5"/>
    <w:rsid w:val="00577397"/>
    <w:rsid w:val="0058745C"/>
    <w:rsid w:val="00591D43"/>
    <w:rsid w:val="0059323A"/>
    <w:rsid w:val="005941FC"/>
    <w:rsid w:val="00595428"/>
    <w:rsid w:val="0059661F"/>
    <w:rsid w:val="00597BD3"/>
    <w:rsid w:val="00597CCF"/>
    <w:rsid w:val="005A5ABC"/>
    <w:rsid w:val="005A69BB"/>
    <w:rsid w:val="005A7DF5"/>
    <w:rsid w:val="005B45EB"/>
    <w:rsid w:val="005B491D"/>
    <w:rsid w:val="005B551C"/>
    <w:rsid w:val="005B6308"/>
    <w:rsid w:val="005B6F7F"/>
    <w:rsid w:val="005B757C"/>
    <w:rsid w:val="005B7F15"/>
    <w:rsid w:val="005C0D0F"/>
    <w:rsid w:val="005C32A4"/>
    <w:rsid w:val="005C3DA7"/>
    <w:rsid w:val="005C728C"/>
    <w:rsid w:val="005D279D"/>
    <w:rsid w:val="005D6EB2"/>
    <w:rsid w:val="005E0088"/>
    <w:rsid w:val="005E528F"/>
    <w:rsid w:val="005E543B"/>
    <w:rsid w:val="005F0070"/>
    <w:rsid w:val="005F1C10"/>
    <w:rsid w:val="005F223D"/>
    <w:rsid w:val="005F5FBC"/>
    <w:rsid w:val="006009D4"/>
    <w:rsid w:val="00601BE3"/>
    <w:rsid w:val="00603B9F"/>
    <w:rsid w:val="00611A0A"/>
    <w:rsid w:val="00612B52"/>
    <w:rsid w:val="00612B9F"/>
    <w:rsid w:val="00620180"/>
    <w:rsid w:val="00621B96"/>
    <w:rsid w:val="00630D22"/>
    <w:rsid w:val="00634009"/>
    <w:rsid w:val="00636E19"/>
    <w:rsid w:val="00640B13"/>
    <w:rsid w:val="00641448"/>
    <w:rsid w:val="00655090"/>
    <w:rsid w:val="0065706F"/>
    <w:rsid w:val="00657B88"/>
    <w:rsid w:val="00657CC5"/>
    <w:rsid w:val="006606A9"/>
    <w:rsid w:val="006641F5"/>
    <w:rsid w:val="006671CE"/>
    <w:rsid w:val="006723CB"/>
    <w:rsid w:val="0067490E"/>
    <w:rsid w:val="006757F4"/>
    <w:rsid w:val="0068069A"/>
    <w:rsid w:val="006822DD"/>
    <w:rsid w:val="00682ECE"/>
    <w:rsid w:val="0068408A"/>
    <w:rsid w:val="006840C9"/>
    <w:rsid w:val="00685137"/>
    <w:rsid w:val="00696D99"/>
    <w:rsid w:val="006A01D0"/>
    <w:rsid w:val="006A1961"/>
    <w:rsid w:val="006A1EFF"/>
    <w:rsid w:val="006A2E3F"/>
    <w:rsid w:val="006A3ABA"/>
    <w:rsid w:val="006B0683"/>
    <w:rsid w:val="006B1A0B"/>
    <w:rsid w:val="006B47B6"/>
    <w:rsid w:val="006B51C6"/>
    <w:rsid w:val="006B5D24"/>
    <w:rsid w:val="006B69AB"/>
    <w:rsid w:val="006B6CAA"/>
    <w:rsid w:val="006B74FA"/>
    <w:rsid w:val="006C01CE"/>
    <w:rsid w:val="006C340E"/>
    <w:rsid w:val="006C5CD9"/>
    <w:rsid w:val="006C72AA"/>
    <w:rsid w:val="006D349A"/>
    <w:rsid w:val="006D3E7D"/>
    <w:rsid w:val="006D4855"/>
    <w:rsid w:val="006D6059"/>
    <w:rsid w:val="006D7E57"/>
    <w:rsid w:val="006E0CFD"/>
    <w:rsid w:val="006E25B9"/>
    <w:rsid w:val="006E3B74"/>
    <w:rsid w:val="006E5951"/>
    <w:rsid w:val="006E5A05"/>
    <w:rsid w:val="006E5E17"/>
    <w:rsid w:val="006F52C7"/>
    <w:rsid w:val="00701B42"/>
    <w:rsid w:val="0070351A"/>
    <w:rsid w:val="0070520A"/>
    <w:rsid w:val="00710130"/>
    <w:rsid w:val="007124C6"/>
    <w:rsid w:val="00713837"/>
    <w:rsid w:val="0071437C"/>
    <w:rsid w:val="007154A8"/>
    <w:rsid w:val="0071687F"/>
    <w:rsid w:val="0071793C"/>
    <w:rsid w:val="00717C9B"/>
    <w:rsid w:val="00720079"/>
    <w:rsid w:val="00722C18"/>
    <w:rsid w:val="0072308A"/>
    <w:rsid w:val="0072639D"/>
    <w:rsid w:val="00727196"/>
    <w:rsid w:val="007274DE"/>
    <w:rsid w:val="00730462"/>
    <w:rsid w:val="00731D95"/>
    <w:rsid w:val="00733A8E"/>
    <w:rsid w:val="00735E1A"/>
    <w:rsid w:val="00742FBF"/>
    <w:rsid w:val="0074431C"/>
    <w:rsid w:val="007448C0"/>
    <w:rsid w:val="00745730"/>
    <w:rsid w:val="00745B3E"/>
    <w:rsid w:val="00745BF2"/>
    <w:rsid w:val="00746FEC"/>
    <w:rsid w:val="007474C3"/>
    <w:rsid w:val="00750CCA"/>
    <w:rsid w:val="00751A4C"/>
    <w:rsid w:val="0075387D"/>
    <w:rsid w:val="00755C48"/>
    <w:rsid w:val="00755DC9"/>
    <w:rsid w:val="007568B9"/>
    <w:rsid w:val="00756DBC"/>
    <w:rsid w:val="007622A2"/>
    <w:rsid w:val="00762F29"/>
    <w:rsid w:val="007678A5"/>
    <w:rsid w:val="00771BDE"/>
    <w:rsid w:val="00774890"/>
    <w:rsid w:val="007808E1"/>
    <w:rsid w:val="00782DDC"/>
    <w:rsid w:val="00783487"/>
    <w:rsid w:val="00784D56"/>
    <w:rsid w:val="00784D7F"/>
    <w:rsid w:val="00785B70"/>
    <w:rsid w:val="007864EB"/>
    <w:rsid w:val="0078777A"/>
    <w:rsid w:val="00791AD2"/>
    <w:rsid w:val="00793E41"/>
    <w:rsid w:val="0079495B"/>
    <w:rsid w:val="007951B1"/>
    <w:rsid w:val="007A53AE"/>
    <w:rsid w:val="007A5790"/>
    <w:rsid w:val="007B10AF"/>
    <w:rsid w:val="007C08D8"/>
    <w:rsid w:val="007C17D6"/>
    <w:rsid w:val="007C2E96"/>
    <w:rsid w:val="007C43E9"/>
    <w:rsid w:val="007C484A"/>
    <w:rsid w:val="007C4859"/>
    <w:rsid w:val="007D28DB"/>
    <w:rsid w:val="007D6C06"/>
    <w:rsid w:val="007E18D6"/>
    <w:rsid w:val="007E30EF"/>
    <w:rsid w:val="007E4885"/>
    <w:rsid w:val="007E4D4F"/>
    <w:rsid w:val="007E6A89"/>
    <w:rsid w:val="007F2C4F"/>
    <w:rsid w:val="007F5990"/>
    <w:rsid w:val="007F5FF9"/>
    <w:rsid w:val="00801A89"/>
    <w:rsid w:val="00801F0C"/>
    <w:rsid w:val="008023B0"/>
    <w:rsid w:val="008044C2"/>
    <w:rsid w:val="00805638"/>
    <w:rsid w:val="0080783B"/>
    <w:rsid w:val="00810F98"/>
    <w:rsid w:val="0081269F"/>
    <w:rsid w:val="00813137"/>
    <w:rsid w:val="008141B6"/>
    <w:rsid w:val="0081420F"/>
    <w:rsid w:val="008223D1"/>
    <w:rsid w:val="008227C1"/>
    <w:rsid w:val="00825AF8"/>
    <w:rsid w:val="00825FA7"/>
    <w:rsid w:val="00827C4B"/>
    <w:rsid w:val="0083151A"/>
    <w:rsid w:val="008323DC"/>
    <w:rsid w:val="00834DE2"/>
    <w:rsid w:val="008359F8"/>
    <w:rsid w:val="008461D7"/>
    <w:rsid w:val="00851843"/>
    <w:rsid w:val="008560E2"/>
    <w:rsid w:val="008616F7"/>
    <w:rsid w:val="00861A30"/>
    <w:rsid w:val="00863979"/>
    <w:rsid w:val="00863F38"/>
    <w:rsid w:val="008674E4"/>
    <w:rsid w:val="008707E8"/>
    <w:rsid w:val="00870FBE"/>
    <w:rsid w:val="00871F6B"/>
    <w:rsid w:val="00872381"/>
    <w:rsid w:val="00874F7B"/>
    <w:rsid w:val="0087574A"/>
    <w:rsid w:val="008759CE"/>
    <w:rsid w:val="00875F71"/>
    <w:rsid w:val="0088765D"/>
    <w:rsid w:val="00892E4F"/>
    <w:rsid w:val="008937EA"/>
    <w:rsid w:val="00893E14"/>
    <w:rsid w:val="008A21DF"/>
    <w:rsid w:val="008A534E"/>
    <w:rsid w:val="008A5CF2"/>
    <w:rsid w:val="008A72DE"/>
    <w:rsid w:val="008B0961"/>
    <w:rsid w:val="008B15D6"/>
    <w:rsid w:val="008B2FBA"/>
    <w:rsid w:val="008B3DA4"/>
    <w:rsid w:val="008B4FFC"/>
    <w:rsid w:val="008B517F"/>
    <w:rsid w:val="008B560D"/>
    <w:rsid w:val="008B5619"/>
    <w:rsid w:val="008B5C1D"/>
    <w:rsid w:val="008B76DF"/>
    <w:rsid w:val="008C416B"/>
    <w:rsid w:val="008C49C0"/>
    <w:rsid w:val="008C5654"/>
    <w:rsid w:val="008C696C"/>
    <w:rsid w:val="008C6E0C"/>
    <w:rsid w:val="008D26F2"/>
    <w:rsid w:val="008D2B5C"/>
    <w:rsid w:val="008D397A"/>
    <w:rsid w:val="008D4B71"/>
    <w:rsid w:val="008D592C"/>
    <w:rsid w:val="008D5FEF"/>
    <w:rsid w:val="008E3B0B"/>
    <w:rsid w:val="008E4C71"/>
    <w:rsid w:val="008E79BE"/>
    <w:rsid w:val="008F0959"/>
    <w:rsid w:val="008F2112"/>
    <w:rsid w:val="008F5DDF"/>
    <w:rsid w:val="00900712"/>
    <w:rsid w:val="009056CA"/>
    <w:rsid w:val="00906A35"/>
    <w:rsid w:val="00914BE1"/>
    <w:rsid w:val="00916225"/>
    <w:rsid w:val="00916AC1"/>
    <w:rsid w:val="00921352"/>
    <w:rsid w:val="00922B14"/>
    <w:rsid w:val="00925849"/>
    <w:rsid w:val="009330AA"/>
    <w:rsid w:val="00934FF8"/>
    <w:rsid w:val="0093717B"/>
    <w:rsid w:val="00944791"/>
    <w:rsid w:val="009475B3"/>
    <w:rsid w:val="00947AA6"/>
    <w:rsid w:val="0095297A"/>
    <w:rsid w:val="00952A53"/>
    <w:rsid w:val="00955B21"/>
    <w:rsid w:val="00955F68"/>
    <w:rsid w:val="009565AC"/>
    <w:rsid w:val="00961EB9"/>
    <w:rsid w:val="0096205D"/>
    <w:rsid w:val="00962DA2"/>
    <w:rsid w:val="009657DC"/>
    <w:rsid w:val="00973DC6"/>
    <w:rsid w:val="00977B90"/>
    <w:rsid w:val="00986F95"/>
    <w:rsid w:val="00990E0E"/>
    <w:rsid w:val="00992C54"/>
    <w:rsid w:val="00994F77"/>
    <w:rsid w:val="00995AFC"/>
    <w:rsid w:val="00996D56"/>
    <w:rsid w:val="00996EBE"/>
    <w:rsid w:val="009A36B5"/>
    <w:rsid w:val="009A3E13"/>
    <w:rsid w:val="009A45D6"/>
    <w:rsid w:val="009B0E0F"/>
    <w:rsid w:val="009B596C"/>
    <w:rsid w:val="009B7477"/>
    <w:rsid w:val="009B7F19"/>
    <w:rsid w:val="009C03E3"/>
    <w:rsid w:val="009C2C30"/>
    <w:rsid w:val="009C4B9E"/>
    <w:rsid w:val="009C54D0"/>
    <w:rsid w:val="009C5CE6"/>
    <w:rsid w:val="009C6DF2"/>
    <w:rsid w:val="009D0849"/>
    <w:rsid w:val="009D2F1B"/>
    <w:rsid w:val="009E0312"/>
    <w:rsid w:val="009E1B1A"/>
    <w:rsid w:val="009E412C"/>
    <w:rsid w:val="009E47D9"/>
    <w:rsid w:val="009F6EC8"/>
    <w:rsid w:val="00A02022"/>
    <w:rsid w:val="00A026D7"/>
    <w:rsid w:val="00A032CF"/>
    <w:rsid w:val="00A0541C"/>
    <w:rsid w:val="00A06B17"/>
    <w:rsid w:val="00A1137C"/>
    <w:rsid w:val="00A122CE"/>
    <w:rsid w:val="00A14A0C"/>
    <w:rsid w:val="00A15926"/>
    <w:rsid w:val="00A16E05"/>
    <w:rsid w:val="00A17E7F"/>
    <w:rsid w:val="00A20F70"/>
    <w:rsid w:val="00A23BDF"/>
    <w:rsid w:val="00A258F5"/>
    <w:rsid w:val="00A31AAC"/>
    <w:rsid w:val="00A35647"/>
    <w:rsid w:val="00A4503E"/>
    <w:rsid w:val="00A47A3C"/>
    <w:rsid w:val="00A51C53"/>
    <w:rsid w:val="00A52F7C"/>
    <w:rsid w:val="00A54957"/>
    <w:rsid w:val="00A63910"/>
    <w:rsid w:val="00A71391"/>
    <w:rsid w:val="00A72449"/>
    <w:rsid w:val="00A81F5A"/>
    <w:rsid w:val="00A8501E"/>
    <w:rsid w:val="00A946E7"/>
    <w:rsid w:val="00A95120"/>
    <w:rsid w:val="00A969B2"/>
    <w:rsid w:val="00AA520B"/>
    <w:rsid w:val="00AA566F"/>
    <w:rsid w:val="00AB125B"/>
    <w:rsid w:val="00AB1712"/>
    <w:rsid w:val="00AB33B5"/>
    <w:rsid w:val="00AB4E6A"/>
    <w:rsid w:val="00AB7E1B"/>
    <w:rsid w:val="00AC6B76"/>
    <w:rsid w:val="00AD4038"/>
    <w:rsid w:val="00AE0E98"/>
    <w:rsid w:val="00AE2E08"/>
    <w:rsid w:val="00AE437E"/>
    <w:rsid w:val="00AE6945"/>
    <w:rsid w:val="00AF03BD"/>
    <w:rsid w:val="00AF3A54"/>
    <w:rsid w:val="00AF3FF5"/>
    <w:rsid w:val="00AF4040"/>
    <w:rsid w:val="00AF43A4"/>
    <w:rsid w:val="00AF51CD"/>
    <w:rsid w:val="00AF7B93"/>
    <w:rsid w:val="00B024FE"/>
    <w:rsid w:val="00B03573"/>
    <w:rsid w:val="00B06CF2"/>
    <w:rsid w:val="00B10C2E"/>
    <w:rsid w:val="00B132B1"/>
    <w:rsid w:val="00B13C2D"/>
    <w:rsid w:val="00B14004"/>
    <w:rsid w:val="00B31AD6"/>
    <w:rsid w:val="00B34155"/>
    <w:rsid w:val="00B36EA7"/>
    <w:rsid w:val="00B406FE"/>
    <w:rsid w:val="00B42482"/>
    <w:rsid w:val="00B44A37"/>
    <w:rsid w:val="00B4524F"/>
    <w:rsid w:val="00B458FA"/>
    <w:rsid w:val="00B45C99"/>
    <w:rsid w:val="00B46FC3"/>
    <w:rsid w:val="00B52BD0"/>
    <w:rsid w:val="00B54880"/>
    <w:rsid w:val="00B63460"/>
    <w:rsid w:val="00B652A2"/>
    <w:rsid w:val="00B655D1"/>
    <w:rsid w:val="00B65BCC"/>
    <w:rsid w:val="00B660CD"/>
    <w:rsid w:val="00B701D2"/>
    <w:rsid w:val="00B72B8D"/>
    <w:rsid w:val="00B733A2"/>
    <w:rsid w:val="00B7341B"/>
    <w:rsid w:val="00B7560D"/>
    <w:rsid w:val="00B7702B"/>
    <w:rsid w:val="00B830F1"/>
    <w:rsid w:val="00B84557"/>
    <w:rsid w:val="00B8797E"/>
    <w:rsid w:val="00B939D2"/>
    <w:rsid w:val="00BA0DF1"/>
    <w:rsid w:val="00BA3B26"/>
    <w:rsid w:val="00BA54E5"/>
    <w:rsid w:val="00BB23C3"/>
    <w:rsid w:val="00BB3643"/>
    <w:rsid w:val="00BB6C95"/>
    <w:rsid w:val="00BC4F8C"/>
    <w:rsid w:val="00BC5FFE"/>
    <w:rsid w:val="00BD4958"/>
    <w:rsid w:val="00BD5DDC"/>
    <w:rsid w:val="00BD77F5"/>
    <w:rsid w:val="00BE45A3"/>
    <w:rsid w:val="00BE655D"/>
    <w:rsid w:val="00BF6AF0"/>
    <w:rsid w:val="00C02790"/>
    <w:rsid w:val="00C0503D"/>
    <w:rsid w:val="00C05787"/>
    <w:rsid w:val="00C0638B"/>
    <w:rsid w:val="00C15DFE"/>
    <w:rsid w:val="00C15FED"/>
    <w:rsid w:val="00C201B7"/>
    <w:rsid w:val="00C20BE1"/>
    <w:rsid w:val="00C2107F"/>
    <w:rsid w:val="00C219BC"/>
    <w:rsid w:val="00C24B92"/>
    <w:rsid w:val="00C24CF4"/>
    <w:rsid w:val="00C24D76"/>
    <w:rsid w:val="00C31E71"/>
    <w:rsid w:val="00C37712"/>
    <w:rsid w:val="00C40556"/>
    <w:rsid w:val="00C40E0A"/>
    <w:rsid w:val="00C4690A"/>
    <w:rsid w:val="00C46E05"/>
    <w:rsid w:val="00C46F3D"/>
    <w:rsid w:val="00C501FB"/>
    <w:rsid w:val="00C51523"/>
    <w:rsid w:val="00C5234E"/>
    <w:rsid w:val="00C53A40"/>
    <w:rsid w:val="00C53F9F"/>
    <w:rsid w:val="00C547E6"/>
    <w:rsid w:val="00C55F77"/>
    <w:rsid w:val="00C57C7C"/>
    <w:rsid w:val="00C6015B"/>
    <w:rsid w:val="00C66714"/>
    <w:rsid w:val="00C73EEA"/>
    <w:rsid w:val="00C74634"/>
    <w:rsid w:val="00C8003B"/>
    <w:rsid w:val="00C81D0D"/>
    <w:rsid w:val="00C8312C"/>
    <w:rsid w:val="00C85E6F"/>
    <w:rsid w:val="00CA334F"/>
    <w:rsid w:val="00CA4223"/>
    <w:rsid w:val="00CA5031"/>
    <w:rsid w:val="00CB00DC"/>
    <w:rsid w:val="00CB3CDF"/>
    <w:rsid w:val="00CB5126"/>
    <w:rsid w:val="00CB5339"/>
    <w:rsid w:val="00CB5342"/>
    <w:rsid w:val="00CB60EB"/>
    <w:rsid w:val="00CB7A24"/>
    <w:rsid w:val="00CC146D"/>
    <w:rsid w:val="00CC1C38"/>
    <w:rsid w:val="00CC277B"/>
    <w:rsid w:val="00CC6242"/>
    <w:rsid w:val="00CD3B76"/>
    <w:rsid w:val="00CD7C60"/>
    <w:rsid w:val="00CE2D26"/>
    <w:rsid w:val="00CE39EE"/>
    <w:rsid w:val="00CE6D45"/>
    <w:rsid w:val="00CE7DB0"/>
    <w:rsid w:val="00CF19DD"/>
    <w:rsid w:val="00CF4835"/>
    <w:rsid w:val="00CF5AF1"/>
    <w:rsid w:val="00CF6418"/>
    <w:rsid w:val="00CF66BF"/>
    <w:rsid w:val="00D000AA"/>
    <w:rsid w:val="00D023B1"/>
    <w:rsid w:val="00D02590"/>
    <w:rsid w:val="00D0714C"/>
    <w:rsid w:val="00D15029"/>
    <w:rsid w:val="00D20F07"/>
    <w:rsid w:val="00D219F0"/>
    <w:rsid w:val="00D25479"/>
    <w:rsid w:val="00D365D8"/>
    <w:rsid w:val="00D37AB0"/>
    <w:rsid w:val="00D4103B"/>
    <w:rsid w:val="00D4309E"/>
    <w:rsid w:val="00D43A9E"/>
    <w:rsid w:val="00D461DA"/>
    <w:rsid w:val="00D5046A"/>
    <w:rsid w:val="00D52672"/>
    <w:rsid w:val="00D52E35"/>
    <w:rsid w:val="00D72D2F"/>
    <w:rsid w:val="00D77BE2"/>
    <w:rsid w:val="00D814A2"/>
    <w:rsid w:val="00D8217C"/>
    <w:rsid w:val="00D82246"/>
    <w:rsid w:val="00D87D5F"/>
    <w:rsid w:val="00D97C49"/>
    <w:rsid w:val="00DA5778"/>
    <w:rsid w:val="00DA68DA"/>
    <w:rsid w:val="00DB1CFF"/>
    <w:rsid w:val="00DB3ECA"/>
    <w:rsid w:val="00DB6E1C"/>
    <w:rsid w:val="00DC55B6"/>
    <w:rsid w:val="00DC6426"/>
    <w:rsid w:val="00DC7319"/>
    <w:rsid w:val="00DD0B55"/>
    <w:rsid w:val="00DD17CE"/>
    <w:rsid w:val="00DD54A5"/>
    <w:rsid w:val="00DD5F0C"/>
    <w:rsid w:val="00DE6B2F"/>
    <w:rsid w:val="00DF23F6"/>
    <w:rsid w:val="00DF2F60"/>
    <w:rsid w:val="00DF78D1"/>
    <w:rsid w:val="00E05D0A"/>
    <w:rsid w:val="00E07613"/>
    <w:rsid w:val="00E07885"/>
    <w:rsid w:val="00E105FB"/>
    <w:rsid w:val="00E15EE0"/>
    <w:rsid w:val="00E16CB0"/>
    <w:rsid w:val="00E21DFA"/>
    <w:rsid w:val="00E23755"/>
    <w:rsid w:val="00E23D46"/>
    <w:rsid w:val="00E240DC"/>
    <w:rsid w:val="00E2523B"/>
    <w:rsid w:val="00E4020A"/>
    <w:rsid w:val="00E41553"/>
    <w:rsid w:val="00E43A1A"/>
    <w:rsid w:val="00E44363"/>
    <w:rsid w:val="00E47822"/>
    <w:rsid w:val="00E51CFA"/>
    <w:rsid w:val="00E52813"/>
    <w:rsid w:val="00E5282D"/>
    <w:rsid w:val="00E55B61"/>
    <w:rsid w:val="00E55CD5"/>
    <w:rsid w:val="00E55F1B"/>
    <w:rsid w:val="00E574DD"/>
    <w:rsid w:val="00E57CF2"/>
    <w:rsid w:val="00E60210"/>
    <w:rsid w:val="00E60701"/>
    <w:rsid w:val="00E60791"/>
    <w:rsid w:val="00E60C5E"/>
    <w:rsid w:val="00E6234D"/>
    <w:rsid w:val="00E63578"/>
    <w:rsid w:val="00E63C8B"/>
    <w:rsid w:val="00E65269"/>
    <w:rsid w:val="00E66699"/>
    <w:rsid w:val="00E6686A"/>
    <w:rsid w:val="00E70386"/>
    <w:rsid w:val="00E71AD5"/>
    <w:rsid w:val="00E72297"/>
    <w:rsid w:val="00E767C3"/>
    <w:rsid w:val="00E804B2"/>
    <w:rsid w:val="00E83FC2"/>
    <w:rsid w:val="00E874A5"/>
    <w:rsid w:val="00E87EFD"/>
    <w:rsid w:val="00E91AC7"/>
    <w:rsid w:val="00E921B0"/>
    <w:rsid w:val="00E9360D"/>
    <w:rsid w:val="00E947E9"/>
    <w:rsid w:val="00EA286E"/>
    <w:rsid w:val="00EA59F1"/>
    <w:rsid w:val="00EB4374"/>
    <w:rsid w:val="00EB7375"/>
    <w:rsid w:val="00EB77A9"/>
    <w:rsid w:val="00EB7D61"/>
    <w:rsid w:val="00EC1267"/>
    <w:rsid w:val="00EC3BD8"/>
    <w:rsid w:val="00EC463D"/>
    <w:rsid w:val="00EC68F1"/>
    <w:rsid w:val="00EC6904"/>
    <w:rsid w:val="00EC6CAD"/>
    <w:rsid w:val="00EC7445"/>
    <w:rsid w:val="00ED22D1"/>
    <w:rsid w:val="00ED6E13"/>
    <w:rsid w:val="00EE0D22"/>
    <w:rsid w:val="00EE10CF"/>
    <w:rsid w:val="00EE51A3"/>
    <w:rsid w:val="00EF0CF9"/>
    <w:rsid w:val="00EF1BA8"/>
    <w:rsid w:val="00EF3556"/>
    <w:rsid w:val="00EF69A1"/>
    <w:rsid w:val="00F02398"/>
    <w:rsid w:val="00F02A16"/>
    <w:rsid w:val="00F034B4"/>
    <w:rsid w:val="00F06435"/>
    <w:rsid w:val="00F0661C"/>
    <w:rsid w:val="00F1144E"/>
    <w:rsid w:val="00F120CA"/>
    <w:rsid w:val="00F1255D"/>
    <w:rsid w:val="00F139A6"/>
    <w:rsid w:val="00F1550B"/>
    <w:rsid w:val="00F16969"/>
    <w:rsid w:val="00F176A9"/>
    <w:rsid w:val="00F21BF6"/>
    <w:rsid w:val="00F2324B"/>
    <w:rsid w:val="00F2478B"/>
    <w:rsid w:val="00F25C69"/>
    <w:rsid w:val="00F25ED3"/>
    <w:rsid w:val="00F2699A"/>
    <w:rsid w:val="00F27D9A"/>
    <w:rsid w:val="00F31C10"/>
    <w:rsid w:val="00F339C2"/>
    <w:rsid w:val="00F36135"/>
    <w:rsid w:val="00F365D8"/>
    <w:rsid w:val="00F417CC"/>
    <w:rsid w:val="00F42E44"/>
    <w:rsid w:val="00F44E81"/>
    <w:rsid w:val="00F4514A"/>
    <w:rsid w:val="00F45B56"/>
    <w:rsid w:val="00F47016"/>
    <w:rsid w:val="00F47D64"/>
    <w:rsid w:val="00F5215B"/>
    <w:rsid w:val="00F56769"/>
    <w:rsid w:val="00F576A1"/>
    <w:rsid w:val="00F6243E"/>
    <w:rsid w:val="00F7365E"/>
    <w:rsid w:val="00F7419E"/>
    <w:rsid w:val="00F75DC0"/>
    <w:rsid w:val="00F800C7"/>
    <w:rsid w:val="00F84324"/>
    <w:rsid w:val="00F86DE1"/>
    <w:rsid w:val="00F8780A"/>
    <w:rsid w:val="00F87881"/>
    <w:rsid w:val="00F94023"/>
    <w:rsid w:val="00F96B6A"/>
    <w:rsid w:val="00F97312"/>
    <w:rsid w:val="00FA0C1F"/>
    <w:rsid w:val="00FA22A5"/>
    <w:rsid w:val="00FA3217"/>
    <w:rsid w:val="00FA3A0F"/>
    <w:rsid w:val="00FA4CA1"/>
    <w:rsid w:val="00FA65AA"/>
    <w:rsid w:val="00FB259D"/>
    <w:rsid w:val="00FB280F"/>
    <w:rsid w:val="00FB2BFC"/>
    <w:rsid w:val="00FB5990"/>
    <w:rsid w:val="00FC4D3D"/>
    <w:rsid w:val="00FC650B"/>
    <w:rsid w:val="00FC77F8"/>
    <w:rsid w:val="00FD4AA7"/>
    <w:rsid w:val="00FD5D05"/>
    <w:rsid w:val="00FD7A12"/>
    <w:rsid w:val="00FE0247"/>
    <w:rsid w:val="00FE0B47"/>
    <w:rsid w:val="00FE152D"/>
    <w:rsid w:val="00FE2660"/>
    <w:rsid w:val="00FE2670"/>
    <w:rsid w:val="00FE38F6"/>
    <w:rsid w:val="00FE58B3"/>
    <w:rsid w:val="00FE673F"/>
    <w:rsid w:val="00FE69B9"/>
    <w:rsid w:val="00FE7144"/>
    <w:rsid w:val="00FE72BA"/>
    <w:rsid w:val="00FF0EF5"/>
    <w:rsid w:val="00FF4C81"/>
    <w:rsid w:val="00FF5B89"/>
    <w:rsid w:val="0BBEB0AB"/>
    <w:rsid w:val="28945C1F"/>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30C53F33-96BB-4968-8965-910672E52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06495"/>
    <w:rPr>
      <w:rFonts w:ascii="Arial" w:hAnsi="Arial" w:cs="Arial"/>
      <w:szCs w:val="22"/>
      <w:lang w:val="de-DE"/>
    </w:rPr>
  </w:style>
  <w:style w:type="character" w:styleId="NichtaufgelsteErwhnung">
    <w:name w:val="Unresolved Mention"/>
    <w:basedOn w:val="Absatz-Standardschriftart"/>
    <w:uiPriority w:val="99"/>
    <w:semiHidden/>
    <w:unhideWhenUsed/>
    <w:rsid w:val="0071687F"/>
    <w:rPr>
      <w:color w:val="605E5C"/>
      <w:shd w:val="clear" w:color="auto" w:fill="E1DFDD"/>
    </w:rPr>
  </w:style>
  <w:style w:type="character" w:customStyle="1" w:styleId="cf01">
    <w:name w:val="cf01"/>
    <w:basedOn w:val="Absatz-Standardschriftart"/>
    <w:rsid w:val="00E87EF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7000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geberit.de" TargetMode="External"/><Relationship Id="rId2" Type="http://schemas.openxmlformats.org/officeDocument/2006/relationships/customXml" Target="../customXml/item2.xml"/><Relationship Id="rId16" Type="http://schemas.openxmlformats.org/officeDocument/2006/relationships/hyperlink" Target="mailto:christine.klabinus@geberit.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292460c0-2eb1-4b9c-bf8b-89378a453e21"/>
    <ds:schemaRef ds:uri="be2e3804-6132-40a8-8833-3b6a94d71be4"/>
    <ds:schemaRef ds:uri="e59efd25-d2e3-4729-85b5-54e358c4dbcf"/>
    <ds:schemaRef ds:uri="a881e725-481a-4aca-9717-81a5e1f4fa4c"/>
    <ds:schemaRef ds:uri="aca20cd1-a23b-493b-9275-36e0ba1aab45"/>
    <ds:schemaRef ds:uri="beb2c530-3512-43f5-bc1a-9f450737f04e"/>
  </ds:schemaRefs>
</ds:datastoreItem>
</file>

<file path=customXml/itemProps2.xml><?xml version="1.0" encoding="utf-8"?>
<ds:datastoreItem xmlns:ds="http://schemas.openxmlformats.org/officeDocument/2006/customXml" ds:itemID="{AB0434DC-6C61-4838-80FD-1895F01FB565}">
  <ds:schemaRefs>
    <ds:schemaRef ds:uri="http://schemas.openxmlformats.org/officeDocument/2006/bibliography"/>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6F790693-8650-400E-BF1B-71E7D10321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849</Words>
  <Characters>5965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Stefanie Keller</cp:lastModifiedBy>
  <cp:revision>336</cp:revision>
  <cp:lastPrinted>2017-02-16T01:02:00Z</cp:lastPrinted>
  <dcterms:created xsi:type="dcterms:W3CDTF">2022-11-08T21:42:00Z</dcterms:created>
  <dcterms:modified xsi:type="dcterms:W3CDTF">2023-01-19T14:17:00Z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2022-11-14T07:39:49Z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feab6267-6c0b-44e8-a730-f20cdf75a5c1</vt:lpwstr>
  </property>
  <property fmtid="{D5CDD505-2E9C-101B-9397-08002B2CF9AE}" pid="9" name="MSIP_Label_583d9081-ff0c-403e-9495-6ce7896734ce_ContentBits">
    <vt:lpwstr>0</vt:lpwstr>
  </property>
  <property fmtid="{D5CDD505-2E9C-101B-9397-08002B2CF9AE}" pid="10" name="ContentTypeId">
    <vt:lpwstr>0x01010087E360BEB5EA29419DCE160FCD31B0CC</vt:lpwstr>
  </property>
</Properties>
</file>