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372A3" w14:textId="249532B7" w:rsidR="00E063E9" w:rsidRPr="006A55E1" w:rsidRDefault="00FB640A" w:rsidP="00E063E9">
      <w:pPr>
        <w:pStyle w:val="KeinLeerraum1"/>
        <w:rPr>
          <w:lang w:val="de-DE"/>
        </w:rPr>
      </w:pPr>
      <w:r w:rsidRPr="005D4DBE">
        <w:rPr>
          <w:lang w:val="de-DE"/>
        </w:rPr>
        <w:t>H</w:t>
      </w:r>
      <w:r w:rsidR="0040580C" w:rsidRPr="005D4DBE">
        <w:rPr>
          <w:lang w:val="de-DE"/>
        </w:rPr>
        <w:t>eizen</w:t>
      </w:r>
      <w:r w:rsidR="00DD344E" w:rsidRPr="006A55E1">
        <w:rPr>
          <w:lang w:val="de-DE"/>
        </w:rPr>
        <w:t xml:space="preserve"> zu</w:t>
      </w:r>
      <w:r w:rsidR="0040580C" w:rsidRPr="006A55E1">
        <w:rPr>
          <w:lang w:val="de-DE"/>
        </w:rPr>
        <w:t xml:space="preserve"> wirtschaftlich attraktiv</w:t>
      </w:r>
      <w:r w:rsidR="00DD344E" w:rsidRPr="006A55E1">
        <w:rPr>
          <w:lang w:val="de-DE"/>
        </w:rPr>
        <w:t>en Konditionen</w:t>
      </w:r>
    </w:p>
    <w:p w14:paraId="38F1CDFC" w14:textId="3749D96D" w:rsidR="008B1D01" w:rsidRPr="006A55E1" w:rsidRDefault="008B1D01" w:rsidP="008B1D01">
      <w:pPr>
        <w:pStyle w:val="berschrift1"/>
        <w:rPr>
          <w:lang w:val="de-DE"/>
        </w:rPr>
      </w:pPr>
      <w:r w:rsidRPr="006A55E1">
        <w:rPr>
          <w:lang w:val="de-DE"/>
        </w:rPr>
        <w:t xml:space="preserve">Geberit </w:t>
      </w:r>
      <w:proofErr w:type="spellStart"/>
      <w:r w:rsidRPr="006A55E1">
        <w:rPr>
          <w:lang w:val="de-DE"/>
        </w:rPr>
        <w:t>FlowFit</w:t>
      </w:r>
      <w:proofErr w:type="spellEnd"/>
      <w:r w:rsidRPr="006A55E1">
        <w:rPr>
          <w:lang w:val="de-DE"/>
        </w:rPr>
        <w:t xml:space="preserve"> sichert strömungsoptimierte Wärmeverteilung</w:t>
      </w:r>
    </w:p>
    <w:p w14:paraId="0ADF97D7" w14:textId="5C7AFCC4" w:rsidR="00846BDB" w:rsidRPr="006A55E1" w:rsidRDefault="00846BDB" w:rsidP="00846BDB">
      <w:pPr>
        <w:pStyle w:val="Kopfzeile"/>
        <w:spacing w:after="480"/>
        <w:rPr>
          <w:rStyle w:val="Hervorhebung"/>
          <w:lang w:val="de-DE"/>
        </w:rPr>
      </w:pPr>
      <w:r w:rsidRPr="006A55E1">
        <w:rPr>
          <w:rStyle w:val="Hervorhebung"/>
          <w:lang w:val="de-DE"/>
        </w:rPr>
        <w:t xml:space="preserve">Geberit </w:t>
      </w:r>
      <w:r w:rsidR="00E063E9" w:rsidRPr="006A55E1">
        <w:rPr>
          <w:rStyle w:val="Hervorhebung"/>
          <w:lang w:val="de-DE"/>
        </w:rPr>
        <w:t xml:space="preserve">Vertriebs GmbH, Pfullendorf, </w:t>
      </w:r>
      <w:r w:rsidR="00517264" w:rsidRPr="00546242">
        <w:rPr>
          <w:rStyle w:val="Hervorhebung"/>
          <w:lang w:val="de-DE"/>
        </w:rPr>
        <w:t>Mai</w:t>
      </w:r>
      <w:r w:rsidRPr="006A55E1">
        <w:rPr>
          <w:rStyle w:val="Hervorhebung"/>
          <w:lang w:val="de-DE"/>
        </w:rPr>
        <w:t xml:space="preserve"> 2</w:t>
      </w:r>
      <w:r w:rsidR="3EB1A41C" w:rsidRPr="006A55E1">
        <w:rPr>
          <w:rStyle w:val="Hervorhebung"/>
          <w:lang w:val="de-DE"/>
        </w:rPr>
        <w:t>02</w:t>
      </w:r>
      <w:r w:rsidR="00265A4A">
        <w:rPr>
          <w:rStyle w:val="Hervorhebung"/>
          <w:lang w:val="de-DE"/>
        </w:rPr>
        <w:t>5</w:t>
      </w:r>
    </w:p>
    <w:p w14:paraId="4AD738C5" w14:textId="3B74F1F0" w:rsidR="000978DD" w:rsidRPr="006A55E1" w:rsidRDefault="00103AC9" w:rsidP="00DD22EA">
      <w:pPr>
        <w:pStyle w:val="Titel"/>
        <w:rPr>
          <w:bCs/>
          <w:lang w:val="de-DE"/>
        </w:rPr>
      </w:pPr>
      <w:r w:rsidRPr="006A55E1">
        <w:rPr>
          <w:bCs/>
          <w:lang w:val="de-DE"/>
        </w:rPr>
        <w:t>Im Asternweg im nordrheinwestfälischen Velbert</w:t>
      </w:r>
      <w:r w:rsidR="008B1D01" w:rsidRPr="006A55E1">
        <w:rPr>
          <w:bCs/>
          <w:lang w:val="de-DE"/>
        </w:rPr>
        <w:t xml:space="preserve"> modernisierte die Wohnungsbaugesellschaft </w:t>
      </w:r>
      <w:r w:rsidR="00853C3C" w:rsidRPr="006A55E1">
        <w:rPr>
          <w:bCs/>
          <w:lang w:val="de-DE"/>
        </w:rPr>
        <w:t xml:space="preserve">Velbert mbH, kurz: </w:t>
      </w:r>
      <w:r w:rsidR="008B1D01" w:rsidRPr="006A55E1">
        <w:rPr>
          <w:bCs/>
          <w:lang w:val="de-DE"/>
        </w:rPr>
        <w:t>WOBAU</w:t>
      </w:r>
      <w:r w:rsidR="00853C3C" w:rsidRPr="006A55E1">
        <w:rPr>
          <w:bCs/>
          <w:lang w:val="de-DE"/>
        </w:rPr>
        <w:t>,</w:t>
      </w:r>
      <w:r w:rsidRPr="006A55E1">
        <w:rPr>
          <w:bCs/>
          <w:lang w:val="de-DE"/>
        </w:rPr>
        <w:t xml:space="preserve"> f</w:t>
      </w:r>
      <w:r w:rsidR="000978DD" w:rsidRPr="006A55E1">
        <w:rPr>
          <w:bCs/>
          <w:lang w:val="de-DE"/>
        </w:rPr>
        <w:t xml:space="preserve">ünf Wohnblöcke </w:t>
      </w:r>
      <w:r w:rsidR="005425EE" w:rsidRPr="006A55E1">
        <w:rPr>
          <w:bCs/>
          <w:lang w:val="de-DE"/>
        </w:rPr>
        <w:t>aus den frühen 1960er Jahren</w:t>
      </w:r>
      <w:r w:rsidR="001F517B" w:rsidRPr="006A55E1">
        <w:rPr>
          <w:bCs/>
          <w:lang w:val="de-DE"/>
        </w:rPr>
        <w:t xml:space="preserve">: </w:t>
      </w:r>
      <w:r w:rsidR="00583EC0" w:rsidRPr="006A55E1">
        <w:rPr>
          <w:bCs/>
          <w:lang w:val="de-DE"/>
        </w:rPr>
        <w:t>Die</w:t>
      </w:r>
      <w:r w:rsidR="001F517B" w:rsidRPr="006A55E1">
        <w:rPr>
          <w:bCs/>
          <w:lang w:val="de-DE"/>
        </w:rPr>
        <w:t xml:space="preserve"> dezentralen Wohnungsgasheizungen mit </w:t>
      </w:r>
      <w:r w:rsidR="00DD4B42" w:rsidRPr="007837A0">
        <w:rPr>
          <w:bCs/>
          <w:lang w:val="de-DE"/>
        </w:rPr>
        <w:t>Zwei</w:t>
      </w:r>
      <w:r w:rsidR="001F517B" w:rsidRPr="007837A0">
        <w:rPr>
          <w:bCs/>
          <w:lang w:val="de-DE"/>
        </w:rPr>
        <w:t>rohrsystem</w:t>
      </w:r>
      <w:r w:rsidR="001F517B" w:rsidRPr="006A55E1">
        <w:rPr>
          <w:bCs/>
          <w:lang w:val="de-DE"/>
        </w:rPr>
        <w:t xml:space="preserve"> </w:t>
      </w:r>
      <w:r w:rsidR="00583EC0" w:rsidRPr="006A55E1">
        <w:rPr>
          <w:bCs/>
          <w:lang w:val="de-DE"/>
        </w:rPr>
        <w:t xml:space="preserve">wurden dabei durch </w:t>
      </w:r>
      <w:r w:rsidR="001F517B" w:rsidRPr="006A55E1">
        <w:rPr>
          <w:bCs/>
          <w:lang w:val="de-DE"/>
        </w:rPr>
        <w:t xml:space="preserve">eine neue Heizzentrale </w:t>
      </w:r>
      <w:r w:rsidR="000978DD" w:rsidRPr="006A55E1">
        <w:rPr>
          <w:bCs/>
          <w:lang w:val="de-DE"/>
        </w:rPr>
        <w:t>mit moderne</w:t>
      </w:r>
      <w:r w:rsidR="001F517B" w:rsidRPr="006A55E1">
        <w:rPr>
          <w:bCs/>
          <w:lang w:val="de-DE"/>
        </w:rPr>
        <w:t>r</w:t>
      </w:r>
      <w:r w:rsidR="000978DD" w:rsidRPr="006A55E1">
        <w:rPr>
          <w:bCs/>
          <w:lang w:val="de-DE"/>
        </w:rPr>
        <w:t xml:space="preserve"> Luft-Wasser-Wärmepumpen</w:t>
      </w:r>
      <w:r w:rsidR="001F517B" w:rsidRPr="006A55E1">
        <w:rPr>
          <w:bCs/>
          <w:lang w:val="de-DE"/>
        </w:rPr>
        <w:t>-Kaskade</w:t>
      </w:r>
      <w:r w:rsidR="00583EC0" w:rsidRPr="006A55E1">
        <w:rPr>
          <w:bCs/>
          <w:lang w:val="de-DE"/>
        </w:rPr>
        <w:t xml:space="preserve"> ersetzt</w:t>
      </w:r>
      <w:r w:rsidR="000978DD" w:rsidRPr="006A55E1">
        <w:rPr>
          <w:bCs/>
          <w:lang w:val="de-DE"/>
        </w:rPr>
        <w:t xml:space="preserve">. Der </w:t>
      </w:r>
      <w:r w:rsidRPr="006A55E1">
        <w:rPr>
          <w:bCs/>
          <w:lang w:val="de-DE"/>
        </w:rPr>
        <w:t>Einbau</w:t>
      </w:r>
      <w:r w:rsidR="000978DD" w:rsidRPr="006A55E1">
        <w:rPr>
          <w:bCs/>
          <w:lang w:val="de-DE"/>
        </w:rPr>
        <w:t xml:space="preserve"> erfolgte im bewohnten Zustand</w:t>
      </w:r>
      <w:r w:rsidR="00C42956" w:rsidRPr="006A55E1">
        <w:rPr>
          <w:bCs/>
          <w:lang w:val="de-DE"/>
        </w:rPr>
        <w:t>.</w:t>
      </w:r>
      <w:r w:rsidR="000978DD" w:rsidRPr="006A55E1">
        <w:rPr>
          <w:bCs/>
          <w:lang w:val="de-DE"/>
        </w:rPr>
        <w:t xml:space="preserve"> </w:t>
      </w:r>
      <w:r w:rsidR="00C42956" w:rsidRPr="006A55E1">
        <w:rPr>
          <w:bCs/>
          <w:lang w:val="de-DE"/>
        </w:rPr>
        <w:t>Das</w:t>
      </w:r>
      <w:r w:rsidR="000978DD" w:rsidRPr="006A55E1">
        <w:rPr>
          <w:bCs/>
          <w:lang w:val="de-DE"/>
        </w:rPr>
        <w:t xml:space="preserve"> </w:t>
      </w:r>
      <w:r w:rsidR="001F517B" w:rsidRPr="006A55E1">
        <w:rPr>
          <w:bCs/>
          <w:lang w:val="de-DE"/>
        </w:rPr>
        <w:t>bedeutete</w:t>
      </w:r>
      <w:r w:rsidR="000978DD" w:rsidRPr="006A55E1">
        <w:rPr>
          <w:bCs/>
          <w:lang w:val="de-DE"/>
        </w:rPr>
        <w:t xml:space="preserve">, dass </w:t>
      </w:r>
      <w:r w:rsidR="001F517B" w:rsidRPr="006A55E1">
        <w:rPr>
          <w:bCs/>
          <w:lang w:val="de-DE"/>
        </w:rPr>
        <w:t>ein</w:t>
      </w:r>
      <w:r w:rsidR="000978DD" w:rsidRPr="006A55E1">
        <w:rPr>
          <w:bCs/>
          <w:lang w:val="de-DE"/>
        </w:rPr>
        <w:t xml:space="preserve"> eng</w:t>
      </w:r>
      <w:r w:rsidR="00583EC0" w:rsidRPr="006A55E1">
        <w:rPr>
          <w:bCs/>
          <w:lang w:val="de-DE"/>
        </w:rPr>
        <w:t xml:space="preserve"> getakteter</w:t>
      </w:r>
      <w:r w:rsidR="000978DD" w:rsidRPr="006A55E1">
        <w:rPr>
          <w:bCs/>
          <w:lang w:val="de-DE"/>
        </w:rPr>
        <w:t xml:space="preserve"> Zeitplan einzuhalten</w:t>
      </w:r>
      <w:r w:rsidR="001F517B" w:rsidRPr="006A55E1">
        <w:rPr>
          <w:bCs/>
          <w:lang w:val="de-DE"/>
        </w:rPr>
        <w:t xml:space="preserve"> war</w:t>
      </w:r>
      <w:r w:rsidR="000978DD" w:rsidRPr="006A55E1">
        <w:rPr>
          <w:bCs/>
          <w:lang w:val="de-DE"/>
        </w:rPr>
        <w:t>,</w:t>
      </w:r>
      <w:r w:rsidR="001F517B" w:rsidRPr="006A55E1">
        <w:rPr>
          <w:bCs/>
          <w:lang w:val="de-DE"/>
        </w:rPr>
        <w:t xml:space="preserve"> um die Bewohner </w:t>
      </w:r>
      <w:r w:rsidR="00583EC0" w:rsidRPr="006A55E1">
        <w:rPr>
          <w:bCs/>
          <w:lang w:val="de-DE"/>
        </w:rPr>
        <w:t xml:space="preserve">der 120 Wohnungen </w:t>
      </w:r>
      <w:r w:rsidR="001F517B" w:rsidRPr="006A55E1">
        <w:rPr>
          <w:bCs/>
          <w:lang w:val="de-DE"/>
        </w:rPr>
        <w:t xml:space="preserve">möglichst wenig zu beeinträchtigen. </w:t>
      </w:r>
      <w:r w:rsidR="00372632" w:rsidRPr="006A55E1">
        <w:rPr>
          <w:bCs/>
          <w:lang w:val="de-DE"/>
        </w:rPr>
        <w:t>Eine sorgfältige Planung mit genauer Heizlastberechnung der Gebäude sowie thermohydraulischer Optimierung gingen dem Modernisierungsvorhaben voraus. Als neue</w:t>
      </w:r>
      <w:r w:rsidR="00853C3C" w:rsidRPr="006A55E1">
        <w:rPr>
          <w:bCs/>
          <w:lang w:val="de-DE"/>
        </w:rPr>
        <w:t>s Heizungsroh</w:t>
      </w:r>
      <w:r w:rsidR="00EF57F9" w:rsidRPr="006A55E1">
        <w:rPr>
          <w:bCs/>
          <w:lang w:val="de-DE"/>
        </w:rPr>
        <w:t>rsystem</w:t>
      </w:r>
      <w:r w:rsidR="00853C3C" w:rsidRPr="006A55E1">
        <w:rPr>
          <w:bCs/>
          <w:lang w:val="de-DE"/>
        </w:rPr>
        <w:t xml:space="preserve"> wurde</w:t>
      </w:r>
      <w:r w:rsidR="00372632" w:rsidRPr="006A55E1">
        <w:rPr>
          <w:bCs/>
          <w:lang w:val="de-DE"/>
        </w:rPr>
        <w:t xml:space="preserve"> </w:t>
      </w:r>
      <w:r w:rsidR="000978DD" w:rsidRPr="006A55E1">
        <w:rPr>
          <w:bCs/>
          <w:lang w:val="de-DE"/>
        </w:rPr>
        <w:t xml:space="preserve">Geberit </w:t>
      </w:r>
      <w:proofErr w:type="spellStart"/>
      <w:r w:rsidR="000978DD" w:rsidRPr="006A55E1">
        <w:rPr>
          <w:bCs/>
          <w:lang w:val="de-DE"/>
        </w:rPr>
        <w:t>FlowFit</w:t>
      </w:r>
      <w:proofErr w:type="spellEnd"/>
      <w:r w:rsidR="00853C3C" w:rsidRPr="006A55E1">
        <w:rPr>
          <w:bCs/>
          <w:lang w:val="de-DE"/>
        </w:rPr>
        <w:t xml:space="preserve"> eingesetzt</w:t>
      </w:r>
      <w:r w:rsidR="000978DD" w:rsidRPr="006A55E1">
        <w:rPr>
          <w:bCs/>
          <w:lang w:val="de-DE"/>
        </w:rPr>
        <w:t xml:space="preserve">, das im Vergleich zu anderen </w:t>
      </w:r>
      <w:r w:rsidR="00372632" w:rsidRPr="006A55E1">
        <w:rPr>
          <w:bCs/>
          <w:lang w:val="de-DE"/>
        </w:rPr>
        <w:t>Rohr</w:t>
      </w:r>
      <w:r w:rsidR="00853C3C" w:rsidRPr="006A55E1">
        <w:rPr>
          <w:bCs/>
          <w:lang w:val="de-DE"/>
        </w:rPr>
        <w:t>leitungs</w:t>
      </w:r>
      <w:r w:rsidR="00372632" w:rsidRPr="006A55E1">
        <w:rPr>
          <w:bCs/>
          <w:lang w:val="de-DE"/>
        </w:rPr>
        <w:t>systemen Vorteile</w:t>
      </w:r>
      <w:r w:rsidR="000978DD" w:rsidRPr="006A55E1">
        <w:rPr>
          <w:bCs/>
          <w:lang w:val="de-DE"/>
        </w:rPr>
        <w:t xml:space="preserve"> in der Handhabung bietet</w:t>
      </w:r>
      <w:r w:rsidR="00853C3C" w:rsidRPr="006A55E1">
        <w:rPr>
          <w:bCs/>
          <w:lang w:val="de-DE"/>
        </w:rPr>
        <w:t xml:space="preserve"> und</w:t>
      </w:r>
      <w:r w:rsidR="001F517B" w:rsidRPr="006A55E1">
        <w:rPr>
          <w:bCs/>
          <w:lang w:val="de-DE"/>
        </w:rPr>
        <w:t xml:space="preserve"> die Montagezeit </w:t>
      </w:r>
      <w:r w:rsidR="00EF57F9" w:rsidRPr="006A55E1">
        <w:rPr>
          <w:bCs/>
          <w:lang w:val="de-DE"/>
        </w:rPr>
        <w:t xml:space="preserve">deutlich </w:t>
      </w:r>
      <w:r w:rsidR="001F517B" w:rsidRPr="006A55E1">
        <w:rPr>
          <w:bCs/>
          <w:lang w:val="de-DE"/>
        </w:rPr>
        <w:t>verkürzt</w:t>
      </w:r>
      <w:r w:rsidR="000978DD" w:rsidRPr="006A55E1">
        <w:rPr>
          <w:bCs/>
          <w:lang w:val="de-DE"/>
        </w:rPr>
        <w:t>.</w:t>
      </w:r>
    </w:p>
    <w:p w14:paraId="1C9D6A7C" w14:textId="5852EED1" w:rsidR="00F356ED" w:rsidRDefault="00EB39AC" w:rsidP="00443501">
      <w:pPr>
        <w:pStyle w:val="Titel"/>
        <w:rPr>
          <w:b w:val="0"/>
          <w:bCs/>
          <w:lang w:val="de-DE"/>
        </w:rPr>
      </w:pPr>
      <w:r w:rsidRPr="006A55E1">
        <w:rPr>
          <w:b w:val="0"/>
          <w:lang w:val="de-DE"/>
        </w:rPr>
        <w:t xml:space="preserve">Heizen zu wirtschaftlich attraktiven Konditionen, ohne dass der Komfort </w:t>
      </w:r>
      <w:r w:rsidR="00711E08" w:rsidRPr="006A55E1">
        <w:rPr>
          <w:b w:val="0"/>
          <w:lang w:val="de-DE"/>
        </w:rPr>
        <w:t xml:space="preserve">für die Mieter </w:t>
      </w:r>
      <w:r w:rsidRPr="006A55E1">
        <w:rPr>
          <w:b w:val="0"/>
          <w:lang w:val="de-DE"/>
        </w:rPr>
        <w:t xml:space="preserve">im Winter sinkt oder die Verbrauchskosten steigen – das waren die Anforderungen, die </w:t>
      </w:r>
      <w:r w:rsidR="00372632" w:rsidRPr="006A55E1">
        <w:rPr>
          <w:b w:val="0"/>
          <w:lang w:val="de-DE"/>
        </w:rPr>
        <w:t xml:space="preserve">die WOBAU </w:t>
      </w:r>
      <w:r w:rsidRPr="006A55E1">
        <w:rPr>
          <w:b w:val="0"/>
          <w:lang w:val="de-DE"/>
        </w:rPr>
        <w:t xml:space="preserve">an den Generalplaner </w:t>
      </w:r>
      <w:r w:rsidR="00372632" w:rsidRPr="006A55E1">
        <w:rPr>
          <w:b w:val="0"/>
          <w:lang w:val="de-DE"/>
        </w:rPr>
        <w:t>Helmut Abel</w:t>
      </w:r>
      <w:r w:rsidR="00853C3C" w:rsidRPr="006A55E1">
        <w:rPr>
          <w:b w:val="0"/>
          <w:lang w:val="de-DE"/>
        </w:rPr>
        <w:t xml:space="preserve"> von der Helmut Abel </w:t>
      </w:r>
      <w:proofErr w:type="spellStart"/>
      <w:r w:rsidR="00853C3C" w:rsidRPr="006A55E1">
        <w:rPr>
          <w:b w:val="0"/>
          <w:lang w:val="de-DE"/>
        </w:rPr>
        <w:t>vdi</w:t>
      </w:r>
      <w:proofErr w:type="spellEnd"/>
      <w:r w:rsidR="00853C3C" w:rsidRPr="006A55E1">
        <w:rPr>
          <w:b w:val="0"/>
          <w:lang w:val="de-DE"/>
        </w:rPr>
        <w:t>, Planungsbüro Energie- und Gebäudetechnik,</w:t>
      </w:r>
      <w:r w:rsidR="00853C3C" w:rsidRPr="006A55E1">
        <w:rPr>
          <w:bCs/>
          <w:lang w:val="de-DE"/>
        </w:rPr>
        <w:t xml:space="preserve"> </w:t>
      </w:r>
      <w:r w:rsidRPr="006A55E1">
        <w:rPr>
          <w:b w:val="0"/>
          <w:lang w:val="de-DE"/>
        </w:rPr>
        <w:t>richtete.</w:t>
      </w:r>
      <w:r w:rsidR="00B669B8" w:rsidRPr="006A55E1">
        <w:rPr>
          <w:b w:val="0"/>
          <w:lang w:val="de-DE"/>
        </w:rPr>
        <w:t xml:space="preserve"> Im Rahmen einer detaillierten Vorplanung wurde </w:t>
      </w:r>
      <w:r w:rsidR="0092649E" w:rsidRPr="006A55E1">
        <w:rPr>
          <w:b w:val="0"/>
          <w:lang w:val="de-DE"/>
        </w:rPr>
        <w:t xml:space="preserve">daher </w:t>
      </w:r>
      <w:r w:rsidR="00B669B8" w:rsidRPr="006A55E1">
        <w:rPr>
          <w:b w:val="0"/>
          <w:lang w:val="de-DE"/>
        </w:rPr>
        <w:t xml:space="preserve">der </w:t>
      </w:r>
      <w:r w:rsidR="0092649E" w:rsidRPr="006A55E1">
        <w:rPr>
          <w:b w:val="0"/>
          <w:lang w:val="de-DE"/>
        </w:rPr>
        <w:t>Gebäude</w:t>
      </w:r>
      <w:r w:rsidR="00B669B8" w:rsidRPr="006A55E1">
        <w:rPr>
          <w:b w:val="0"/>
          <w:lang w:val="de-DE"/>
        </w:rPr>
        <w:t>bestand im Winter thermografisch untersucht und die bestehende Dämmqualität bewertet. Die Ergebnisse lieferten</w:t>
      </w:r>
      <w:r w:rsidR="00832CE2" w:rsidRPr="006A55E1">
        <w:rPr>
          <w:b w:val="0"/>
          <w:lang w:val="de-DE"/>
        </w:rPr>
        <w:t xml:space="preserve"> </w:t>
      </w:r>
      <w:r w:rsidR="00B669B8" w:rsidRPr="006A55E1">
        <w:rPr>
          <w:b w:val="0"/>
          <w:lang w:val="de-DE"/>
        </w:rPr>
        <w:t>Einblick in den Wärmebedarf der Wohnanlage und führte</w:t>
      </w:r>
      <w:r w:rsidR="00832CE2" w:rsidRPr="006A55E1">
        <w:rPr>
          <w:b w:val="0"/>
          <w:lang w:val="de-DE"/>
        </w:rPr>
        <w:t>n</w:t>
      </w:r>
      <w:r w:rsidR="00B669B8" w:rsidRPr="006A55E1">
        <w:rPr>
          <w:b w:val="0"/>
          <w:lang w:val="de-DE"/>
        </w:rPr>
        <w:t xml:space="preserve"> zur Einschätzung, dass eine moderne Luft-</w:t>
      </w:r>
      <w:r w:rsidR="00B669B8" w:rsidRPr="00546242">
        <w:rPr>
          <w:b w:val="0"/>
          <w:lang w:val="de-DE"/>
        </w:rPr>
        <w:t>Wasser-Wärmepumpen</w:t>
      </w:r>
      <w:r w:rsidR="00937CB3" w:rsidRPr="00546242">
        <w:rPr>
          <w:b w:val="0"/>
          <w:lang w:val="de-DE"/>
        </w:rPr>
        <w:t>-K</w:t>
      </w:r>
      <w:r w:rsidR="00B669B8" w:rsidRPr="00546242">
        <w:rPr>
          <w:b w:val="0"/>
          <w:lang w:val="de-DE"/>
        </w:rPr>
        <w:t xml:space="preserve">askade </w:t>
      </w:r>
      <w:r w:rsidR="00832CE2" w:rsidRPr="00546242">
        <w:rPr>
          <w:b w:val="0"/>
          <w:lang w:val="de-DE"/>
        </w:rPr>
        <w:t xml:space="preserve">den Heizbedarf </w:t>
      </w:r>
      <w:r w:rsidR="00853C3C" w:rsidRPr="00546242">
        <w:rPr>
          <w:b w:val="0"/>
          <w:lang w:val="de-DE"/>
        </w:rPr>
        <w:t xml:space="preserve">der Bewohner </w:t>
      </w:r>
      <w:r w:rsidR="00832CE2" w:rsidRPr="00546242">
        <w:rPr>
          <w:b w:val="0"/>
          <w:lang w:val="de-DE"/>
        </w:rPr>
        <w:t>deckt</w:t>
      </w:r>
      <w:r w:rsidR="00B669B8" w:rsidRPr="00546242">
        <w:rPr>
          <w:b w:val="0"/>
          <w:lang w:val="de-DE"/>
        </w:rPr>
        <w:t>.</w:t>
      </w:r>
      <w:r w:rsidR="00832CE2" w:rsidRPr="00546242">
        <w:rPr>
          <w:b w:val="0"/>
          <w:lang w:val="de-DE"/>
        </w:rPr>
        <w:t xml:space="preserve"> </w:t>
      </w:r>
      <w:r w:rsidR="00207968" w:rsidRPr="00546242">
        <w:rPr>
          <w:b w:val="0"/>
          <w:bCs/>
          <w:color w:val="000000"/>
          <w:szCs w:val="20"/>
          <w:shd w:val="clear" w:color="auto" w:fill="FFFFFF"/>
        </w:rPr>
        <w:t>I</w:t>
      </w:r>
      <w:r w:rsidR="00BB518F" w:rsidRPr="00546242">
        <w:rPr>
          <w:b w:val="0"/>
          <w:bCs/>
          <w:color w:val="000000"/>
          <w:szCs w:val="20"/>
          <w:shd w:val="clear" w:color="auto" w:fill="FFFFFF"/>
        </w:rPr>
        <w:t xml:space="preserve">n der Ausführung </w:t>
      </w:r>
      <w:r w:rsidR="00207968" w:rsidRPr="00546242">
        <w:rPr>
          <w:b w:val="0"/>
          <w:bCs/>
          <w:color w:val="000000"/>
          <w:szCs w:val="20"/>
          <w:shd w:val="clear" w:color="auto" w:fill="FFFFFF"/>
        </w:rPr>
        <w:t xml:space="preserve">der Montage- und Presstechnik </w:t>
      </w:r>
      <w:r w:rsidR="00F356ED" w:rsidRPr="00546242">
        <w:rPr>
          <w:b w:val="0"/>
          <w:bCs/>
          <w:color w:val="000000"/>
          <w:szCs w:val="20"/>
          <w:shd w:val="clear" w:color="auto" w:fill="FFFFFF"/>
        </w:rPr>
        <w:t xml:space="preserve">arbeiteten die Planer </w:t>
      </w:r>
      <w:r w:rsidR="007708F4" w:rsidRPr="00546242">
        <w:rPr>
          <w:b w:val="0"/>
          <w:bCs/>
          <w:color w:val="000000"/>
          <w:szCs w:val="20"/>
          <w:shd w:val="clear" w:color="auto" w:fill="FFFFFF"/>
        </w:rPr>
        <w:t xml:space="preserve">eng </w:t>
      </w:r>
      <w:r w:rsidR="00207968" w:rsidRPr="00546242">
        <w:rPr>
          <w:b w:val="0"/>
          <w:bCs/>
          <w:color w:val="000000"/>
          <w:szCs w:val="20"/>
          <w:shd w:val="clear" w:color="auto" w:fill="FFFFFF"/>
        </w:rPr>
        <w:t xml:space="preserve">mit </w:t>
      </w:r>
      <w:r w:rsidR="00660408" w:rsidRPr="00546242">
        <w:rPr>
          <w:b w:val="0"/>
          <w:bCs/>
          <w:color w:val="000000"/>
          <w:szCs w:val="20"/>
          <w:shd w:val="clear" w:color="auto" w:fill="FFFFFF"/>
        </w:rPr>
        <w:t xml:space="preserve">dem </w:t>
      </w:r>
      <w:proofErr w:type="spellStart"/>
      <w:r w:rsidR="00660408" w:rsidRPr="00546242">
        <w:rPr>
          <w:b w:val="0"/>
          <w:bCs/>
          <w:color w:val="000000"/>
          <w:szCs w:val="20"/>
          <w:shd w:val="clear" w:color="auto" w:fill="FFFFFF"/>
        </w:rPr>
        <w:t>Installateurbetrieb</w:t>
      </w:r>
      <w:proofErr w:type="spellEnd"/>
      <w:r w:rsidR="00207968" w:rsidRPr="00546242">
        <w:rPr>
          <w:b w:val="0"/>
          <w:bCs/>
          <w:color w:val="000000"/>
          <w:szCs w:val="20"/>
          <w:shd w:val="clear" w:color="auto" w:fill="FFFFFF"/>
        </w:rPr>
        <w:t xml:space="preserve"> </w:t>
      </w:r>
      <w:proofErr w:type="spellStart"/>
      <w:r w:rsidR="00F356ED" w:rsidRPr="00546242">
        <w:rPr>
          <w:b w:val="0"/>
          <w:bCs/>
          <w:color w:val="212121"/>
          <w:szCs w:val="20"/>
        </w:rPr>
        <w:t>Stöbener</w:t>
      </w:r>
      <w:proofErr w:type="spellEnd"/>
      <w:r w:rsidR="00F356ED" w:rsidRPr="00546242">
        <w:rPr>
          <w:b w:val="0"/>
          <w:bCs/>
          <w:color w:val="212121"/>
          <w:szCs w:val="20"/>
        </w:rPr>
        <w:t xml:space="preserve"> Haustechnik GmbH &amp; Co. KG</w:t>
      </w:r>
      <w:r w:rsidR="00F356ED" w:rsidRPr="00546242">
        <w:rPr>
          <w:b w:val="0"/>
          <w:bCs/>
          <w:szCs w:val="20"/>
          <w:lang w:val="de-DE"/>
        </w:rPr>
        <w:t xml:space="preserve"> aus Essen zusammen.</w:t>
      </w:r>
    </w:p>
    <w:p w14:paraId="3CA57B82" w14:textId="04611CE0" w:rsidR="00BE3F70" w:rsidRPr="006A55E1" w:rsidRDefault="00443501" w:rsidP="00443501">
      <w:pPr>
        <w:pStyle w:val="Titel"/>
        <w:rPr>
          <w:b w:val="0"/>
          <w:bCs/>
          <w:lang w:val="de-DE"/>
        </w:rPr>
      </w:pPr>
      <w:r w:rsidRPr="006A55E1">
        <w:rPr>
          <w:b w:val="0"/>
          <w:bCs/>
          <w:lang w:val="de-DE"/>
        </w:rPr>
        <w:t xml:space="preserve">Der Generalplaner erläutert: </w:t>
      </w:r>
      <w:r w:rsidR="00BE3F70" w:rsidRPr="006A55E1">
        <w:rPr>
          <w:b w:val="0"/>
          <w:bCs/>
          <w:lang w:val="de-DE"/>
        </w:rPr>
        <w:t>„Anfang Januar</w:t>
      </w:r>
      <w:r w:rsidRPr="006A55E1">
        <w:rPr>
          <w:b w:val="0"/>
          <w:bCs/>
          <w:lang w:val="de-DE"/>
        </w:rPr>
        <w:t xml:space="preserve"> 2024</w:t>
      </w:r>
      <w:r w:rsidR="00BE3F70" w:rsidRPr="006A55E1">
        <w:rPr>
          <w:b w:val="0"/>
          <w:bCs/>
          <w:lang w:val="de-DE"/>
        </w:rPr>
        <w:t>, also zur Mitte der Heizperiode</w:t>
      </w:r>
      <w:r w:rsidRPr="006A55E1">
        <w:rPr>
          <w:b w:val="0"/>
          <w:bCs/>
          <w:lang w:val="de-DE"/>
        </w:rPr>
        <w:t>,</w:t>
      </w:r>
      <w:r w:rsidR="00BE3F70" w:rsidRPr="006A55E1">
        <w:rPr>
          <w:b w:val="0"/>
          <w:bCs/>
          <w:lang w:val="de-DE"/>
        </w:rPr>
        <w:t xml:space="preserve"> wurde damit begonnen die neue Kellerverteilung zu verlegen. Dazu kamen die Erdarbeiten und die Außenaufstellung der Wärmepumpen. Erst ab Mai</w:t>
      </w:r>
      <w:r w:rsidR="00937CB3" w:rsidRPr="006A55E1">
        <w:rPr>
          <w:b w:val="0"/>
          <w:bCs/>
          <w:lang w:val="de-DE"/>
        </w:rPr>
        <w:t>,</w:t>
      </w:r>
      <w:r w:rsidR="00BE3F70" w:rsidRPr="006A55E1">
        <w:rPr>
          <w:b w:val="0"/>
          <w:bCs/>
          <w:lang w:val="de-DE"/>
        </w:rPr>
        <w:t xml:space="preserve"> nach der Heizperiode</w:t>
      </w:r>
      <w:r w:rsidR="00937CB3" w:rsidRPr="006A55E1">
        <w:rPr>
          <w:b w:val="0"/>
          <w:bCs/>
          <w:lang w:val="de-DE"/>
        </w:rPr>
        <w:t>,</w:t>
      </w:r>
      <w:r w:rsidR="00BE3F70" w:rsidRPr="006A55E1">
        <w:rPr>
          <w:b w:val="0"/>
          <w:bCs/>
          <w:lang w:val="de-DE"/>
        </w:rPr>
        <w:t xml:space="preserve"> konnte mit der Demontage der bestehende Wärmeversorgung begonnen werden. Angefangen am </w:t>
      </w:r>
      <w:r w:rsidRPr="006A55E1">
        <w:rPr>
          <w:b w:val="0"/>
          <w:bCs/>
          <w:lang w:val="de-DE"/>
        </w:rPr>
        <w:t>ersten</w:t>
      </w:r>
      <w:r w:rsidR="00BE3F70" w:rsidRPr="006A55E1">
        <w:rPr>
          <w:b w:val="0"/>
          <w:bCs/>
          <w:lang w:val="de-DE"/>
        </w:rPr>
        <w:t xml:space="preserve"> </w:t>
      </w:r>
      <w:r w:rsidRPr="006A55E1">
        <w:rPr>
          <w:b w:val="0"/>
          <w:bCs/>
          <w:lang w:val="de-DE"/>
        </w:rPr>
        <w:t>Wohnbl</w:t>
      </w:r>
      <w:r w:rsidR="00BE3F70" w:rsidRPr="006A55E1">
        <w:rPr>
          <w:b w:val="0"/>
          <w:bCs/>
          <w:lang w:val="de-DE"/>
        </w:rPr>
        <w:t>ock wurden dann nach abgestimmtem Zeitplan die Arbeiten in den Wohnungen schrittweise durchgeführt.</w:t>
      </w:r>
      <w:r w:rsidR="00937CB3" w:rsidRPr="006A55E1">
        <w:rPr>
          <w:b w:val="0"/>
          <w:bCs/>
          <w:lang w:val="de-DE"/>
        </w:rPr>
        <w:t xml:space="preserve"> Mitte September musste alles planmäßig fertig sein.</w:t>
      </w:r>
      <w:r w:rsidR="00BE3F70" w:rsidRPr="006A55E1">
        <w:rPr>
          <w:b w:val="0"/>
          <w:bCs/>
          <w:lang w:val="de-DE"/>
        </w:rPr>
        <w:t>“</w:t>
      </w:r>
    </w:p>
    <w:p w14:paraId="69C8D492" w14:textId="28E394F6" w:rsidR="00EB39AC" w:rsidRPr="006A55E1" w:rsidRDefault="00832CE2" w:rsidP="00DD22EA">
      <w:pPr>
        <w:pStyle w:val="Titel"/>
        <w:rPr>
          <w:b w:val="0"/>
          <w:lang w:val="de-DE"/>
        </w:rPr>
      </w:pPr>
      <w:r w:rsidRPr="006A55E1">
        <w:rPr>
          <w:bCs/>
          <w:lang w:val="de-DE"/>
        </w:rPr>
        <w:t xml:space="preserve">Einsparpotentiale </w:t>
      </w:r>
      <w:r w:rsidR="00BA6155" w:rsidRPr="006A55E1">
        <w:rPr>
          <w:bCs/>
          <w:lang w:val="de-DE"/>
        </w:rPr>
        <w:t>und Kostenstabilität</w:t>
      </w:r>
      <w:r w:rsidRPr="006A55E1">
        <w:rPr>
          <w:bCs/>
          <w:lang w:val="de-DE"/>
        </w:rPr>
        <w:br/>
      </w:r>
      <w:r w:rsidRPr="006A55E1">
        <w:rPr>
          <w:b w:val="0"/>
          <w:lang w:val="de-DE"/>
        </w:rPr>
        <w:t xml:space="preserve">Jeder </w:t>
      </w:r>
      <w:r w:rsidR="00EF57F9" w:rsidRPr="006A55E1">
        <w:rPr>
          <w:b w:val="0"/>
          <w:lang w:val="de-DE"/>
        </w:rPr>
        <w:t xml:space="preserve">der fünf </w:t>
      </w:r>
      <w:r w:rsidRPr="006A55E1">
        <w:rPr>
          <w:b w:val="0"/>
          <w:lang w:val="de-DE"/>
        </w:rPr>
        <w:t>Wohnbl</w:t>
      </w:r>
      <w:r w:rsidR="00EF57F9" w:rsidRPr="006A55E1">
        <w:rPr>
          <w:b w:val="0"/>
          <w:lang w:val="de-DE"/>
        </w:rPr>
        <w:t>ö</w:t>
      </w:r>
      <w:r w:rsidRPr="006A55E1">
        <w:rPr>
          <w:b w:val="0"/>
          <w:lang w:val="de-DE"/>
        </w:rPr>
        <w:t>ck</w:t>
      </w:r>
      <w:r w:rsidR="00EF57F9" w:rsidRPr="006A55E1">
        <w:rPr>
          <w:b w:val="0"/>
          <w:lang w:val="de-DE"/>
        </w:rPr>
        <w:t>e im Asternweg besteht</w:t>
      </w:r>
      <w:r w:rsidR="00B669B8" w:rsidRPr="006A55E1">
        <w:rPr>
          <w:b w:val="0"/>
          <w:lang w:val="de-DE"/>
        </w:rPr>
        <w:t xml:space="preserve"> aus drei Häusern mit je acht Wohnungen</w:t>
      </w:r>
      <w:r w:rsidR="00EF57F9" w:rsidRPr="006A55E1">
        <w:rPr>
          <w:b w:val="0"/>
          <w:lang w:val="de-DE"/>
        </w:rPr>
        <w:t>. Bis 2024 waren diese</w:t>
      </w:r>
      <w:r w:rsidR="00B669B8" w:rsidRPr="006A55E1">
        <w:rPr>
          <w:b w:val="0"/>
          <w:lang w:val="de-DE"/>
        </w:rPr>
        <w:t xml:space="preserve"> dezentral </w:t>
      </w:r>
      <w:r w:rsidRPr="006A55E1">
        <w:rPr>
          <w:b w:val="0"/>
          <w:lang w:val="de-DE"/>
        </w:rPr>
        <w:t>mit Wohnungsg</w:t>
      </w:r>
      <w:r w:rsidR="00B669B8" w:rsidRPr="006A55E1">
        <w:rPr>
          <w:b w:val="0"/>
          <w:lang w:val="de-DE"/>
        </w:rPr>
        <w:t xml:space="preserve">asheizungen ausgestattet. </w:t>
      </w:r>
      <w:r w:rsidR="00372632" w:rsidRPr="006A55E1">
        <w:rPr>
          <w:b w:val="0"/>
          <w:lang w:val="de-DE"/>
        </w:rPr>
        <w:t>Im Zuge der Modernisierung wurden</w:t>
      </w:r>
      <w:r w:rsidR="00BA6155" w:rsidRPr="006A55E1">
        <w:rPr>
          <w:b w:val="0"/>
          <w:lang w:val="de-DE"/>
        </w:rPr>
        <w:t xml:space="preserve"> die</w:t>
      </w:r>
      <w:r w:rsidR="00B669B8" w:rsidRPr="006A55E1">
        <w:rPr>
          <w:b w:val="0"/>
          <w:lang w:val="de-DE"/>
        </w:rPr>
        <w:t xml:space="preserve"> insgesamt</w:t>
      </w:r>
      <w:r w:rsidR="00EB39AC" w:rsidRPr="006A55E1">
        <w:rPr>
          <w:b w:val="0"/>
          <w:lang w:val="de-DE"/>
        </w:rPr>
        <w:t xml:space="preserve"> 120 Gaskessel mit einer Gesamt</w:t>
      </w:r>
      <w:r w:rsidR="00853C3C" w:rsidRPr="006A55E1">
        <w:rPr>
          <w:b w:val="0"/>
          <w:lang w:val="de-DE"/>
        </w:rPr>
        <w:t xml:space="preserve">heizleistung </w:t>
      </w:r>
      <w:r w:rsidR="00EB39AC" w:rsidRPr="006A55E1">
        <w:rPr>
          <w:b w:val="0"/>
          <w:lang w:val="de-DE"/>
        </w:rPr>
        <w:t>von 1.</w:t>
      </w:r>
      <w:r w:rsidR="00853C3C" w:rsidRPr="006A55E1">
        <w:rPr>
          <w:b w:val="0"/>
          <w:lang w:val="de-DE"/>
        </w:rPr>
        <w:t>440 k</w:t>
      </w:r>
      <w:r w:rsidR="00EB39AC" w:rsidRPr="006A55E1">
        <w:rPr>
          <w:b w:val="0"/>
          <w:lang w:val="de-DE"/>
        </w:rPr>
        <w:t>W durch fünf Wärmepumpen-Kaskaden</w:t>
      </w:r>
      <w:r w:rsidR="00A638A2" w:rsidRPr="006A55E1">
        <w:rPr>
          <w:b w:val="0"/>
          <w:lang w:val="de-DE"/>
        </w:rPr>
        <w:t xml:space="preserve"> mit je </w:t>
      </w:r>
      <w:r w:rsidR="00EB39AC" w:rsidRPr="006A55E1">
        <w:rPr>
          <w:b w:val="0"/>
          <w:lang w:val="de-DE"/>
        </w:rPr>
        <w:t xml:space="preserve">zwei Luft-Wasser-Wärmepumpen </w:t>
      </w:r>
      <w:r w:rsidR="00A638A2" w:rsidRPr="006A55E1">
        <w:rPr>
          <w:b w:val="0"/>
          <w:lang w:val="de-DE"/>
        </w:rPr>
        <w:t>und</w:t>
      </w:r>
      <w:r w:rsidR="00EB39AC" w:rsidRPr="006A55E1">
        <w:rPr>
          <w:b w:val="0"/>
          <w:lang w:val="de-DE"/>
        </w:rPr>
        <w:t xml:space="preserve"> einer </w:t>
      </w:r>
      <w:r w:rsidR="00CA7B82" w:rsidRPr="006A55E1">
        <w:rPr>
          <w:b w:val="0"/>
          <w:lang w:val="de-DE"/>
        </w:rPr>
        <w:t xml:space="preserve">maximalen elektrischen </w:t>
      </w:r>
      <w:r w:rsidR="00EB39AC" w:rsidRPr="006A55E1">
        <w:rPr>
          <w:b w:val="0"/>
          <w:lang w:val="de-DE"/>
        </w:rPr>
        <w:t xml:space="preserve">Gesamtanschlussleistung von 125 </w:t>
      </w:r>
      <w:r w:rsidR="006B2556" w:rsidRPr="006A55E1">
        <w:rPr>
          <w:b w:val="0"/>
          <w:lang w:val="de-DE"/>
        </w:rPr>
        <w:t>k</w:t>
      </w:r>
      <w:r w:rsidR="00EB39AC" w:rsidRPr="006A55E1">
        <w:rPr>
          <w:b w:val="0"/>
          <w:lang w:val="de-DE"/>
        </w:rPr>
        <w:t>W</w:t>
      </w:r>
      <w:r w:rsidR="00372632" w:rsidRPr="006A55E1">
        <w:rPr>
          <w:b w:val="0"/>
          <w:lang w:val="de-DE"/>
        </w:rPr>
        <w:t xml:space="preserve"> ersetzt.</w:t>
      </w:r>
      <w:r w:rsidRPr="006A55E1">
        <w:rPr>
          <w:b w:val="0"/>
          <w:lang w:val="de-DE"/>
        </w:rPr>
        <w:t xml:space="preserve"> Das entspricht einer Reduzierung der reinen Anschlussleistung auf </w:t>
      </w:r>
      <w:r w:rsidR="00BA6155" w:rsidRPr="006A55E1">
        <w:rPr>
          <w:b w:val="0"/>
          <w:lang w:val="de-DE"/>
        </w:rPr>
        <w:t xml:space="preserve">nur </w:t>
      </w:r>
      <w:r w:rsidRPr="006A55E1">
        <w:rPr>
          <w:b w:val="0"/>
          <w:lang w:val="de-DE"/>
        </w:rPr>
        <w:t>12,5</w:t>
      </w:r>
      <w:r w:rsidR="00BA6155" w:rsidRPr="006A55E1">
        <w:rPr>
          <w:b w:val="0"/>
          <w:lang w:val="de-DE"/>
        </w:rPr>
        <w:t xml:space="preserve"> Prozent</w:t>
      </w:r>
      <w:r w:rsidRPr="006A55E1">
        <w:rPr>
          <w:b w:val="0"/>
          <w:lang w:val="de-DE"/>
        </w:rPr>
        <w:t xml:space="preserve"> des vorherigen Stands</w:t>
      </w:r>
      <w:r w:rsidR="006B2556" w:rsidRPr="006A55E1">
        <w:rPr>
          <w:b w:val="0"/>
          <w:lang w:val="de-DE"/>
        </w:rPr>
        <w:t xml:space="preserve"> und einer maximalen Heizleistung von 340 kW.</w:t>
      </w:r>
    </w:p>
    <w:p w14:paraId="3DE392AC" w14:textId="2A380C9B" w:rsidR="00451314" w:rsidRPr="006A55E1" w:rsidRDefault="005C6862" w:rsidP="005C6862">
      <w:pPr>
        <w:rPr>
          <w:lang w:val="de-DE"/>
        </w:rPr>
      </w:pPr>
      <w:r w:rsidRPr="006A55E1">
        <w:rPr>
          <w:lang w:val="de-DE"/>
        </w:rPr>
        <w:lastRenderedPageBreak/>
        <w:t xml:space="preserve">Die </w:t>
      </w:r>
      <w:r w:rsidR="00937CB3" w:rsidRPr="006A55E1">
        <w:rPr>
          <w:lang w:val="de-DE"/>
        </w:rPr>
        <w:t xml:space="preserve">neue </w:t>
      </w:r>
      <w:r w:rsidR="00853C3C" w:rsidRPr="006A55E1">
        <w:rPr>
          <w:lang w:val="de-DE"/>
        </w:rPr>
        <w:t xml:space="preserve">regenerative </w:t>
      </w:r>
      <w:r w:rsidRPr="006A55E1">
        <w:rPr>
          <w:lang w:val="de-DE"/>
        </w:rPr>
        <w:t xml:space="preserve">Anlagentechnik ist in ihrer Wärmeleistung so niedrig wie nötig ausgelegt, um </w:t>
      </w:r>
      <w:r w:rsidR="00937CB3" w:rsidRPr="006A55E1">
        <w:rPr>
          <w:lang w:val="de-DE"/>
        </w:rPr>
        <w:t xml:space="preserve">den Häuserblock </w:t>
      </w:r>
      <w:r w:rsidRPr="006A55E1">
        <w:rPr>
          <w:lang w:val="de-DE"/>
        </w:rPr>
        <w:t>im Winter bei -9°C Außentemperatur auf 22</w:t>
      </w:r>
      <w:r w:rsidR="00BA6155" w:rsidRPr="006A55E1">
        <w:rPr>
          <w:lang w:val="de-DE"/>
        </w:rPr>
        <w:t xml:space="preserve"> bis </w:t>
      </w:r>
      <w:r w:rsidRPr="006A55E1">
        <w:rPr>
          <w:lang w:val="de-DE"/>
        </w:rPr>
        <w:t xml:space="preserve">24°C in den Wohnungen aufheizen zu können. Allerdings </w:t>
      </w:r>
      <w:r w:rsidR="00BA6155" w:rsidRPr="006A55E1">
        <w:rPr>
          <w:lang w:val="de-DE"/>
        </w:rPr>
        <w:t xml:space="preserve">müssen die </w:t>
      </w:r>
      <w:r w:rsidRPr="006A55E1">
        <w:rPr>
          <w:lang w:val="de-DE"/>
        </w:rPr>
        <w:t xml:space="preserve">Thermostate </w:t>
      </w:r>
      <w:r w:rsidR="00EF57F9" w:rsidRPr="006A55E1">
        <w:rPr>
          <w:lang w:val="de-DE"/>
        </w:rPr>
        <w:t xml:space="preserve">dafür </w:t>
      </w:r>
      <w:r w:rsidRPr="006A55E1">
        <w:rPr>
          <w:lang w:val="de-DE"/>
        </w:rPr>
        <w:t>durchgängig auf die Solltemperatur eingestellt werden</w:t>
      </w:r>
      <w:r w:rsidR="00EF57F9" w:rsidRPr="006A55E1">
        <w:rPr>
          <w:lang w:val="de-DE"/>
        </w:rPr>
        <w:t>, denn d</w:t>
      </w:r>
      <w:r w:rsidR="00BA6155" w:rsidRPr="006A55E1">
        <w:rPr>
          <w:lang w:val="de-DE"/>
        </w:rPr>
        <w:t xml:space="preserve">ie Leistung </w:t>
      </w:r>
      <w:r w:rsidR="00EF57F9" w:rsidRPr="006A55E1">
        <w:rPr>
          <w:lang w:val="de-DE"/>
        </w:rPr>
        <w:t xml:space="preserve">reicht </w:t>
      </w:r>
      <w:r w:rsidR="00BA6155" w:rsidRPr="006A55E1">
        <w:rPr>
          <w:lang w:val="de-DE"/>
        </w:rPr>
        <w:t xml:space="preserve">nicht mehr aus, um einzelne Wohnungen </w:t>
      </w:r>
      <w:r w:rsidR="00A41CC8" w:rsidRPr="006A55E1">
        <w:rPr>
          <w:lang w:val="de-DE"/>
        </w:rPr>
        <w:t xml:space="preserve">– etwa nach einem längeren Urlaub – </w:t>
      </w:r>
      <w:r w:rsidR="00BA6155" w:rsidRPr="006A55E1">
        <w:rPr>
          <w:lang w:val="de-DE"/>
        </w:rPr>
        <w:t xml:space="preserve">innerhalb </w:t>
      </w:r>
      <w:r w:rsidR="00A41CC8" w:rsidRPr="006A55E1">
        <w:rPr>
          <w:lang w:val="de-DE"/>
        </w:rPr>
        <w:t>kurzer</w:t>
      </w:r>
      <w:r w:rsidR="00937CB3" w:rsidRPr="006A55E1">
        <w:rPr>
          <w:lang w:val="de-DE"/>
        </w:rPr>
        <w:t xml:space="preserve"> Zeit</w:t>
      </w:r>
      <w:r w:rsidR="00BA6155" w:rsidRPr="006A55E1">
        <w:rPr>
          <w:lang w:val="de-DE"/>
        </w:rPr>
        <w:t xml:space="preserve"> von 10 auf 20°C aufzuheizen. Die</w:t>
      </w:r>
      <w:r w:rsidRPr="006A55E1">
        <w:rPr>
          <w:lang w:val="de-DE"/>
        </w:rPr>
        <w:t xml:space="preserve"> Wärmepumpentechnik</w:t>
      </w:r>
      <w:r w:rsidR="00BA6155" w:rsidRPr="006A55E1">
        <w:rPr>
          <w:lang w:val="de-DE"/>
        </w:rPr>
        <w:t xml:space="preserve"> </w:t>
      </w:r>
      <w:r w:rsidR="00EF57F9" w:rsidRPr="006A55E1">
        <w:rPr>
          <w:lang w:val="de-DE"/>
        </w:rPr>
        <w:t>ist auf eine</w:t>
      </w:r>
      <w:r w:rsidR="00451314" w:rsidRPr="006A55E1">
        <w:rPr>
          <w:lang w:val="de-DE"/>
        </w:rPr>
        <w:t>n</w:t>
      </w:r>
      <w:r w:rsidR="00EF57F9" w:rsidRPr="006A55E1">
        <w:rPr>
          <w:lang w:val="de-DE"/>
        </w:rPr>
        <w:t xml:space="preserve"> möglichst gleichmäßige</w:t>
      </w:r>
      <w:r w:rsidR="00451314" w:rsidRPr="006A55E1">
        <w:rPr>
          <w:lang w:val="de-DE"/>
        </w:rPr>
        <w:t>n Betrieb ausgelegt, ohne</w:t>
      </w:r>
      <w:r w:rsidRPr="006A55E1">
        <w:rPr>
          <w:lang w:val="de-DE"/>
        </w:rPr>
        <w:t xml:space="preserve"> ständiges Ein- und Ausschalten</w:t>
      </w:r>
      <w:r w:rsidR="00A638A2" w:rsidRPr="006A55E1">
        <w:rPr>
          <w:lang w:val="de-DE"/>
        </w:rPr>
        <w:t xml:space="preserve"> der Heizanlage</w:t>
      </w:r>
      <w:r w:rsidRPr="006A55E1">
        <w:rPr>
          <w:lang w:val="de-DE"/>
        </w:rPr>
        <w:t xml:space="preserve">. </w:t>
      </w:r>
    </w:p>
    <w:p w14:paraId="701BBEF9" w14:textId="56C2881C" w:rsidR="00451314" w:rsidRPr="006A55E1" w:rsidRDefault="00204354" w:rsidP="00451314">
      <w:pPr>
        <w:rPr>
          <w:lang w:val="de-DE"/>
        </w:rPr>
      </w:pPr>
      <w:r w:rsidRPr="006A55E1">
        <w:rPr>
          <w:lang w:val="de-DE"/>
        </w:rPr>
        <w:t xml:space="preserve">„Die Kaskadenlösung wurde aus technischer Sicht gewählt. Beide Luft-Wasser-Wärmepumpen laufen im Teillastbereich, weil es technisch und energetisch sinnvoll ist. Die 50 Prozent Redundanz erhöhen die Betriebs- und Ausfallsicherheit“, erklärt Helmut Abel. </w:t>
      </w:r>
      <w:r w:rsidR="00451314" w:rsidRPr="006A55E1">
        <w:rPr>
          <w:lang w:val="de-DE"/>
        </w:rPr>
        <w:t xml:space="preserve">Als Backupsystem, falls beide Wärmepumpen einer Kaskade wegen einer Störung nicht laufen sollten, ist eine Elektro-Direktheizung mit 18 kW Leistung in </w:t>
      </w:r>
      <w:r w:rsidR="00A638A2" w:rsidRPr="006A55E1">
        <w:rPr>
          <w:lang w:val="de-DE"/>
        </w:rPr>
        <w:t>je</w:t>
      </w:r>
      <w:r w:rsidR="00451314" w:rsidRPr="006A55E1">
        <w:rPr>
          <w:lang w:val="de-DE"/>
        </w:rPr>
        <w:t xml:space="preserve">der Heizzentrale im Keller der </w:t>
      </w:r>
      <w:r w:rsidR="00A638A2" w:rsidRPr="006A55E1">
        <w:rPr>
          <w:lang w:val="de-DE"/>
        </w:rPr>
        <w:t xml:space="preserve">fünf </w:t>
      </w:r>
      <w:r w:rsidR="00451314" w:rsidRPr="006A55E1">
        <w:rPr>
          <w:lang w:val="de-DE"/>
        </w:rPr>
        <w:t>Wohnblöcke eingebaut. Unabhängig von der Heizanlage stehen den Mietern in ihren Wohnungen Elektro-Durchlauferhitzer für Warmwasser zur Verfügung.</w:t>
      </w:r>
    </w:p>
    <w:p w14:paraId="765A44B1" w14:textId="11F8E8D0" w:rsidR="0031637D" w:rsidRPr="006A55E1" w:rsidRDefault="00451314" w:rsidP="0031637D">
      <w:pPr>
        <w:rPr>
          <w:lang w:val="de-DE"/>
        </w:rPr>
      </w:pPr>
      <w:r w:rsidRPr="00546242">
        <w:rPr>
          <w:lang w:val="de-DE"/>
        </w:rPr>
        <w:t>„</w:t>
      </w:r>
      <w:r w:rsidR="005C6862" w:rsidRPr="00546242">
        <w:rPr>
          <w:lang w:val="de-DE"/>
        </w:rPr>
        <w:t xml:space="preserve">Für die Mieter </w:t>
      </w:r>
      <w:r w:rsidR="00BA6155" w:rsidRPr="00546242">
        <w:rPr>
          <w:lang w:val="de-DE"/>
        </w:rPr>
        <w:t xml:space="preserve">im Asternweg </w:t>
      </w:r>
      <w:r w:rsidR="005C6862" w:rsidRPr="00546242">
        <w:rPr>
          <w:lang w:val="de-DE"/>
        </w:rPr>
        <w:t xml:space="preserve">geht </w:t>
      </w:r>
      <w:r w:rsidR="00853C3C" w:rsidRPr="00546242">
        <w:rPr>
          <w:lang w:val="de-DE"/>
        </w:rPr>
        <w:t>mit de</w:t>
      </w:r>
      <w:r w:rsidRPr="00546242">
        <w:rPr>
          <w:lang w:val="de-DE"/>
        </w:rPr>
        <w:t>r Modernisierung</w:t>
      </w:r>
      <w:r w:rsidR="005C6862" w:rsidRPr="00546242">
        <w:rPr>
          <w:lang w:val="de-DE"/>
        </w:rPr>
        <w:t xml:space="preserve"> eine Preisstabilisierung </w:t>
      </w:r>
      <w:r w:rsidR="00BA6155" w:rsidRPr="00546242">
        <w:rPr>
          <w:lang w:val="de-DE"/>
        </w:rPr>
        <w:t xml:space="preserve">der Heizkosten </w:t>
      </w:r>
      <w:r w:rsidR="005C6862" w:rsidRPr="00546242">
        <w:rPr>
          <w:lang w:val="de-DE"/>
        </w:rPr>
        <w:t xml:space="preserve">einher, denn auf jede kWh elektrische Energie kommen </w:t>
      </w:r>
      <w:r w:rsidR="00A638A2" w:rsidRPr="00546242">
        <w:rPr>
          <w:lang w:val="de-DE"/>
        </w:rPr>
        <w:t xml:space="preserve">etwa </w:t>
      </w:r>
      <w:r w:rsidR="003F1168" w:rsidRPr="00546242">
        <w:rPr>
          <w:lang w:val="de-DE"/>
        </w:rPr>
        <w:t>zwei</w:t>
      </w:r>
      <w:r w:rsidR="00B55B25" w:rsidRPr="00546242">
        <w:rPr>
          <w:lang w:val="de-DE"/>
        </w:rPr>
        <w:t xml:space="preserve"> bis </w:t>
      </w:r>
      <w:r w:rsidRPr="00546242">
        <w:rPr>
          <w:lang w:val="de-DE"/>
        </w:rPr>
        <w:t>drei</w:t>
      </w:r>
      <w:r w:rsidR="005C6862" w:rsidRPr="00546242">
        <w:rPr>
          <w:lang w:val="de-DE"/>
        </w:rPr>
        <w:t xml:space="preserve"> kWh Umweltenergie</w:t>
      </w:r>
      <w:r w:rsidR="00BA6155" w:rsidRPr="00546242">
        <w:rPr>
          <w:lang w:val="de-DE"/>
        </w:rPr>
        <w:t xml:space="preserve"> aus der Wärmepumpe</w:t>
      </w:r>
      <w:r w:rsidR="005C6862" w:rsidRPr="00546242">
        <w:rPr>
          <w:lang w:val="de-DE"/>
        </w:rPr>
        <w:t xml:space="preserve">: Da Außenluft kostenlos zur Verfügung steht, wirken sich Preissteigerungen </w:t>
      </w:r>
      <w:r w:rsidR="00BA6155" w:rsidRPr="00546242">
        <w:rPr>
          <w:lang w:val="de-DE"/>
        </w:rPr>
        <w:t xml:space="preserve">künftig </w:t>
      </w:r>
      <w:r w:rsidR="008B1D01" w:rsidRPr="00546242">
        <w:rPr>
          <w:lang w:val="de-DE"/>
        </w:rPr>
        <w:t xml:space="preserve">nur noch zu </w:t>
      </w:r>
      <w:r w:rsidR="00A638A2" w:rsidRPr="00546242">
        <w:rPr>
          <w:lang w:val="de-DE"/>
        </w:rPr>
        <w:t xml:space="preserve">ca. </w:t>
      </w:r>
      <w:r w:rsidR="008B1D01" w:rsidRPr="00546242">
        <w:rPr>
          <w:lang w:val="de-DE"/>
        </w:rPr>
        <w:t>25</w:t>
      </w:r>
      <w:r w:rsidR="00EF6A35" w:rsidRPr="00546242">
        <w:rPr>
          <w:lang w:val="de-DE"/>
        </w:rPr>
        <w:t>-33</w:t>
      </w:r>
      <w:r w:rsidR="00BA6155" w:rsidRPr="00546242">
        <w:rPr>
          <w:lang w:val="de-DE"/>
        </w:rPr>
        <w:t xml:space="preserve"> Prozent</w:t>
      </w:r>
      <w:r w:rsidR="008B1D01" w:rsidRPr="00546242">
        <w:rPr>
          <w:lang w:val="de-DE"/>
        </w:rPr>
        <w:t xml:space="preserve"> auf die Gesamt</w:t>
      </w:r>
      <w:r w:rsidR="00937CB3" w:rsidRPr="00546242">
        <w:rPr>
          <w:lang w:val="de-DE"/>
        </w:rPr>
        <w:t>heiz</w:t>
      </w:r>
      <w:r w:rsidR="008B1D01" w:rsidRPr="00546242">
        <w:rPr>
          <w:lang w:val="de-DE"/>
        </w:rPr>
        <w:t>kosten aus</w:t>
      </w:r>
      <w:r w:rsidRPr="00546242">
        <w:rPr>
          <w:lang w:val="de-DE"/>
        </w:rPr>
        <w:t>“, erläutert Abel</w:t>
      </w:r>
      <w:r w:rsidR="00937CB3" w:rsidRPr="00546242">
        <w:rPr>
          <w:lang w:val="de-DE"/>
        </w:rPr>
        <w:t xml:space="preserve"> einen wesentlichen Vorteil der neuen Anlage</w:t>
      </w:r>
      <w:r w:rsidRPr="00546242">
        <w:rPr>
          <w:lang w:val="de-DE"/>
        </w:rPr>
        <w:t>.</w:t>
      </w:r>
    </w:p>
    <w:p w14:paraId="161E4E0F" w14:textId="398BA317" w:rsidR="002859B8" w:rsidRPr="006A55E1" w:rsidRDefault="00DD22EA" w:rsidP="002859B8">
      <w:pPr>
        <w:pStyle w:val="Titel"/>
        <w:rPr>
          <w:b w:val="0"/>
          <w:bCs/>
          <w:lang w:val="de-DE"/>
        </w:rPr>
      </w:pPr>
      <w:r w:rsidRPr="006A55E1">
        <w:rPr>
          <w:bCs/>
          <w:lang w:val="de-DE"/>
        </w:rPr>
        <w:t xml:space="preserve">Heizung </w:t>
      </w:r>
      <w:r w:rsidR="00C264F4" w:rsidRPr="006A55E1">
        <w:rPr>
          <w:bCs/>
          <w:lang w:val="de-DE"/>
        </w:rPr>
        <w:t>schnell und wirtschaftlich angebunden</w:t>
      </w:r>
      <w:r w:rsidR="00C264F4" w:rsidRPr="006A55E1">
        <w:rPr>
          <w:bCs/>
          <w:lang w:val="de-DE"/>
        </w:rPr>
        <w:br/>
      </w:r>
      <w:r w:rsidR="00937CB3" w:rsidRPr="006A55E1">
        <w:rPr>
          <w:b w:val="0"/>
          <w:bCs/>
          <w:lang w:val="de-DE"/>
        </w:rPr>
        <w:t xml:space="preserve">Die Heizzentralen im Keller der fünf Wohnblöcke sind mit Geberit </w:t>
      </w:r>
      <w:proofErr w:type="spellStart"/>
      <w:r w:rsidR="00937CB3" w:rsidRPr="006A55E1">
        <w:rPr>
          <w:b w:val="0"/>
          <w:bCs/>
          <w:lang w:val="de-DE"/>
        </w:rPr>
        <w:t>FlowFit</w:t>
      </w:r>
      <w:proofErr w:type="spellEnd"/>
      <w:r w:rsidR="00937CB3" w:rsidRPr="006A55E1">
        <w:rPr>
          <w:b w:val="0"/>
          <w:bCs/>
          <w:lang w:val="de-DE"/>
        </w:rPr>
        <w:t xml:space="preserve"> </w:t>
      </w:r>
      <w:r w:rsidR="004E5B4D" w:rsidRPr="006A55E1">
        <w:rPr>
          <w:b w:val="0"/>
          <w:bCs/>
          <w:lang w:val="de-DE"/>
        </w:rPr>
        <w:t xml:space="preserve">Leitungen an die Endgeräte in </w:t>
      </w:r>
      <w:r w:rsidR="004E5B4D" w:rsidRPr="00546242">
        <w:rPr>
          <w:b w:val="0"/>
          <w:bCs/>
          <w:lang w:val="de-DE"/>
        </w:rPr>
        <w:t>den Wohnungen angeschlossen. I</w:t>
      </w:r>
      <w:r w:rsidR="00303308" w:rsidRPr="00546242">
        <w:rPr>
          <w:b w:val="0"/>
          <w:bCs/>
          <w:lang w:val="de-DE"/>
        </w:rPr>
        <w:t>n Sachen Wirtschaftlichkeit, Geschwindigkeit und Sicherheit</w:t>
      </w:r>
      <w:r w:rsidR="004E5B4D" w:rsidRPr="00546242">
        <w:rPr>
          <w:b w:val="0"/>
          <w:bCs/>
          <w:lang w:val="de-DE"/>
        </w:rPr>
        <w:t xml:space="preserve"> setzt das Rohrleitungssystem neue Maßstäbe</w:t>
      </w:r>
      <w:r w:rsidR="00303308" w:rsidRPr="00546242">
        <w:rPr>
          <w:b w:val="0"/>
          <w:bCs/>
          <w:lang w:val="de-DE"/>
        </w:rPr>
        <w:t>. Der Rohrdurchmesser der Heizungs</w:t>
      </w:r>
      <w:r w:rsidR="00EF6A35" w:rsidRPr="00546242">
        <w:rPr>
          <w:b w:val="0"/>
          <w:bCs/>
          <w:lang w:val="de-DE"/>
        </w:rPr>
        <w:t>l</w:t>
      </w:r>
      <w:r w:rsidR="00303308" w:rsidRPr="00546242">
        <w:rPr>
          <w:b w:val="0"/>
          <w:bCs/>
          <w:lang w:val="de-DE"/>
        </w:rPr>
        <w:t xml:space="preserve">eitungen sollte dabei so dimensioniert sein, dass die zu transportierende Heizwärme möglichst effizient im Gebäude verteilt wird. </w:t>
      </w:r>
      <w:r w:rsidR="00EF6A35" w:rsidRPr="00546242">
        <w:rPr>
          <w:b w:val="0"/>
          <w:bCs/>
          <w:lang w:val="de-DE"/>
        </w:rPr>
        <w:t xml:space="preserve">Ist der Durchmesser zu groß, verbraucht die Wärmepumpe unnötig viel Strom. „Kaum etwas ist so entscheidend bei der Verwendung von Wärmepumpen, wie eine einwandfreie Hydraulik im nachgeschalteten Rohrsystem“, </w:t>
      </w:r>
      <w:r w:rsidR="00CC6FC2" w:rsidRPr="00546242">
        <w:rPr>
          <w:b w:val="0"/>
          <w:bCs/>
          <w:lang w:val="de-DE"/>
        </w:rPr>
        <w:t>erklärt</w:t>
      </w:r>
      <w:r w:rsidR="00EF6A35" w:rsidRPr="00546242">
        <w:rPr>
          <w:b w:val="0"/>
          <w:bCs/>
          <w:lang w:val="de-DE"/>
        </w:rPr>
        <w:t xml:space="preserve"> </w:t>
      </w:r>
      <w:r w:rsidR="00AA375D" w:rsidRPr="00546242">
        <w:rPr>
          <w:b w:val="0"/>
          <w:bCs/>
          <w:lang w:val="de-DE"/>
        </w:rPr>
        <w:t xml:space="preserve">Installateur Werner </w:t>
      </w:r>
      <w:proofErr w:type="spellStart"/>
      <w:r w:rsidR="00AA375D" w:rsidRPr="00546242">
        <w:rPr>
          <w:b w:val="0"/>
          <w:bCs/>
          <w:lang w:val="de-DE"/>
        </w:rPr>
        <w:t>Stöbener</w:t>
      </w:r>
      <w:proofErr w:type="spellEnd"/>
      <w:r w:rsidR="00EF6A35" w:rsidRPr="00546242">
        <w:rPr>
          <w:b w:val="0"/>
          <w:bCs/>
          <w:lang w:val="de-DE"/>
        </w:rPr>
        <w:t xml:space="preserve">. </w:t>
      </w:r>
      <w:r w:rsidR="00303308" w:rsidRPr="00546242">
        <w:rPr>
          <w:b w:val="0"/>
          <w:bCs/>
          <w:lang w:val="de-DE"/>
        </w:rPr>
        <w:t xml:space="preserve">Geberit </w:t>
      </w:r>
      <w:proofErr w:type="spellStart"/>
      <w:r w:rsidR="00303308" w:rsidRPr="00546242">
        <w:rPr>
          <w:b w:val="0"/>
          <w:bCs/>
          <w:lang w:val="de-DE"/>
        </w:rPr>
        <w:t>FlowFit</w:t>
      </w:r>
      <w:proofErr w:type="spellEnd"/>
      <w:r w:rsidR="00303308" w:rsidRPr="00546242">
        <w:rPr>
          <w:b w:val="0"/>
          <w:bCs/>
          <w:lang w:val="de-DE"/>
        </w:rPr>
        <w:t xml:space="preserve"> hat eine aufeinander abgestimmte Rohr-Fitting-Geometrie, die für einen optimierten Durchfluss und geringere Druckverluste sorgt.</w:t>
      </w:r>
      <w:r w:rsidR="00303308" w:rsidRPr="006A55E1">
        <w:rPr>
          <w:b w:val="0"/>
          <w:bCs/>
          <w:lang w:val="de-DE"/>
        </w:rPr>
        <w:t xml:space="preserve"> </w:t>
      </w:r>
    </w:p>
    <w:p w14:paraId="263B53E5" w14:textId="5D6F9E10" w:rsidR="002859B8" w:rsidRPr="006A55E1" w:rsidRDefault="002859B8" w:rsidP="002859B8">
      <w:pPr>
        <w:pStyle w:val="Titel"/>
        <w:rPr>
          <w:b w:val="0"/>
          <w:bCs/>
          <w:lang w:val="de-DE"/>
        </w:rPr>
      </w:pPr>
      <w:r w:rsidRPr="006A55E1">
        <w:rPr>
          <w:b w:val="0"/>
          <w:bCs/>
          <w:lang w:val="de-DE"/>
        </w:rPr>
        <w:t>„Bei der Planung de</w:t>
      </w:r>
      <w:r w:rsidR="00017C86" w:rsidRPr="006A55E1">
        <w:rPr>
          <w:b w:val="0"/>
          <w:bCs/>
          <w:lang w:val="de-DE"/>
        </w:rPr>
        <w:t>r</w:t>
      </w:r>
      <w:r w:rsidRPr="006A55E1">
        <w:rPr>
          <w:b w:val="0"/>
          <w:bCs/>
          <w:lang w:val="de-DE"/>
        </w:rPr>
        <w:t xml:space="preserve"> genauen Wärmeleistung wurden die </w:t>
      </w:r>
      <w:r w:rsidR="00017C86" w:rsidRPr="006A55E1">
        <w:rPr>
          <w:b w:val="0"/>
          <w:bCs/>
          <w:lang w:val="de-DE"/>
        </w:rPr>
        <w:t>h</w:t>
      </w:r>
      <w:r w:rsidRPr="006A55E1">
        <w:rPr>
          <w:b w:val="0"/>
          <w:bCs/>
          <w:lang w:val="de-DE"/>
        </w:rPr>
        <w:t xml:space="preserve">ersteller- und </w:t>
      </w:r>
      <w:r w:rsidR="00017C86" w:rsidRPr="006A55E1">
        <w:rPr>
          <w:b w:val="0"/>
          <w:bCs/>
          <w:lang w:val="de-DE"/>
        </w:rPr>
        <w:t>r</w:t>
      </w:r>
      <w:r w:rsidRPr="006A55E1">
        <w:rPr>
          <w:b w:val="0"/>
          <w:bCs/>
          <w:lang w:val="de-DE"/>
        </w:rPr>
        <w:t>ohrsystembezogenen Widerstandsbeiwerte der einzelnen Fittings</w:t>
      </w:r>
      <w:r w:rsidR="00017C86" w:rsidRPr="006A55E1">
        <w:rPr>
          <w:b w:val="0"/>
          <w:bCs/>
          <w:lang w:val="de-DE"/>
        </w:rPr>
        <w:t>, die</w:t>
      </w:r>
      <w:r w:rsidRPr="006A55E1">
        <w:rPr>
          <w:b w:val="0"/>
          <w:bCs/>
          <w:lang w:val="de-DE"/>
        </w:rPr>
        <w:t xml:space="preserve"> Zeta-Werte</w:t>
      </w:r>
      <w:r w:rsidR="00017C86" w:rsidRPr="006A55E1">
        <w:rPr>
          <w:b w:val="0"/>
          <w:bCs/>
          <w:lang w:val="de-DE"/>
        </w:rPr>
        <w:t>,</w:t>
      </w:r>
      <w:r w:rsidRPr="006A55E1">
        <w:rPr>
          <w:b w:val="0"/>
          <w:bCs/>
          <w:lang w:val="de-DE"/>
        </w:rPr>
        <w:t xml:space="preserve"> verwendet. Auch die Rohre selbst wurden auf ihren jeweiligen Widerstandswert passgenau dimensioniert. Der Materialauszug zeigt die unterschiedliche Verteilung der Rohrmassen auf die jeweilige Nennweite an. Diese detaillierte Methode kann im Gegensatz zu einer pauschalen Berechnungsmethode zu großen Einsparungen führen“, </w:t>
      </w:r>
      <w:r w:rsidR="00283A45" w:rsidRPr="00546578">
        <w:rPr>
          <w:b w:val="0"/>
          <w:bCs/>
          <w:lang w:val="de-DE"/>
        </w:rPr>
        <w:t>erläutert</w:t>
      </w:r>
      <w:r w:rsidRPr="006A55E1">
        <w:rPr>
          <w:b w:val="0"/>
          <w:bCs/>
          <w:lang w:val="de-DE"/>
        </w:rPr>
        <w:t xml:space="preserve"> Abel die Planung mit dem Programm </w:t>
      </w:r>
      <w:proofErr w:type="spellStart"/>
      <w:r w:rsidRPr="006A55E1">
        <w:rPr>
          <w:b w:val="0"/>
          <w:bCs/>
          <w:lang w:val="de-DE"/>
        </w:rPr>
        <w:t>liNear</w:t>
      </w:r>
      <w:proofErr w:type="spellEnd"/>
      <w:r w:rsidRPr="006A55E1">
        <w:rPr>
          <w:b w:val="0"/>
          <w:bCs/>
          <w:lang w:val="de-DE"/>
        </w:rPr>
        <w:t xml:space="preserve">, das </w:t>
      </w:r>
      <w:r w:rsidR="00017C86" w:rsidRPr="006A55E1">
        <w:rPr>
          <w:b w:val="0"/>
          <w:bCs/>
          <w:lang w:val="de-DE"/>
        </w:rPr>
        <w:t xml:space="preserve">er </w:t>
      </w:r>
      <w:r w:rsidRPr="006A55E1">
        <w:rPr>
          <w:b w:val="0"/>
          <w:bCs/>
          <w:lang w:val="de-DE"/>
        </w:rPr>
        <w:t xml:space="preserve">für die Berechnung des Wärmebedarfs sowie für die genaue Auslegung der Heizanlage und Rohrleitungen </w:t>
      </w:r>
      <w:r w:rsidR="00017C86" w:rsidRPr="006A55E1">
        <w:rPr>
          <w:b w:val="0"/>
          <w:bCs/>
          <w:lang w:val="de-DE"/>
        </w:rPr>
        <w:t>verwendet hatte</w:t>
      </w:r>
      <w:r w:rsidRPr="006A55E1">
        <w:rPr>
          <w:b w:val="0"/>
          <w:bCs/>
          <w:lang w:val="de-DE"/>
        </w:rPr>
        <w:t>.</w:t>
      </w:r>
      <w:r w:rsidR="00017C86" w:rsidRPr="006A55E1">
        <w:rPr>
          <w:b w:val="0"/>
          <w:bCs/>
          <w:lang w:val="de-DE"/>
        </w:rPr>
        <w:t xml:space="preserve"> Das Programm lieferte </w:t>
      </w:r>
      <w:r w:rsidR="00BA2DF8" w:rsidRPr="006A55E1">
        <w:rPr>
          <w:b w:val="0"/>
          <w:bCs/>
          <w:lang w:val="de-DE"/>
        </w:rPr>
        <w:t xml:space="preserve">beim Bauprojekt </w:t>
      </w:r>
      <w:r w:rsidR="00017C86" w:rsidRPr="006A55E1">
        <w:rPr>
          <w:b w:val="0"/>
          <w:bCs/>
          <w:lang w:val="de-DE"/>
        </w:rPr>
        <w:t xml:space="preserve">sowohl 3D- als auch 2D-Ansichten der Wohnanlage mit den jeweiligen </w:t>
      </w:r>
      <w:r w:rsidR="00017C86" w:rsidRPr="006A55E1">
        <w:rPr>
          <w:b w:val="0"/>
          <w:bCs/>
          <w:lang w:val="de-DE"/>
        </w:rPr>
        <w:lastRenderedPageBreak/>
        <w:t xml:space="preserve">Leitungen, Armaturen, </w:t>
      </w:r>
      <w:r w:rsidR="00BA2DF8" w:rsidRPr="006A55E1">
        <w:rPr>
          <w:b w:val="0"/>
          <w:bCs/>
          <w:lang w:val="de-DE"/>
        </w:rPr>
        <w:t xml:space="preserve">der </w:t>
      </w:r>
      <w:r w:rsidR="00017C86" w:rsidRPr="006A55E1">
        <w:rPr>
          <w:b w:val="0"/>
          <w:bCs/>
          <w:lang w:val="de-DE"/>
        </w:rPr>
        <w:t>Einbaureihenfolge</w:t>
      </w:r>
      <w:r w:rsidR="00BA2DF8" w:rsidRPr="006A55E1">
        <w:rPr>
          <w:b w:val="0"/>
          <w:bCs/>
          <w:lang w:val="de-DE"/>
        </w:rPr>
        <w:t xml:space="preserve"> von den Kellerleitungen bis zu den Strangpunkten inklusive Strangabsperrungen und Brandabschnitten. Auch die detaillierten Ventileinstellwerte für die jeweiligen Heizkörper in der Wohnung konnten die Heizungsmonteure bequem auf den ausgedruckten Plänen ablesen.</w:t>
      </w:r>
    </w:p>
    <w:p w14:paraId="0CF1245F" w14:textId="6B69AC26" w:rsidR="00303308" w:rsidRPr="006A55E1" w:rsidRDefault="00BA2DF8" w:rsidP="00A04861">
      <w:pPr>
        <w:rPr>
          <w:lang w:val="de-DE"/>
        </w:rPr>
      </w:pPr>
      <w:r w:rsidRPr="006A55E1">
        <w:rPr>
          <w:b/>
          <w:bCs/>
          <w:lang w:val="de-DE"/>
        </w:rPr>
        <w:t>Müheloses Arbeiten durch l</w:t>
      </w:r>
      <w:r w:rsidR="002859B8" w:rsidRPr="006A55E1">
        <w:rPr>
          <w:b/>
          <w:bCs/>
          <w:lang w:val="de-DE"/>
        </w:rPr>
        <w:t xml:space="preserve">aterale </w:t>
      </w:r>
      <w:proofErr w:type="spellStart"/>
      <w:r w:rsidR="002859B8" w:rsidRPr="006A55E1">
        <w:rPr>
          <w:b/>
          <w:bCs/>
          <w:lang w:val="de-DE"/>
        </w:rPr>
        <w:t>Verpressung</w:t>
      </w:r>
      <w:proofErr w:type="spellEnd"/>
      <w:r w:rsidR="002859B8" w:rsidRPr="006A55E1">
        <w:rPr>
          <w:b/>
          <w:bCs/>
          <w:lang w:val="de-DE"/>
        </w:rPr>
        <w:br/>
      </w:r>
      <w:r w:rsidRPr="006A55E1">
        <w:rPr>
          <w:lang w:val="de-DE"/>
        </w:rPr>
        <w:t>B</w:t>
      </w:r>
      <w:r w:rsidR="002859B8" w:rsidRPr="006A55E1">
        <w:rPr>
          <w:lang w:val="de-DE"/>
        </w:rPr>
        <w:t xml:space="preserve">ei Geberit </w:t>
      </w:r>
      <w:proofErr w:type="spellStart"/>
      <w:r w:rsidR="002859B8" w:rsidRPr="006A55E1">
        <w:rPr>
          <w:lang w:val="de-DE"/>
        </w:rPr>
        <w:t>FlowFit</w:t>
      </w:r>
      <w:proofErr w:type="spellEnd"/>
      <w:r w:rsidR="002859B8" w:rsidRPr="006A55E1">
        <w:rPr>
          <w:lang w:val="de-DE"/>
        </w:rPr>
        <w:t xml:space="preserve"> </w:t>
      </w:r>
      <w:r w:rsidRPr="006A55E1">
        <w:rPr>
          <w:lang w:val="de-DE"/>
        </w:rPr>
        <w:t xml:space="preserve">muss das Fitting </w:t>
      </w:r>
      <w:r w:rsidR="00303308" w:rsidRPr="006A55E1">
        <w:rPr>
          <w:lang w:val="de-DE"/>
        </w:rPr>
        <w:t xml:space="preserve">nicht wie bei anderen </w:t>
      </w:r>
      <w:proofErr w:type="spellStart"/>
      <w:r w:rsidR="00303308" w:rsidRPr="006A55E1">
        <w:rPr>
          <w:lang w:val="de-DE"/>
        </w:rPr>
        <w:t>Verpresstechniken</w:t>
      </w:r>
      <w:proofErr w:type="spellEnd"/>
      <w:r w:rsidR="00303308" w:rsidRPr="006A55E1">
        <w:rPr>
          <w:lang w:val="de-DE"/>
        </w:rPr>
        <w:t xml:space="preserve"> komplett </w:t>
      </w:r>
      <w:r w:rsidR="002859B8" w:rsidRPr="006A55E1">
        <w:rPr>
          <w:lang w:val="de-DE"/>
        </w:rPr>
        <w:t xml:space="preserve">von der Pressbacke </w:t>
      </w:r>
      <w:r w:rsidR="00303308" w:rsidRPr="006A55E1">
        <w:rPr>
          <w:lang w:val="de-DE"/>
        </w:rPr>
        <w:t>umschlossen werden</w:t>
      </w:r>
      <w:r w:rsidR="002859B8" w:rsidRPr="006A55E1">
        <w:rPr>
          <w:lang w:val="de-DE"/>
        </w:rPr>
        <w:t>. D</w:t>
      </w:r>
      <w:r w:rsidR="00303308" w:rsidRPr="006A55E1">
        <w:rPr>
          <w:lang w:val="de-DE"/>
        </w:rPr>
        <w:t xml:space="preserve">er Werkzeugansatz erfolgt bei der </w:t>
      </w:r>
      <w:proofErr w:type="spellStart"/>
      <w:r w:rsidR="00303308" w:rsidRPr="006A55E1">
        <w:rPr>
          <w:lang w:val="de-DE"/>
        </w:rPr>
        <w:t>Lateralverpressung</w:t>
      </w:r>
      <w:proofErr w:type="spellEnd"/>
      <w:r w:rsidR="00303308" w:rsidRPr="006A55E1">
        <w:rPr>
          <w:lang w:val="de-DE"/>
        </w:rPr>
        <w:t xml:space="preserve"> nur noch seitlich am Rohr. </w:t>
      </w:r>
      <w:r w:rsidRPr="006A55E1">
        <w:rPr>
          <w:lang w:val="de-DE"/>
        </w:rPr>
        <w:t xml:space="preserve">So ist </w:t>
      </w:r>
      <w:r w:rsidR="00303308" w:rsidRPr="006A55E1">
        <w:rPr>
          <w:lang w:val="de-DE"/>
        </w:rPr>
        <w:t xml:space="preserve">auch an schwer zugänglichen Einbaustellen ein sicheres und müheloses </w:t>
      </w:r>
      <w:r w:rsidR="00303308" w:rsidRPr="00546242">
        <w:rPr>
          <w:lang w:val="de-DE"/>
        </w:rPr>
        <w:t>Arbeiten möglich.</w:t>
      </w:r>
      <w:r w:rsidR="00443501" w:rsidRPr="00546242">
        <w:rPr>
          <w:lang w:val="de-DE"/>
        </w:rPr>
        <w:t xml:space="preserve"> Aus eigener Erfahrung weiß </w:t>
      </w:r>
      <w:r w:rsidR="00112729" w:rsidRPr="00546242">
        <w:rPr>
          <w:lang w:val="de-DE"/>
        </w:rPr>
        <w:t xml:space="preserve">Installateur Werner </w:t>
      </w:r>
      <w:proofErr w:type="spellStart"/>
      <w:r w:rsidR="00112729" w:rsidRPr="00546242">
        <w:rPr>
          <w:lang w:val="de-DE"/>
        </w:rPr>
        <w:t>Stöbener</w:t>
      </w:r>
      <w:proofErr w:type="spellEnd"/>
      <w:r w:rsidR="00443501" w:rsidRPr="00546242">
        <w:rPr>
          <w:lang w:val="de-DE"/>
        </w:rPr>
        <w:t>:</w:t>
      </w:r>
      <w:r w:rsidR="00A04861" w:rsidRPr="00546242">
        <w:rPr>
          <w:lang w:val="de-DE"/>
        </w:rPr>
        <w:t xml:space="preserve"> „Heizungsbauer sind nicht für filigrane Millimeterarbeit bekannt. </w:t>
      </w:r>
      <w:r w:rsidR="00BB3494" w:rsidRPr="00546242">
        <w:rPr>
          <w:lang w:val="de-DE"/>
        </w:rPr>
        <w:t xml:space="preserve">Die Fittings von Geberit </w:t>
      </w:r>
      <w:proofErr w:type="spellStart"/>
      <w:r w:rsidR="00BB3494" w:rsidRPr="00546242">
        <w:rPr>
          <w:lang w:val="de-DE"/>
        </w:rPr>
        <w:t>FlowFit</w:t>
      </w:r>
      <w:proofErr w:type="spellEnd"/>
      <w:r w:rsidR="00A04861" w:rsidRPr="00546242">
        <w:rPr>
          <w:lang w:val="de-DE"/>
        </w:rPr>
        <w:t xml:space="preserve"> verfügen über große Sichtöffnungen, die unmissverständlich anzeigen, dass Rohr und Fitting vor dem </w:t>
      </w:r>
      <w:r w:rsidR="00D83C6E">
        <w:rPr>
          <w:lang w:val="de-DE"/>
        </w:rPr>
        <w:t>V</w:t>
      </w:r>
      <w:r w:rsidR="00A04861" w:rsidRPr="00546242">
        <w:rPr>
          <w:lang w:val="de-DE"/>
        </w:rPr>
        <w:t xml:space="preserve">erpressen korrekt zusammengesteckt sind.“ </w:t>
      </w:r>
      <w:r w:rsidR="00303308" w:rsidRPr="00546242">
        <w:rPr>
          <w:lang w:val="de-DE"/>
        </w:rPr>
        <w:t xml:space="preserve">Bei erfolgreichem Pressvorgang löst sich der Pressindikator, so dass bei einer nachträglichen Kontrolle </w:t>
      </w:r>
      <w:proofErr w:type="spellStart"/>
      <w:r w:rsidR="00303308" w:rsidRPr="00546242">
        <w:rPr>
          <w:lang w:val="de-DE"/>
        </w:rPr>
        <w:t>unverpresste</w:t>
      </w:r>
      <w:proofErr w:type="spellEnd"/>
      <w:r w:rsidR="00303308" w:rsidRPr="00546242">
        <w:rPr>
          <w:lang w:val="de-DE"/>
        </w:rPr>
        <w:t xml:space="preserve"> Verbindungen schnell und klar ersichtlich sind. Geberit </w:t>
      </w:r>
      <w:proofErr w:type="spellStart"/>
      <w:r w:rsidR="00303308" w:rsidRPr="00546242">
        <w:rPr>
          <w:lang w:val="de-DE"/>
        </w:rPr>
        <w:t>FlowFit</w:t>
      </w:r>
      <w:proofErr w:type="spellEnd"/>
      <w:r w:rsidR="00303308" w:rsidRPr="00546242">
        <w:rPr>
          <w:lang w:val="de-DE"/>
        </w:rPr>
        <w:t xml:space="preserve"> erfordert kein Kalibrieren und kein Ent</w:t>
      </w:r>
      <w:r w:rsidR="004D7D33" w:rsidRPr="00546242">
        <w:rPr>
          <w:lang w:val="de-DE"/>
        </w:rPr>
        <w:t>g</w:t>
      </w:r>
      <w:r w:rsidR="00303308" w:rsidRPr="00546242">
        <w:rPr>
          <w:lang w:val="de-DE"/>
        </w:rPr>
        <w:t>raten des Rohrs – der Entfall dieses Arbeits</w:t>
      </w:r>
      <w:r w:rsidR="009A6F9E" w:rsidRPr="00546242">
        <w:rPr>
          <w:lang w:val="de-DE"/>
        </w:rPr>
        <w:t>schritts</w:t>
      </w:r>
      <w:r w:rsidR="00303308" w:rsidRPr="00546242">
        <w:rPr>
          <w:lang w:val="de-DE"/>
        </w:rPr>
        <w:t xml:space="preserve"> beschleunigt den Installationsprozess zusätzlich.</w:t>
      </w:r>
    </w:p>
    <w:p w14:paraId="402DCA8D" w14:textId="085E5335" w:rsidR="00C96B1E" w:rsidRPr="006A55E1" w:rsidRDefault="00A04861" w:rsidP="00A04861">
      <w:pPr>
        <w:rPr>
          <w:lang w:val="de-DE"/>
        </w:rPr>
      </w:pPr>
      <w:r w:rsidRPr="006A55E1">
        <w:rPr>
          <w:lang w:val="de-DE"/>
        </w:rPr>
        <w:t>Mit nur zwei Pressbacken lassen sich acht Dimensionen von d16 bis d75 verarbeiten. Die farbliche Kennzeichnung macht die Zuordnung ganz einfach: blauer Pressindikator – blaues Werkzeug, oranger Pressindikator – oranges Werkzeug</w:t>
      </w:r>
      <w:r w:rsidR="000511BC" w:rsidRPr="006A55E1">
        <w:rPr>
          <w:lang w:val="de-DE"/>
        </w:rPr>
        <w:t>.</w:t>
      </w:r>
      <w:r w:rsidRPr="006A55E1">
        <w:rPr>
          <w:lang w:val="de-DE"/>
        </w:rPr>
        <w:t xml:space="preserve"> Verwechslungen sind nahezu ausgeschlossen. </w:t>
      </w:r>
      <w:r w:rsidR="00BE3F70" w:rsidRPr="006A55E1">
        <w:rPr>
          <w:lang w:val="de-DE"/>
        </w:rPr>
        <w:t xml:space="preserve">Im Asternweg Velbert kamen je Wohnblock über 1.500 Meter </w:t>
      </w:r>
      <w:proofErr w:type="spellStart"/>
      <w:r w:rsidR="00BE3F70" w:rsidRPr="006A55E1">
        <w:rPr>
          <w:lang w:val="de-DE"/>
        </w:rPr>
        <w:t>FlowFit</w:t>
      </w:r>
      <w:proofErr w:type="spellEnd"/>
      <w:r w:rsidR="00BE3F70" w:rsidRPr="006A55E1">
        <w:rPr>
          <w:lang w:val="de-DE"/>
        </w:rPr>
        <w:t xml:space="preserve"> Rohr</w:t>
      </w:r>
      <w:r w:rsidR="000511BC" w:rsidRPr="006A55E1">
        <w:rPr>
          <w:lang w:val="de-DE"/>
        </w:rPr>
        <w:t>e</w:t>
      </w:r>
      <w:r w:rsidR="00BE3F70" w:rsidRPr="006A55E1">
        <w:rPr>
          <w:lang w:val="de-DE"/>
        </w:rPr>
        <w:t xml:space="preserve"> (DN 12 bis DN 50) sowie 1.400 Fittings, </w:t>
      </w:r>
      <w:r w:rsidR="00BE3F70" w:rsidRPr="00546242">
        <w:rPr>
          <w:lang w:val="de-DE"/>
        </w:rPr>
        <w:t xml:space="preserve">also insgesamt 7,5 Kilometer Rohr und </w:t>
      </w:r>
      <w:r w:rsidR="007E527B" w:rsidRPr="00546242">
        <w:rPr>
          <w:lang w:val="de-DE"/>
        </w:rPr>
        <w:t>rund 7</w:t>
      </w:r>
      <w:r w:rsidR="00BE3F70" w:rsidRPr="00546242">
        <w:rPr>
          <w:lang w:val="de-DE"/>
        </w:rPr>
        <w:t>.</w:t>
      </w:r>
      <w:r w:rsidR="007E527B" w:rsidRPr="00546242">
        <w:rPr>
          <w:lang w:val="de-DE"/>
        </w:rPr>
        <w:t>0</w:t>
      </w:r>
      <w:r w:rsidR="00BE3F70" w:rsidRPr="00546242">
        <w:rPr>
          <w:lang w:val="de-DE"/>
        </w:rPr>
        <w:t xml:space="preserve">00 einzelne Fittings zum Einsatz. </w:t>
      </w:r>
      <w:r w:rsidR="00C264F4" w:rsidRPr="00546242">
        <w:rPr>
          <w:lang w:val="de-DE"/>
        </w:rPr>
        <w:t>„B</w:t>
      </w:r>
      <w:r w:rsidR="00C96B1E" w:rsidRPr="00546242">
        <w:rPr>
          <w:lang w:val="de-DE"/>
        </w:rPr>
        <w:t xml:space="preserve">esonders in der nachträglichen Installation einer zentralen Wärmeverteilung ist Geberit </w:t>
      </w:r>
      <w:proofErr w:type="spellStart"/>
      <w:r w:rsidR="00C96B1E" w:rsidRPr="00546242">
        <w:rPr>
          <w:lang w:val="de-DE"/>
        </w:rPr>
        <w:t>FlowFit</w:t>
      </w:r>
      <w:proofErr w:type="spellEnd"/>
      <w:r w:rsidR="00C96B1E" w:rsidRPr="00546242">
        <w:rPr>
          <w:lang w:val="de-DE"/>
        </w:rPr>
        <w:t xml:space="preserve"> </w:t>
      </w:r>
      <w:r w:rsidR="00443501" w:rsidRPr="00546242">
        <w:rPr>
          <w:lang w:val="de-DE"/>
        </w:rPr>
        <w:t>z</w:t>
      </w:r>
      <w:r w:rsidR="00C96B1E" w:rsidRPr="00546242">
        <w:rPr>
          <w:lang w:val="de-DE"/>
        </w:rPr>
        <w:t>eit</w:t>
      </w:r>
      <w:r w:rsidR="00443501" w:rsidRPr="00546242">
        <w:rPr>
          <w:lang w:val="de-DE"/>
        </w:rPr>
        <w:t>-</w:t>
      </w:r>
      <w:r w:rsidR="00C96B1E" w:rsidRPr="00546242">
        <w:rPr>
          <w:lang w:val="de-DE"/>
        </w:rPr>
        <w:t xml:space="preserve"> und ressourcensparend, da nicht ständig Werkzeug gewechselt werden muss. Wir konnten den St</w:t>
      </w:r>
      <w:r w:rsidR="008C40CB" w:rsidRPr="00546242">
        <w:rPr>
          <w:lang w:val="de-DE"/>
        </w:rPr>
        <w:t>r</w:t>
      </w:r>
      <w:r w:rsidR="00C96B1E" w:rsidRPr="00546242">
        <w:rPr>
          <w:lang w:val="de-DE"/>
        </w:rPr>
        <w:t xml:space="preserve">ang nicht von unten bis oben durchinstallieren, sondern immer nur wohnungsweise. Im Neubau wären zwei Stränge ausreichend – bei der Sanierung im Bestandswohnungsbau benötigen wir dreimal so viel, da keine Installationen </w:t>
      </w:r>
      <w:r w:rsidR="00741640" w:rsidRPr="00546242">
        <w:rPr>
          <w:lang w:val="de-DE"/>
        </w:rPr>
        <w:t xml:space="preserve">unter Putz </w:t>
      </w:r>
      <w:r w:rsidR="00C96B1E" w:rsidRPr="00546242">
        <w:rPr>
          <w:lang w:val="de-DE"/>
        </w:rPr>
        <w:t xml:space="preserve">oder unter dem Boden möglich sind“, so </w:t>
      </w:r>
      <w:r w:rsidR="00727BE3" w:rsidRPr="00546242">
        <w:rPr>
          <w:lang w:val="de-DE"/>
        </w:rPr>
        <w:t xml:space="preserve">Werner </w:t>
      </w:r>
      <w:proofErr w:type="spellStart"/>
      <w:r w:rsidR="00727BE3" w:rsidRPr="00546242">
        <w:rPr>
          <w:lang w:val="de-DE"/>
        </w:rPr>
        <w:t>Stöbener</w:t>
      </w:r>
      <w:proofErr w:type="spellEnd"/>
      <w:r w:rsidR="00C96B1E" w:rsidRPr="00546242">
        <w:rPr>
          <w:lang w:val="de-DE"/>
        </w:rPr>
        <w:t xml:space="preserve">. „Jeder Gang, der nicht benötigt wird, jede Minute, die wir schneller aus </w:t>
      </w:r>
      <w:r w:rsidR="00BE3F70" w:rsidRPr="00546242">
        <w:rPr>
          <w:lang w:val="de-DE"/>
        </w:rPr>
        <w:t>den</w:t>
      </w:r>
      <w:r w:rsidR="00C96B1E" w:rsidRPr="00546242">
        <w:rPr>
          <w:lang w:val="de-DE"/>
        </w:rPr>
        <w:t xml:space="preserve"> Wohnung</w:t>
      </w:r>
      <w:r w:rsidR="00BE3F70" w:rsidRPr="00546242">
        <w:rPr>
          <w:lang w:val="de-DE"/>
        </w:rPr>
        <w:t>en</w:t>
      </w:r>
      <w:r w:rsidR="00C96B1E" w:rsidRPr="00546242">
        <w:rPr>
          <w:lang w:val="de-DE"/>
        </w:rPr>
        <w:t xml:space="preserve"> </w:t>
      </w:r>
      <w:r w:rsidRPr="00546242">
        <w:rPr>
          <w:lang w:val="de-DE"/>
        </w:rPr>
        <w:t>he</w:t>
      </w:r>
      <w:r w:rsidR="00C96B1E" w:rsidRPr="00546242">
        <w:rPr>
          <w:lang w:val="de-DE"/>
        </w:rPr>
        <w:t xml:space="preserve">raus sind, jede Presszange, die nicht auf dem </w:t>
      </w:r>
      <w:r w:rsidRPr="00546242">
        <w:rPr>
          <w:lang w:val="de-DE"/>
        </w:rPr>
        <w:t>Boden</w:t>
      </w:r>
      <w:r w:rsidR="00C96B1E" w:rsidRPr="00546242">
        <w:rPr>
          <w:lang w:val="de-DE"/>
        </w:rPr>
        <w:t xml:space="preserve"> herumliegt, vereinfacht und verbessert die Situation nicht nur für die Handwerker, sondern auch für die Mieter</w:t>
      </w:r>
      <w:r w:rsidR="00F33085">
        <w:rPr>
          <w:lang w:val="de-DE"/>
        </w:rPr>
        <w:t>“,</w:t>
      </w:r>
      <w:r w:rsidR="00BE3F70" w:rsidRPr="00546242">
        <w:rPr>
          <w:lang w:val="de-DE"/>
        </w:rPr>
        <w:t xml:space="preserve"> fasst </w:t>
      </w:r>
      <w:proofErr w:type="spellStart"/>
      <w:r w:rsidR="007C10FA" w:rsidRPr="00546242">
        <w:rPr>
          <w:lang w:val="de-DE"/>
        </w:rPr>
        <w:t>Stöbener</w:t>
      </w:r>
      <w:proofErr w:type="spellEnd"/>
      <w:r w:rsidR="00BE3F70" w:rsidRPr="00546242">
        <w:rPr>
          <w:lang w:val="de-DE"/>
        </w:rPr>
        <w:t xml:space="preserve"> die Vorteile des </w:t>
      </w:r>
      <w:proofErr w:type="spellStart"/>
      <w:r w:rsidR="00BE3F70" w:rsidRPr="00546242">
        <w:rPr>
          <w:lang w:val="de-DE"/>
        </w:rPr>
        <w:t>FlowFit</w:t>
      </w:r>
      <w:proofErr w:type="spellEnd"/>
      <w:r w:rsidR="00BE3F70" w:rsidRPr="00546242">
        <w:rPr>
          <w:lang w:val="de-DE"/>
        </w:rPr>
        <w:t xml:space="preserve"> Systems zusammen.</w:t>
      </w:r>
    </w:p>
    <w:p w14:paraId="6B03D9E3" w14:textId="1F0D585C" w:rsidR="00337188" w:rsidRPr="006A55E1" w:rsidRDefault="00337188" w:rsidP="00337188">
      <w:pPr>
        <w:rPr>
          <w:lang w:val="de-DE"/>
        </w:rPr>
      </w:pPr>
      <w:r w:rsidRPr="00546242">
        <w:rPr>
          <w:b/>
          <w:bCs/>
          <w:lang w:val="de-DE"/>
        </w:rPr>
        <w:t>Wartungs</w:t>
      </w:r>
      <w:r w:rsidR="000835A8" w:rsidRPr="00546242">
        <w:rPr>
          <w:b/>
          <w:bCs/>
          <w:lang w:val="de-DE"/>
        </w:rPr>
        <w:t xml:space="preserve">- und </w:t>
      </w:r>
      <w:r w:rsidR="00511370" w:rsidRPr="00546242">
        <w:rPr>
          <w:b/>
          <w:bCs/>
          <w:lang w:val="de-DE"/>
        </w:rPr>
        <w:t>Verwaltungs</w:t>
      </w:r>
      <w:r w:rsidRPr="00546242">
        <w:rPr>
          <w:b/>
          <w:bCs/>
          <w:lang w:val="de-DE"/>
        </w:rPr>
        <w:t>vorteile der neuen Heizanlage</w:t>
      </w:r>
      <w:r>
        <w:br/>
      </w:r>
      <w:r w:rsidRPr="00546242">
        <w:rPr>
          <w:lang w:val="de-DE"/>
        </w:rPr>
        <w:t>Bisher mussten jedes Jahr</w:t>
      </w:r>
      <w:r w:rsidR="0031637D" w:rsidRPr="00546242">
        <w:rPr>
          <w:lang w:val="de-DE"/>
        </w:rPr>
        <w:t xml:space="preserve"> in den fünf Wohnblöcken</w:t>
      </w:r>
      <w:r w:rsidRPr="00546242">
        <w:rPr>
          <w:lang w:val="de-DE"/>
        </w:rPr>
        <w:t xml:space="preserve"> 120 Gas</w:t>
      </w:r>
      <w:r w:rsidR="000511BC" w:rsidRPr="00546242">
        <w:rPr>
          <w:lang w:val="de-DE"/>
        </w:rPr>
        <w:t>heizungs</w:t>
      </w:r>
      <w:r w:rsidRPr="00546242">
        <w:rPr>
          <w:lang w:val="de-DE"/>
        </w:rPr>
        <w:t>geräte gereinigt, gewartet und zusätzlich vom Schornsteinfeger begutachtet und abgenommen werden</w:t>
      </w:r>
      <w:r w:rsidR="000511BC" w:rsidRPr="00546242">
        <w:rPr>
          <w:lang w:val="de-DE"/>
        </w:rPr>
        <w:t>.</w:t>
      </w:r>
      <w:r w:rsidRPr="00546242">
        <w:rPr>
          <w:lang w:val="de-DE"/>
        </w:rPr>
        <w:t xml:space="preserve"> Die </w:t>
      </w:r>
      <w:r w:rsidR="000F76D8" w:rsidRPr="00546242">
        <w:rPr>
          <w:lang w:val="de-DE"/>
        </w:rPr>
        <w:t xml:space="preserve">zehn </w:t>
      </w:r>
      <w:r w:rsidRPr="00546242">
        <w:rPr>
          <w:lang w:val="de-DE"/>
        </w:rPr>
        <w:t xml:space="preserve">neuen Wärmepumpen werden </w:t>
      </w:r>
      <w:r w:rsidR="000511BC" w:rsidRPr="00546242">
        <w:rPr>
          <w:lang w:val="de-DE"/>
        </w:rPr>
        <w:t>einmal</w:t>
      </w:r>
      <w:r w:rsidRPr="00546242">
        <w:rPr>
          <w:lang w:val="de-DE"/>
        </w:rPr>
        <w:t xml:space="preserve"> jährlich gewartet</w:t>
      </w:r>
      <w:r w:rsidR="000511BC" w:rsidRPr="00546242">
        <w:rPr>
          <w:lang w:val="de-DE"/>
        </w:rPr>
        <w:t xml:space="preserve"> und d</w:t>
      </w:r>
      <w:r w:rsidRPr="00546242">
        <w:rPr>
          <w:lang w:val="de-DE"/>
        </w:rPr>
        <w:t xml:space="preserve">ie Wasserqualität muss nur noch in </w:t>
      </w:r>
      <w:r w:rsidR="000F76D8" w:rsidRPr="00546242">
        <w:rPr>
          <w:lang w:val="de-DE"/>
        </w:rPr>
        <w:t>fünf</w:t>
      </w:r>
      <w:r w:rsidRPr="00546242">
        <w:rPr>
          <w:lang w:val="de-DE"/>
        </w:rPr>
        <w:t xml:space="preserve"> Anlagen überprüft werden. </w:t>
      </w:r>
      <w:r w:rsidR="000F76D8" w:rsidRPr="00546242">
        <w:rPr>
          <w:lang w:val="de-DE"/>
        </w:rPr>
        <w:t>Künftig gibt es</w:t>
      </w:r>
      <w:r w:rsidRPr="00546242">
        <w:rPr>
          <w:lang w:val="de-DE"/>
        </w:rPr>
        <w:t xml:space="preserve"> </w:t>
      </w:r>
      <w:r w:rsidR="000F76D8" w:rsidRPr="00546242">
        <w:rPr>
          <w:lang w:val="de-DE"/>
        </w:rPr>
        <w:t xml:space="preserve">nur noch </w:t>
      </w:r>
      <w:r w:rsidRPr="00546242">
        <w:rPr>
          <w:lang w:val="de-DE"/>
        </w:rPr>
        <w:t xml:space="preserve">eine zentrale Abrechnung – </w:t>
      </w:r>
      <w:r w:rsidR="000F76D8" w:rsidRPr="00546242">
        <w:rPr>
          <w:lang w:val="de-DE"/>
        </w:rPr>
        <w:t xml:space="preserve">bei </w:t>
      </w:r>
      <w:r w:rsidRPr="00546242">
        <w:rPr>
          <w:lang w:val="de-DE"/>
        </w:rPr>
        <w:t>vorher 120 Gasverträge</w:t>
      </w:r>
      <w:r w:rsidR="000F76D8" w:rsidRPr="00546242">
        <w:rPr>
          <w:lang w:val="de-DE"/>
        </w:rPr>
        <w:t>n</w:t>
      </w:r>
      <w:r w:rsidRPr="00546242">
        <w:rPr>
          <w:lang w:val="de-DE"/>
        </w:rPr>
        <w:t xml:space="preserve"> mit 120 Gaszähler</w:t>
      </w:r>
      <w:r w:rsidR="000F76D8" w:rsidRPr="00546242">
        <w:rPr>
          <w:lang w:val="de-DE"/>
        </w:rPr>
        <w:t>n und ihren jeweiligen</w:t>
      </w:r>
      <w:r w:rsidRPr="00546242">
        <w:rPr>
          <w:lang w:val="de-DE"/>
        </w:rPr>
        <w:t xml:space="preserve"> Gebühren</w:t>
      </w:r>
      <w:r w:rsidR="00992ACE" w:rsidRPr="00546242">
        <w:rPr>
          <w:lang w:val="de-DE"/>
        </w:rPr>
        <w:t>.</w:t>
      </w:r>
      <w:r w:rsidR="000F0903" w:rsidRPr="00546242">
        <w:rPr>
          <w:lang w:val="de-DE"/>
        </w:rPr>
        <w:t xml:space="preserve"> Damit ermöglicht die neue Heizanlage der WOBAU auch in der Wartung und Verwaltung ein einfacheres Handling und weniger Aufwand.</w:t>
      </w:r>
    </w:p>
    <w:p w14:paraId="2464BD33" w14:textId="32B4FD5F" w:rsidR="0074087C" w:rsidRPr="006A55E1" w:rsidRDefault="0074087C" w:rsidP="00337188">
      <w:pPr>
        <w:rPr>
          <w:lang w:val="de-DE"/>
        </w:rPr>
      </w:pPr>
      <w:r w:rsidRPr="00546242">
        <w:rPr>
          <w:lang w:val="de-DE"/>
        </w:rPr>
        <w:lastRenderedPageBreak/>
        <w:t xml:space="preserve">Mit dem Gesamtergebnis </w:t>
      </w:r>
      <w:r w:rsidR="00136079" w:rsidRPr="00546242">
        <w:rPr>
          <w:lang w:val="de-DE"/>
        </w:rPr>
        <w:t>sind</w:t>
      </w:r>
      <w:r w:rsidRPr="00546242">
        <w:rPr>
          <w:lang w:val="de-DE"/>
        </w:rPr>
        <w:t xml:space="preserve"> Abel </w:t>
      </w:r>
      <w:r w:rsidR="00136079" w:rsidRPr="00546242">
        <w:rPr>
          <w:lang w:val="de-DE"/>
        </w:rPr>
        <w:t xml:space="preserve">und </w:t>
      </w:r>
      <w:proofErr w:type="spellStart"/>
      <w:r w:rsidR="00136079" w:rsidRPr="00546242">
        <w:rPr>
          <w:lang w:val="de-DE"/>
        </w:rPr>
        <w:t>Stöbener</w:t>
      </w:r>
      <w:proofErr w:type="spellEnd"/>
      <w:r w:rsidR="00136079" w:rsidRPr="00546242">
        <w:rPr>
          <w:lang w:val="de-DE"/>
        </w:rPr>
        <w:t xml:space="preserve"> </w:t>
      </w:r>
      <w:r w:rsidRPr="00546242">
        <w:rPr>
          <w:lang w:val="de-DE"/>
        </w:rPr>
        <w:t>sehr zufrieden. Dank der guten Planung und leichten Verarbeitung der Rohrleitungen lagen die Bauarbeiten im gesetzten Zeit- und auch Kostenplan. Der Abschluss erfolgte im September, so dass die Mieter pünktlich zur Heizperiode von der neuen Luft-Wärmepumpen-Anlage profitieren können.</w:t>
      </w:r>
      <w:r w:rsidRPr="006A55E1">
        <w:rPr>
          <w:lang w:val="de-DE"/>
        </w:rPr>
        <w:t xml:space="preserve"> </w:t>
      </w:r>
    </w:p>
    <w:p w14:paraId="6F646810" w14:textId="77777777" w:rsidR="0074087C" w:rsidRPr="00546578" w:rsidRDefault="0074087C" w:rsidP="00607F44">
      <w:pPr>
        <w:rPr>
          <w:lang w:val="de-DE"/>
        </w:rPr>
      </w:pPr>
    </w:p>
    <w:p w14:paraId="15AA7F60" w14:textId="5ED24FEC" w:rsidR="00E063E9" w:rsidRPr="00546578" w:rsidRDefault="00E063E9" w:rsidP="00E063E9">
      <w:pPr>
        <w:rPr>
          <w:b/>
          <w:bCs/>
          <w:lang w:val="de-DE"/>
        </w:rPr>
      </w:pPr>
      <w:r w:rsidRPr="00546578">
        <w:rPr>
          <w:b/>
          <w:bCs/>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634"/>
      </w:tblGrid>
      <w:tr w:rsidR="008F19A2" w:rsidRPr="006A55E1" w14:paraId="51EA3CA2" w14:textId="77777777" w:rsidTr="0084078E">
        <w:trPr>
          <w:trHeight w:val="2540"/>
        </w:trPr>
        <w:tc>
          <w:tcPr>
            <w:tcW w:w="4570" w:type="dxa"/>
          </w:tcPr>
          <w:p w14:paraId="04CF82B4" w14:textId="4550F73C" w:rsidR="000944F2" w:rsidRPr="00546578" w:rsidRDefault="003A471E" w:rsidP="00E063E9">
            <w:pPr>
              <w:rPr>
                <w:b/>
                <w:bCs/>
                <w:lang w:val="de-DE"/>
              </w:rPr>
            </w:pPr>
            <w:r w:rsidRPr="00546578">
              <w:rPr>
                <w:b/>
                <w:bCs/>
                <w:noProof/>
                <w:lang w:val="de-DE"/>
              </w:rPr>
              <w:drawing>
                <wp:anchor distT="0" distB="0" distL="114300" distR="114300" simplePos="0" relativeHeight="251658240" behindDoc="1" locked="0" layoutInCell="1" allowOverlap="1" wp14:anchorId="4E29A538" wp14:editId="13E9FC6E">
                  <wp:simplePos x="0" y="0"/>
                  <wp:positionH relativeFrom="column">
                    <wp:posOffset>-64770</wp:posOffset>
                  </wp:positionH>
                  <wp:positionV relativeFrom="paragraph">
                    <wp:posOffset>67310</wp:posOffset>
                  </wp:positionV>
                  <wp:extent cx="2172970" cy="1447800"/>
                  <wp:effectExtent l="0" t="0" r="0" b="0"/>
                  <wp:wrapTight wrapText="bothSides">
                    <wp:wrapPolygon edited="0">
                      <wp:start x="0" y="0"/>
                      <wp:lineTo x="0" y="21411"/>
                      <wp:lineTo x="21461" y="21411"/>
                      <wp:lineTo x="21461" y="0"/>
                      <wp:lineTo x="0" y="0"/>
                    </wp:wrapPolygon>
                  </wp:wrapTight>
                  <wp:docPr id="513741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74168"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172970" cy="1447800"/>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shd w:val="clear" w:color="auto" w:fill="auto"/>
          </w:tcPr>
          <w:p w14:paraId="27D5D8C8" w14:textId="06297B76" w:rsidR="000944F2" w:rsidRPr="0084078E" w:rsidRDefault="00546578" w:rsidP="00E063E9">
            <w:pPr>
              <w:rPr>
                <w:b/>
                <w:bCs/>
                <w:color w:val="000000" w:themeColor="text1"/>
                <w:lang w:val="de-DE" w:eastAsia="ar-SA"/>
              </w:rPr>
            </w:pPr>
            <w:r w:rsidRPr="00546578">
              <w:rPr>
                <w:b/>
                <w:bCs/>
                <w:lang w:val="de-DE"/>
              </w:rPr>
              <w:t>[Geberit_</w:t>
            </w:r>
            <w:r w:rsidR="00546242">
              <w:rPr>
                <w:b/>
                <w:bCs/>
                <w:lang w:val="de-DE"/>
              </w:rPr>
              <w:t>Referenz_</w:t>
            </w:r>
            <w:r w:rsidRPr="00546578">
              <w:rPr>
                <w:b/>
                <w:bCs/>
                <w:lang w:val="de-DE"/>
              </w:rPr>
              <w:t>Asternweg_Velbert_1.jpg]</w:t>
            </w:r>
            <w:r>
              <w:rPr>
                <w:lang w:val="de-DE"/>
              </w:rPr>
              <w:br/>
            </w:r>
            <w:r w:rsidR="00AF7D01" w:rsidRPr="00546578">
              <w:rPr>
                <w:lang w:val="de-DE"/>
              </w:rPr>
              <w:t>Die Gebäudeanlage im Asternweg in Velbert heizt seit September 2024</w:t>
            </w:r>
            <w:r w:rsidR="003A46D9" w:rsidRPr="00546578">
              <w:rPr>
                <w:lang w:val="de-DE"/>
              </w:rPr>
              <w:t xml:space="preserve"> umweltfreundlich</w:t>
            </w:r>
            <w:r w:rsidR="00AF7D01" w:rsidRPr="00546578">
              <w:rPr>
                <w:lang w:val="de-DE"/>
              </w:rPr>
              <w:t xml:space="preserve"> mit </w:t>
            </w:r>
            <w:r w:rsidR="00AF7D01" w:rsidRPr="00546242">
              <w:rPr>
                <w:lang w:val="de-DE"/>
              </w:rPr>
              <w:t xml:space="preserve">einer </w:t>
            </w:r>
            <w:r w:rsidR="0074526C" w:rsidRPr="00546242">
              <w:rPr>
                <w:lang w:val="de-DE"/>
              </w:rPr>
              <w:t xml:space="preserve">sparsamen </w:t>
            </w:r>
            <w:r w:rsidR="00AF7D01" w:rsidRPr="00546242">
              <w:rPr>
                <w:lang w:val="de-DE"/>
              </w:rPr>
              <w:t>Luft-Wasser-Wärmepumpenkaskade</w:t>
            </w:r>
            <w:r w:rsidR="008F19A2" w:rsidRPr="00546242">
              <w:rPr>
                <w:lang w:val="de-DE"/>
              </w:rPr>
              <w:t>.</w:t>
            </w:r>
            <w:r w:rsidR="00AF7D01" w:rsidRPr="00546242">
              <w:rPr>
                <w:lang w:val="de-DE"/>
              </w:rPr>
              <w:t xml:space="preserve"> Für die </w:t>
            </w:r>
            <w:r w:rsidR="003A46D9" w:rsidRPr="00546242">
              <w:rPr>
                <w:lang w:val="de-DE"/>
              </w:rPr>
              <w:t>Heizungsanbindung</w:t>
            </w:r>
            <w:r w:rsidR="00AF7D01" w:rsidRPr="00546242">
              <w:rPr>
                <w:lang w:val="de-DE"/>
              </w:rPr>
              <w:t xml:space="preserve"> </w:t>
            </w:r>
            <w:r w:rsidR="003A46D9" w:rsidRPr="00546242">
              <w:rPr>
                <w:lang w:val="de-DE"/>
              </w:rPr>
              <w:t>vo</w:t>
            </w:r>
            <w:r w:rsidR="00FE5245" w:rsidRPr="00546242">
              <w:rPr>
                <w:lang w:val="de-DE"/>
              </w:rPr>
              <w:t>n</w:t>
            </w:r>
            <w:r w:rsidR="003A46D9" w:rsidRPr="00546242">
              <w:rPr>
                <w:lang w:val="de-DE"/>
              </w:rPr>
              <w:t xml:space="preserve"> </w:t>
            </w:r>
            <w:r w:rsidR="00FE5245" w:rsidRPr="00546242">
              <w:rPr>
                <w:lang w:val="de-DE"/>
              </w:rPr>
              <w:t xml:space="preserve">der Heizzentrale im </w:t>
            </w:r>
            <w:r w:rsidR="003A46D9" w:rsidRPr="00546242">
              <w:rPr>
                <w:lang w:val="de-DE"/>
              </w:rPr>
              <w:t xml:space="preserve">Keller bis zu den Heizkörpern in den Wohnungen </w:t>
            </w:r>
            <w:r w:rsidR="00AF7D01" w:rsidRPr="00546242">
              <w:rPr>
                <w:lang w:val="de-DE"/>
              </w:rPr>
              <w:t xml:space="preserve">wurden neue Geberit </w:t>
            </w:r>
            <w:proofErr w:type="spellStart"/>
            <w:r w:rsidR="00AF7D01" w:rsidRPr="00546242">
              <w:rPr>
                <w:lang w:val="de-DE"/>
              </w:rPr>
              <w:t>FlowFit</w:t>
            </w:r>
            <w:proofErr w:type="spellEnd"/>
            <w:r w:rsidR="00AF7D01" w:rsidRPr="00546242">
              <w:rPr>
                <w:lang w:val="de-DE"/>
              </w:rPr>
              <w:t xml:space="preserve"> Leitungen </w:t>
            </w:r>
            <w:r w:rsidR="003A46D9" w:rsidRPr="00546242">
              <w:rPr>
                <w:lang w:val="de-DE"/>
              </w:rPr>
              <w:t>installiert</w:t>
            </w:r>
            <w:r w:rsidR="00AF7D01" w:rsidRPr="00546242">
              <w:rPr>
                <w:lang w:val="de-DE"/>
              </w:rPr>
              <w:t>.</w:t>
            </w:r>
            <w:r w:rsidR="008F19A2" w:rsidRPr="00546242">
              <w:rPr>
                <w:lang w:val="de-DE"/>
              </w:rPr>
              <w:br/>
              <w:t>Foto: Geberit</w:t>
            </w:r>
          </w:p>
        </w:tc>
      </w:tr>
      <w:tr w:rsidR="008F19A2" w:rsidRPr="00DF1B7F" w14:paraId="6C57FFE8" w14:textId="77777777" w:rsidTr="008934A7">
        <w:trPr>
          <w:trHeight w:val="2540"/>
        </w:trPr>
        <w:tc>
          <w:tcPr>
            <w:tcW w:w="4570" w:type="dxa"/>
          </w:tcPr>
          <w:p w14:paraId="0C0989F0" w14:textId="504EB040" w:rsidR="008F19A2" w:rsidRPr="006A55E1" w:rsidRDefault="008F19A2" w:rsidP="00E063E9">
            <w:pPr>
              <w:rPr>
                <w:b/>
                <w:bCs/>
                <w:noProof/>
                <w:lang w:val="de-DE"/>
              </w:rPr>
            </w:pPr>
            <w:r w:rsidRPr="006A55E1">
              <w:rPr>
                <w:b/>
                <w:bCs/>
                <w:noProof/>
                <w:lang w:val="de-DE"/>
              </w:rPr>
              <w:drawing>
                <wp:anchor distT="0" distB="0" distL="114300" distR="114300" simplePos="0" relativeHeight="251658244" behindDoc="1" locked="0" layoutInCell="1" allowOverlap="1" wp14:anchorId="75CC6030" wp14:editId="22A489F2">
                  <wp:simplePos x="0" y="0"/>
                  <wp:positionH relativeFrom="column">
                    <wp:posOffset>-64716</wp:posOffset>
                  </wp:positionH>
                  <wp:positionV relativeFrom="paragraph">
                    <wp:posOffset>81118</wp:posOffset>
                  </wp:positionV>
                  <wp:extent cx="2174400" cy="1447200"/>
                  <wp:effectExtent l="0" t="0" r="0" b="635"/>
                  <wp:wrapTight wrapText="bothSides">
                    <wp:wrapPolygon edited="0">
                      <wp:start x="0" y="0"/>
                      <wp:lineTo x="0" y="21420"/>
                      <wp:lineTo x="21449" y="21420"/>
                      <wp:lineTo x="21449" y="0"/>
                      <wp:lineTo x="0" y="0"/>
                    </wp:wrapPolygon>
                  </wp:wrapTight>
                  <wp:docPr id="1863668515" name="Grafik 7" descr="Ein Bild, das Maschine, Im Haus, Stahl, Pfeife Flöte Ro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668515" name="Grafik 7" descr="Ein Bild, das Maschine, Im Haus, Stahl, Pfeife Flöte Roh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174400" cy="1447200"/>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64FD8158" w14:textId="66375D5C" w:rsidR="008F19A2" w:rsidRPr="006A55E1" w:rsidRDefault="008F19A2" w:rsidP="00E063E9">
            <w:pPr>
              <w:rPr>
                <w:b/>
                <w:bCs/>
                <w:color w:val="000000" w:themeColor="text1"/>
                <w:lang w:val="de-DE" w:eastAsia="ar-SA"/>
              </w:rPr>
            </w:pPr>
            <w:r w:rsidRPr="006A55E1">
              <w:rPr>
                <w:b/>
                <w:bCs/>
                <w:color w:val="000000" w:themeColor="text1"/>
                <w:lang w:val="de-DE" w:eastAsia="ar-SA"/>
              </w:rPr>
              <w:t>[Geberit_</w:t>
            </w:r>
            <w:r w:rsidR="00546242">
              <w:rPr>
                <w:b/>
                <w:bCs/>
                <w:color w:val="000000" w:themeColor="text1"/>
                <w:lang w:val="de-DE" w:eastAsia="ar-SA"/>
              </w:rPr>
              <w:t>Referenz</w:t>
            </w:r>
            <w:r w:rsidR="008E1C49">
              <w:rPr>
                <w:b/>
                <w:bCs/>
                <w:color w:val="000000" w:themeColor="text1"/>
                <w:lang w:val="de-DE" w:eastAsia="ar-SA"/>
              </w:rPr>
              <w:t>_</w:t>
            </w:r>
            <w:r w:rsidRPr="006A55E1">
              <w:rPr>
                <w:b/>
                <w:bCs/>
                <w:color w:val="000000" w:themeColor="text1"/>
                <w:lang w:val="de-DE" w:eastAsia="ar-SA"/>
              </w:rPr>
              <w:t>Asternweg_Velbert</w:t>
            </w:r>
            <w:r w:rsidR="00D24A29">
              <w:rPr>
                <w:b/>
                <w:bCs/>
                <w:color w:val="000000" w:themeColor="text1"/>
                <w:lang w:val="de-DE" w:eastAsia="ar-SA"/>
              </w:rPr>
              <w:t>_2</w:t>
            </w:r>
            <w:r w:rsidRPr="006A55E1">
              <w:rPr>
                <w:rFonts w:eastAsia="MS Mincho"/>
                <w:b/>
                <w:bCs/>
                <w:lang w:val="de-DE" w:eastAsia="ar-SA"/>
              </w:rPr>
              <w:t>.jpg</w:t>
            </w:r>
            <w:r w:rsidRPr="006A55E1">
              <w:rPr>
                <w:b/>
                <w:bCs/>
                <w:color w:val="000000" w:themeColor="text1"/>
                <w:lang w:val="de-DE" w:eastAsia="ar-SA"/>
              </w:rPr>
              <w:t>]</w:t>
            </w:r>
            <w:r w:rsidRPr="006A55E1">
              <w:rPr>
                <w:lang w:val="de-DE"/>
              </w:rPr>
              <w:br/>
            </w:r>
            <w:r w:rsidR="00FE1997" w:rsidRPr="006A55E1">
              <w:rPr>
                <w:lang w:val="de-DE"/>
              </w:rPr>
              <w:t>Die</w:t>
            </w:r>
            <w:r w:rsidR="00AF7D01" w:rsidRPr="006A55E1">
              <w:rPr>
                <w:lang w:val="de-DE"/>
              </w:rPr>
              <w:t xml:space="preserve"> neue Heizzentrale versorgt </w:t>
            </w:r>
            <w:r w:rsidR="003A46D9" w:rsidRPr="006A55E1">
              <w:rPr>
                <w:lang w:val="de-DE"/>
              </w:rPr>
              <w:t xml:space="preserve">jeweils </w:t>
            </w:r>
            <w:r w:rsidR="009570AB" w:rsidRPr="006A55E1">
              <w:rPr>
                <w:lang w:val="de-DE"/>
              </w:rPr>
              <w:t xml:space="preserve">einen Wohnblock aus </w:t>
            </w:r>
            <w:r w:rsidR="00AF7D01" w:rsidRPr="006A55E1">
              <w:rPr>
                <w:lang w:val="de-DE"/>
              </w:rPr>
              <w:t>drei Häuser</w:t>
            </w:r>
            <w:r w:rsidR="00FE1997" w:rsidRPr="006A55E1">
              <w:rPr>
                <w:lang w:val="de-DE"/>
              </w:rPr>
              <w:t>n</w:t>
            </w:r>
            <w:r w:rsidR="00AF7D01" w:rsidRPr="006A55E1">
              <w:rPr>
                <w:lang w:val="de-DE"/>
              </w:rPr>
              <w:t xml:space="preserve"> mit je acht Wohnungen. </w:t>
            </w:r>
            <w:r w:rsidRPr="006A55E1">
              <w:rPr>
                <w:lang w:val="de-DE"/>
              </w:rPr>
              <w:br/>
              <w:t>Foto: Geberit</w:t>
            </w:r>
          </w:p>
        </w:tc>
      </w:tr>
      <w:tr w:rsidR="00D542B1" w:rsidRPr="00DF1B7F" w14:paraId="27908441" w14:textId="77777777" w:rsidTr="008934A7">
        <w:trPr>
          <w:trHeight w:val="2540"/>
        </w:trPr>
        <w:tc>
          <w:tcPr>
            <w:tcW w:w="4570" w:type="dxa"/>
          </w:tcPr>
          <w:p w14:paraId="19F8C6CA" w14:textId="2DB02E2D" w:rsidR="00D542B1" w:rsidRPr="006A55E1" w:rsidRDefault="00D542B1" w:rsidP="00E063E9">
            <w:pPr>
              <w:rPr>
                <w:b/>
                <w:bCs/>
                <w:noProof/>
                <w:lang w:val="de-DE"/>
              </w:rPr>
            </w:pPr>
            <w:r w:rsidRPr="006A55E1">
              <w:rPr>
                <w:b/>
                <w:bCs/>
                <w:noProof/>
                <w:lang w:val="de-DE"/>
              </w:rPr>
              <w:drawing>
                <wp:anchor distT="0" distB="0" distL="114300" distR="114300" simplePos="0" relativeHeight="251658251" behindDoc="1" locked="0" layoutInCell="1" allowOverlap="1" wp14:anchorId="5AE8390E" wp14:editId="1BAE972B">
                  <wp:simplePos x="0" y="0"/>
                  <wp:positionH relativeFrom="column">
                    <wp:posOffset>-68580</wp:posOffset>
                  </wp:positionH>
                  <wp:positionV relativeFrom="paragraph">
                    <wp:posOffset>0</wp:posOffset>
                  </wp:positionV>
                  <wp:extent cx="2172335" cy="1447165"/>
                  <wp:effectExtent l="0" t="0" r="0" b="635"/>
                  <wp:wrapTight wrapText="bothSides">
                    <wp:wrapPolygon edited="0">
                      <wp:start x="0" y="0"/>
                      <wp:lineTo x="0" y="21420"/>
                      <wp:lineTo x="21467" y="21420"/>
                      <wp:lineTo x="21467" y="0"/>
                      <wp:lineTo x="0" y="0"/>
                    </wp:wrapPolygon>
                  </wp:wrapTight>
                  <wp:docPr id="81021530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215309"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172335" cy="1447165"/>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77EF049A" w14:textId="00A44576" w:rsidR="00D542B1" w:rsidRPr="006A55E1" w:rsidRDefault="00D542B1" w:rsidP="00E063E9">
            <w:pPr>
              <w:rPr>
                <w:b/>
                <w:bCs/>
                <w:color w:val="000000" w:themeColor="text1"/>
                <w:lang w:val="de-DE" w:eastAsia="ar-SA"/>
              </w:rPr>
            </w:pPr>
            <w:r w:rsidRPr="00D24A29">
              <w:rPr>
                <w:b/>
                <w:bCs/>
                <w:color w:val="000000" w:themeColor="text1"/>
                <w:lang w:val="de-DE" w:eastAsia="ar-SA"/>
              </w:rPr>
              <w:t>[Geberit_</w:t>
            </w:r>
            <w:r w:rsidR="00546242">
              <w:rPr>
                <w:b/>
                <w:bCs/>
                <w:color w:val="000000" w:themeColor="text1"/>
                <w:lang w:val="de-DE" w:eastAsia="ar-SA"/>
              </w:rPr>
              <w:t>Referenz_</w:t>
            </w:r>
            <w:r w:rsidRPr="00D24A29">
              <w:rPr>
                <w:b/>
                <w:bCs/>
                <w:color w:val="000000" w:themeColor="text1"/>
                <w:lang w:val="de-DE" w:eastAsia="ar-SA"/>
              </w:rPr>
              <w:t>Asternweg_Velbert</w:t>
            </w:r>
            <w:r w:rsidR="00D24A29" w:rsidRPr="00D24A29">
              <w:rPr>
                <w:b/>
                <w:bCs/>
                <w:color w:val="000000" w:themeColor="text1"/>
                <w:lang w:val="de-DE" w:eastAsia="ar-SA"/>
              </w:rPr>
              <w:t>_3</w:t>
            </w:r>
            <w:r w:rsidRPr="00D24A29">
              <w:rPr>
                <w:rFonts w:eastAsia="MS Mincho"/>
                <w:b/>
                <w:bCs/>
                <w:lang w:val="de-DE" w:eastAsia="ar-SA"/>
              </w:rPr>
              <w:t>.jpg</w:t>
            </w:r>
            <w:r w:rsidRPr="006A55E1">
              <w:rPr>
                <w:b/>
                <w:bCs/>
                <w:color w:val="000000" w:themeColor="text1"/>
                <w:lang w:val="de-DE" w:eastAsia="ar-SA"/>
              </w:rPr>
              <w:t>]</w:t>
            </w:r>
            <w:r w:rsidRPr="006A55E1">
              <w:rPr>
                <w:lang w:val="de-DE"/>
              </w:rPr>
              <w:br/>
            </w:r>
            <w:r w:rsidR="00B83810" w:rsidRPr="006A55E1">
              <w:rPr>
                <w:bCs/>
                <w:lang w:val="de-DE"/>
              </w:rPr>
              <w:t xml:space="preserve">Die Heizzentralen im Keller der fünf Wohnblöcke sind mit Geberit </w:t>
            </w:r>
            <w:proofErr w:type="spellStart"/>
            <w:r w:rsidR="00B83810" w:rsidRPr="006A55E1">
              <w:rPr>
                <w:bCs/>
                <w:lang w:val="de-DE"/>
              </w:rPr>
              <w:t>FlowFit</w:t>
            </w:r>
            <w:proofErr w:type="spellEnd"/>
            <w:r w:rsidR="00B83810" w:rsidRPr="006A55E1">
              <w:rPr>
                <w:bCs/>
                <w:lang w:val="de-DE"/>
              </w:rPr>
              <w:t xml:space="preserve"> Leitungen an die Endgeräte in den Wohnungen angeschlossen.</w:t>
            </w:r>
            <w:r w:rsidRPr="006A55E1">
              <w:rPr>
                <w:lang w:val="de-DE"/>
              </w:rPr>
              <w:br/>
              <w:t>Foto: Geberit</w:t>
            </w:r>
          </w:p>
        </w:tc>
      </w:tr>
      <w:tr w:rsidR="003A46D9" w:rsidRPr="00571BE2" w14:paraId="1EDF886F" w14:textId="77777777" w:rsidTr="008934A7">
        <w:trPr>
          <w:trHeight w:val="2540"/>
        </w:trPr>
        <w:tc>
          <w:tcPr>
            <w:tcW w:w="4570" w:type="dxa"/>
          </w:tcPr>
          <w:p w14:paraId="413BECBD" w14:textId="596BFF25" w:rsidR="003A46D9" w:rsidRPr="006A55E1" w:rsidRDefault="003A46D9" w:rsidP="00E063E9">
            <w:pPr>
              <w:rPr>
                <w:b/>
                <w:bCs/>
                <w:noProof/>
                <w:lang w:val="de-DE"/>
              </w:rPr>
            </w:pPr>
            <w:r w:rsidRPr="006A55E1">
              <w:rPr>
                <w:b/>
                <w:bCs/>
                <w:noProof/>
                <w:lang w:val="de-DE"/>
              </w:rPr>
              <w:lastRenderedPageBreak/>
              <w:drawing>
                <wp:anchor distT="0" distB="0" distL="114300" distR="114300" simplePos="0" relativeHeight="251658245" behindDoc="1" locked="0" layoutInCell="1" allowOverlap="1" wp14:anchorId="1F282462" wp14:editId="31C5C86E">
                  <wp:simplePos x="0" y="0"/>
                  <wp:positionH relativeFrom="column">
                    <wp:posOffset>-64135</wp:posOffset>
                  </wp:positionH>
                  <wp:positionV relativeFrom="paragraph">
                    <wp:posOffset>72390</wp:posOffset>
                  </wp:positionV>
                  <wp:extent cx="2172335" cy="1447165"/>
                  <wp:effectExtent l="0" t="0" r="0" b="635"/>
                  <wp:wrapTight wrapText="bothSides">
                    <wp:wrapPolygon edited="0">
                      <wp:start x="0" y="0"/>
                      <wp:lineTo x="0" y="21420"/>
                      <wp:lineTo x="21467" y="21420"/>
                      <wp:lineTo x="21467" y="0"/>
                      <wp:lineTo x="0" y="0"/>
                    </wp:wrapPolygon>
                  </wp:wrapTight>
                  <wp:docPr id="4476451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645146"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2172335" cy="1447165"/>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32F5E85A" w14:textId="39C26CBF" w:rsidR="003A46D9" w:rsidRPr="006A55E1" w:rsidRDefault="003A46D9" w:rsidP="00E063E9">
            <w:pPr>
              <w:rPr>
                <w:b/>
                <w:bCs/>
                <w:color w:val="000000" w:themeColor="text1"/>
                <w:lang w:val="de-DE" w:eastAsia="ar-SA"/>
              </w:rPr>
            </w:pPr>
            <w:r w:rsidRPr="006A55E1">
              <w:rPr>
                <w:b/>
                <w:bCs/>
                <w:color w:val="000000" w:themeColor="text1"/>
                <w:lang w:val="de-DE" w:eastAsia="ar-SA"/>
              </w:rPr>
              <w:t>[</w:t>
            </w:r>
            <w:r w:rsidRPr="005D4DBE">
              <w:rPr>
                <w:b/>
                <w:bCs/>
                <w:color w:val="000000" w:themeColor="text1"/>
                <w:lang w:val="de-DE" w:eastAsia="ar-SA"/>
              </w:rPr>
              <w:t>Geberit_</w:t>
            </w:r>
            <w:r w:rsidR="00546242">
              <w:rPr>
                <w:b/>
                <w:bCs/>
                <w:color w:val="000000" w:themeColor="text1"/>
                <w:lang w:val="de-DE" w:eastAsia="ar-SA"/>
              </w:rPr>
              <w:t>Referenz_</w:t>
            </w:r>
            <w:r w:rsidRPr="005D4DBE">
              <w:rPr>
                <w:b/>
                <w:bCs/>
                <w:color w:val="000000" w:themeColor="text1"/>
                <w:lang w:val="de-DE" w:eastAsia="ar-SA"/>
              </w:rPr>
              <w:t>Asternweg_Velbert</w:t>
            </w:r>
            <w:r w:rsidR="00D24A29">
              <w:rPr>
                <w:b/>
                <w:bCs/>
                <w:color w:val="000000" w:themeColor="text1"/>
                <w:lang w:val="de-DE" w:eastAsia="ar-SA"/>
              </w:rPr>
              <w:t>_4</w:t>
            </w:r>
            <w:r w:rsidRPr="005D4DBE">
              <w:rPr>
                <w:rFonts w:eastAsia="MS Mincho"/>
                <w:b/>
                <w:bCs/>
                <w:lang w:val="de-DE" w:eastAsia="ar-SA"/>
              </w:rPr>
              <w:t>.</w:t>
            </w:r>
            <w:r w:rsidRPr="006A55E1">
              <w:rPr>
                <w:rFonts w:eastAsia="MS Mincho"/>
                <w:b/>
                <w:bCs/>
                <w:lang w:val="de-DE" w:eastAsia="ar-SA"/>
              </w:rPr>
              <w:t>jpg</w:t>
            </w:r>
            <w:r w:rsidRPr="006A55E1">
              <w:rPr>
                <w:b/>
                <w:bCs/>
                <w:color w:val="000000" w:themeColor="text1"/>
                <w:lang w:val="de-DE" w:eastAsia="ar-SA"/>
              </w:rPr>
              <w:t>]</w:t>
            </w:r>
            <w:r w:rsidRPr="006A55E1">
              <w:rPr>
                <w:lang w:val="de-DE"/>
              </w:rPr>
              <w:br/>
              <w:t xml:space="preserve">Jeder Fitting verfügt über Sichtfenster, </w:t>
            </w:r>
            <w:r w:rsidR="00FE5245" w:rsidRPr="006A55E1">
              <w:rPr>
                <w:lang w:val="de-DE"/>
              </w:rPr>
              <w:t>die</w:t>
            </w:r>
            <w:r w:rsidRPr="006A55E1">
              <w:rPr>
                <w:lang w:val="de-DE"/>
              </w:rPr>
              <w:t xml:space="preserve"> Auskunft über die Einstecktiefe </w:t>
            </w:r>
            <w:r w:rsidR="00FE5245" w:rsidRPr="006A55E1">
              <w:rPr>
                <w:lang w:val="de-DE"/>
              </w:rPr>
              <w:t>geben</w:t>
            </w:r>
            <w:r w:rsidRPr="006A55E1">
              <w:rPr>
                <w:lang w:val="de-DE"/>
              </w:rPr>
              <w:t xml:space="preserve">. Der Pressindikator löst sich nur nach erfolgreicher </w:t>
            </w:r>
            <w:proofErr w:type="spellStart"/>
            <w:r w:rsidRPr="006A55E1">
              <w:rPr>
                <w:lang w:val="de-DE"/>
              </w:rPr>
              <w:t>Verpressung</w:t>
            </w:r>
            <w:proofErr w:type="spellEnd"/>
            <w:r w:rsidRPr="006A55E1">
              <w:rPr>
                <w:lang w:val="de-DE"/>
              </w:rPr>
              <w:t>.</w:t>
            </w:r>
            <w:r w:rsidRPr="006A55E1">
              <w:rPr>
                <w:lang w:val="de-DE"/>
              </w:rPr>
              <w:br/>
              <w:t>Foto: Geberit</w:t>
            </w:r>
          </w:p>
        </w:tc>
      </w:tr>
      <w:tr w:rsidR="008F19A2" w:rsidRPr="006A55E1" w14:paraId="7FD66F54" w14:textId="77777777" w:rsidTr="008934A7">
        <w:trPr>
          <w:trHeight w:val="2540"/>
        </w:trPr>
        <w:tc>
          <w:tcPr>
            <w:tcW w:w="4570" w:type="dxa"/>
          </w:tcPr>
          <w:p w14:paraId="101851E6" w14:textId="7DC98AA1" w:rsidR="008F19A2" w:rsidRPr="006A55E1" w:rsidRDefault="008F19A2" w:rsidP="00E063E9">
            <w:pPr>
              <w:rPr>
                <w:b/>
                <w:bCs/>
                <w:noProof/>
                <w:lang w:val="de-DE"/>
              </w:rPr>
            </w:pPr>
            <w:r w:rsidRPr="006A55E1">
              <w:rPr>
                <w:b/>
                <w:bCs/>
                <w:noProof/>
                <w:lang w:val="de-DE"/>
              </w:rPr>
              <w:drawing>
                <wp:anchor distT="0" distB="0" distL="114300" distR="114300" simplePos="0" relativeHeight="251658243" behindDoc="1" locked="0" layoutInCell="1" allowOverlap="1" wp14:anchorId="37D839DA" wp14:editId="6061CA8E">
                  <wp:simplePos x="0" y="0"/>
                  <wp:positionH relativeFrom="column">
                    <wp:posOffset>-64918</wp:posOffset>
                  </wp:positionH>
                  <wp:positionV relativeFrom="paragraph">
                    <wp:posOffset>77821</wp:posOffset>
                  </wp:positionV>
                  <wp:extent cx="2174400" cy="1447200"/>
                  <wp:effectExtent l="0" t="0" r="0" b="635"/>
                  <wp:wrapTight wrapText="bothSides">
                    <wp:wrapPolygon edited="0">
                      <wp:start x="0" y="0"/>
                      <wp:lineTo x="0" y="21420"/>
                      <wp:lineTo x="21449" y="21420"/>
                      <wp:lineTo x="21449" y="0"/>
                      <wp:lineTo x="0" y="0"/>
                    </wp:wrapPolygon>
                  </wp:wrapTight>
                  <wp:docPr id="539120912" name="Grafik 9" descr="Ein Bild, das Maschine, Im Haus, Decke,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120912" name="Grafik 9" descr="Ein Bild, das Maschine, Im Haus, Decke, Licht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174400" cy="1447200"/>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100A8D2B" w14:textId="4FEBC7A5" w:rsidR="008F19A2" w:rsidRPr="006A55E1" w:rsidRDefault="008F19A2" w:rsidP="00E063E9">
            <w:pPr>
              <w:rPr>
                <w:b/>
                <w:bCs/>
                <w:color w:val="000000" w:themeColor="text1"/>
                <w:lang w:val="de-DE" w:eastAsia="ar-SA"/>
              </w:rPr>
            </w:pPr>
            <w:r w:rsidRPr="006A55E1">
              <w:rPr>
                <w:b/>
                <w:bCs/>
                <w:color w:val="000000" w:themeColor="text1"/>
                <w:lang w:val="de-DE" w:eastAsia="ar-SA"/>
              </w:rPr>
              <w:t>[Geberit_</w:t>
            </w:r>
            <w:r w:rsidR="00546242">
              <w:rPr>
                <w:b/>
                <w:bCs/>
                <w:color w:val="000000" w:themeColor="text1"/>
                <w:lang w:val="de-DE" w:eastAsia="ar-SA"/>
              </w:rPr>
              <w:t>Referenz_</w:t>
            </w:r>
            <w:r w:rsidRPr="006A55E1">
              <w:rPr>
                <w:b/>
                <w:bCs/>
                <w:color w:val="000000" w:themeColor="text1"/>
                <w:lang w:val="de-DE" w:eastAsia="ar-SA"/>
              </w:rPr>
              <w:t>Asternweg_Velbert</w:t>
            </w:r>
            <w:r w:rsidR="00D24A29">
              <w:rPr>
                <w:b/>
                <w:bCs/>
                <w:color w:val="000000" w:themeColor="text1"/>
                <w:lang w:val="de-DE" w:eastAsia="ar-SA"/>
              </w:rPr>
              <w:t>_5</w:t>
            </w:r>
            <w:r w:rsidRPr="006A55E1">
              <w:rPr>
                <w:rFonts w:eastAsia="MS Mincho"/>
                <w:b/>
                <w:bCs/>
                <w:lang w:val="de-DE" w:eastAsia="ar-SA"/>
              </w:rPr>
              <w:t>.jpg</w:t>
            </w:r>
            <w:r w:rsidRPr="006A55E1">
              <w:rPr>
                <w:b/>
                <w:bCs/>
                <w:color w:val="000000" w:themeColor="text1"/>
                <w:lang w:val="de-DE" w:eastAsia="ar-SA"/>
              </w:rPr>
              <w:t>]</w:t>
            </w:r>
            <w:r w:rsidRPr="006A55E1">
              <w:rPr>
                <w:lang w:val="de-DE"/>
              </w:rPr>
              <w:br/>
            </w:r>
            <w:r w:rsidR="00AF7D01" w:rsidRPr="006A55E1">
              <w:rPr>
                <w:lang w:val="de-DE"/>
              </w:rPr>
              <w:t xml:space="preserve">Bei der Heizungsanbindung mit Geberit </w:t>
            </w:r>
            <w:proofErr w:type="spellStart"/>
            <w:r w:rsidR="00AF7D01" w:rsidRPr="006A55E1">
              <w:rPr>
                <w:lang w:val="de-DE"/>
              </w:rPr>
              <w:t>FlowFit</w:t>
            </w:r>
            <w:proofErr w:type="spellEnd"/>
            <w:r w:rsidR="00AF7D01" w:rsidRPr="006A55E1">
              <w:rPr>
                <w:lang w:val="de-DE"/>
              </w:rPr>
              <w:t xml:space="preserve"> kamen unterschiedliche Rohrdimensionen </w:t>
            </w:r>
            <w:r w:rsidR="00FE1997" w:rsidRPr="006A55E1">
              <w:rPr>
                <w:lang w:val="de-DE"/>
              </w:rPr>
              <w:t xml:space="preserve">vom Keller bis zu den Wohnungen </w:t>
            </w:r>
            <w:r w:rsidR="00AF7D01" w:rsidRPr="006A55E1">
              <w:rPr>
                <w:lang w:val="de-DE"/>
              </w:rPr>
              <w:t xml:space="preserve">zum Einsatz: </w:t>
            </w:r>
            <w:r w:rsidR="009570AB" w:rsidRPr="006A55E1">
              <w:rPr>
                <w:lang w:val="de-DE"/>
              </w:rPr>
              <w:t>DN12, DN15, DN20, DN25, DN32, DN40 und DN50.</w:t>
            </w:r>
            <w:r w:rsidR="00FE1997" w:rsidRPr="006A55E1">
              <w:rPr>
                <w:lang w:val="de-DE"/>
              </w:rPr>
              <w:t xml:space="preserve"> Bei Geberit </w:t>
            </w:r>
            <w:proofErr w:type="spellStart"/>
            <w:r w:rsidR="00FE1997" w:rsidRPr="006A55E1">
              <w:rPr>
                <w:lang w:val="de-DE"/>
              </w:rPr>
              <w:t>FlowFit</w:t>
            </w:r>
            <w:proofErr w:type="spellEnd"/>
            <w:r w:rsidR="00FE1997" w:rsidRPr="006A55E1">
              <w:rPr>
                <w:lang w:val="de-DE"/>
              </w:rPr>
              <w:t xml:space="preserve"> </w:t>
            </w:r>
            <w:r w:rsidR="00B4265C" w:rsidRPr="006A55E1">
              <w:rPr>
                <w:lang w:val="de-DE"/>
              </w:rPr>
              <w:t>sind für deren</w:t>
            </w:r>
            <w:r w:rsidR="00FE1997" w:rsidRPr="006A55E1">
              <w:rPr>
                <w:lang w:val="de-DE"/>
              </w:rPr>
              <w:t xml:space="preserve"> Verarbeitung lediglich </w:t>
            </w:r>
            <w:r w:rsidR="00B4265C" w:rsidRPr="006A55E1">
              <w:rPr>
                <w:lang w:val="de-DE"/>
              </w:rPr>
              <w:t xml:space="preserve">zwei </w:t>
            </w:r>
            <w:r w:rsidR="00FE1997" w:rsidRPr="006A55E1">
              <w:rPr>
                <w:lang w:val="de-DE"/>
              </w:rPr>
              <w:t>Pressbacken nötig.</w:t>
            </w:r>
            <w:r w:rsidR="009570AB" w:rsidRPr="006A55E1">
              <w:rPr>
                <w:lang w:val="de-DE"/>
              </w:rPr>
              <w:t xml:space="preserve"> </w:t>
            </w:r>
            <w:r w:rsidRPr="006A55E1">
              <w:rPr>
                <w:lang w:val="de-DE"/>
              </w:rPr>
              <w:br/>
              <w:t>Foto: Geberit</w:t>
            </w:r>
          </w:p>
        </w:tc>
      </w:tr>
      <w:tr w:rsidR="008F19A2" w:rsidRPr="006A55E1" w14:paraId="2E23F372" w14:textId="77777777" w:rsidTr="008934A7">
        <w:trPr>
          <w:trHeight w:val="2540"/>
        </w:trPr>
        <w:tc>
          <w:tcPr>
            <w:tcW w:w="4570" w:type="dxa"/>
          </w:tcPr>
          <w:p w14:paraId="5E234A33" w14:textId="5AE4CFFB" w:rsidR="008F19A2" w:rsidRPr="006A55E1" w:rsidRDefault="008F19A2" w:rsidP="00E063E9">
            <w:pPr>
              <w:rPr>
                <w:b/>
                <w:bCs/>
                <w:noProof/>
                <w:lang w:val="de-DE"/>
              </w:rPr>
            </w:pPr>
            <w:r w:rsidRPr="006A55E1">
              <w:rPr>
                <w:b/>
                <w:bCs/>
                <w:noProof/>
                <w:lang w:val="de-DE"/>
              </w:rPr>
              <w:drawing>
                <wp:anchor distT="0" distB="0" distL="114300" distR="114300" simplePos="0" relativeHeight="251658242" behindDoc="1" locked="0" layoutInCell="1" allowOverlap="1" wp14:anchorId="170BA8FA" wp14:editId="000BD11C">
                  <wp:simplePos x="0" y="0"/>
                  <wp:positionH relativeFrom="column">
                    <wp:posOffset>-64864</wp:posOffset>
                  </wp:positionH>
                  <wp:positionV relativeFrom="paragraph">
                    <wp:posOffset>87549</wp:posOffset>
                  </wp:positionV>
                  <wp:extent cx="2174400" cy="1447200"/>
                  <wp:effectExtent l="0" t="0" r="0" b="635"/>
                  <wp:wrapTight wrapText="bothSides">
                    <wp:wrapPolygon edited="0">
                      <wp:start x="0" y="0"/>
                      <wp:lineTo x="0" y="21420"/>
                      <wp:lineTo x="21449" y="21420"/>
                      <wp:lineTo x="21449" y="0"/>
                      <wp:lineTo x="0" y="0"/>
                    </wp:wrapPolygon>
                  </wp:wrapTight>
                  <wp:docPr id="985248543" name="Grafik 8" descr="Ein Bild, das Maschine, Im Haus, Wand,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248543" name="Grafik 8" descr="Ein Bild, das Maschine, Im Haus, Wand, Bautechnik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174400" cy="1447200"/>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0AE27EB7" w14:textId="64D9F963" w:rsidR="008F19A2" w:rsidRPr="006A55E1" w:rsidRDefault="008F19A2" w:rsidP="00E063E9">
            <w:pPr>
              <w:rPr>
                <w:b/>
                <w:bCs/>
                <w:color w:val="000000" w:themeColor="text1"/>
                <w:lang w:val="de-DE" w:eastAsia="ar-SA"/>
              </w:rPr>
            </w:pPr>
            <w:r w:rsidRPr="006A55E1">
              <w:rPr>
                <w:b/>
                <w:bCs/>
                <w:color w:val="000000" w:themeColor="text1"/>
                <w:lang w:val="de-DE" w:eastAsia="ar-SA"/>
              </w:rPr>
              <w:t>[Geberit_</w:t>
            </w:r>
            <w:r w:rsidR="00546242">
              <w:rPr>
                <w:b/>
                <w:bCs/>
                <w:color w:val="000000" w:themeColor="text1"/>
                <w:lang w:val="de-DE" w:eastAsia="ar-SA"/>
              </w:rPr>
              <w:t>Referenz_</w:t>
            </w:r>
            <w:r w:rsidRPr="006A55E1">
              <w:rPr>
                <w:b/>
                <w:bCs/>
                <w:color w:val="000000" w:themeColor="text1"/>
                <w:lang w:val="de-DE" w:eastAsia="ar-SA"/>
              </w:rPr>
              <w:t>Asternweg_Velbert</w:t>
            </w:r>
            <w:r w:rsidR="00D24A29">
              <w:rPr>
                <w:b/>
                <w:bCs/>
                <w:color w:val="000000" w:themeColor="text1"/>
                <w:lang w:val="de-DE" w:eastAsia="ar-SA"/>
              </w:rPr>
              <w:t>_6</w:t>
            </w:r>
            <w:r w:rsidRPr="006A55E1">
              <w:rPr>
                <w:rFonts w:eastAsia="MS Mincho"/>
                <w:b/>
                <w:bCs/>
                <w:lang w:val="de-DE" w:eastAsia="ar-SA"/>
              </w:rPr>
              <w:t>.jpg</w:t>
            </w:r>
            <w:r w:rsidRPr="006A55E1">
              <w:rPr>
                <w:b/>
                <w:bCs/>
                <w:color w:val="000000" w:themeColor="text1"/>
                <w:lang w:val="de-DE" w:eastAsia="ar-SA"/>
              </w:rPr>
              <w:t>]</w:t>
            </w:r>
            <w:r w:rsidRPr="006A55E1">
              <w:rPr>
                <w:lang w:val="de-DE"/>
              </w:rPr>
              <w:br/>
            </w:r>
            <w:r w:rsidR="003A46D9" w:rsidRPr="006A55E1">
              <w:rPr>
                <w:lang w:val="de-DE"/>
              </w:rPr>
              <w:t>Als Backupsystem, falls beide Wärmepumpen einer Kaskade wegen einer Störung nicht laufen sollten, ist eine Elektro-Direktheizung mit 18 kW Leistung in der Heizzentrale im Keller der Wohnblöcke eingebaut.</w:t>
            </w:r>
            <w:r w:rsidRPr="006A55E1">
              <w:rPr>
                <w:lang w:val="de-DE"/>
              </w:rPr>
              <w:br/>
              <w:t>Foto: Geberit</w:t>
            </w:r>
          </w:p>
        </w:tc>
      </w:tr>
      <w:tr w:rsidR="00BE6798" w:rsidRPr="001D4E87" w14:paraId="7D2D7BB5" w14:textId="77777777" w:rsidTr="008934A7">
        <w:trPr>
          <w:trHeight w:val="2540"/>
        </w:trPr>
        <w:tc>
          <w:tcPr>
            <w:tcW w:w="4570" w:type="dxa"/>
          </w:tcPr>
          <w:p w14:paraId="3C8ED46F" w14:textId="77777777" w:rsidR="00BE6798" w:rsidRPr="006A55E1" w:rsidRDefault="00BE6798" w:rsidP="009341C6">
            <w:pPr>
              <w:rPr>
                <w:b/>
                <w:bCs/>
                <w:noProof/>
                <w:lang w:val="de-DE"/>
              </w:rPr>
            </w:pPr>
            <w:r w:rsidRPr="006A55E1">
              <w:rPr>
                <w:b/>
                <w:bCs/>
                <w:noProof/>
                <w:lang w:val="de-DE"/>
              </w:rPr>
              <w:drawing>
                <wp:anchor distT="0" distB="0" distL="114300" distR="114300" simplePos="0" relativeHeight="251658247" behindDoc="1" locked="0" layoutInCell="1" allowOverlap="1" wp14:anchorId="54EFBDDF" wp14:editId="48024F72">
                  <wp:simplePos x="0" y="0"/>
                  <wp:positionH relativeFrom="column">
                    <wp:posOffset>-64135</wp:posOffset>
                  </wp:positionH>
                  <wp:positionV relativeFrom="paragraph">
                    <wp:posOffset>85090</wp:posOffset>
                  </wp:positionV>
                  <wp:extent cx="2172335" cy="1447165"/>
                  <wp:effectExtent l="0" t="0" r="0" b="635"/>
                  <wp:wrapTight wrapText="bothSides">
                    <wp:wrapPolygon edited="0">
                      <wp:start x="0" y="0"/>
                      <wp:lineTo x="0" y="21420"/>
                      <wp:lineTo x="21467" y="21420"/>
                      <wp:lineTo x="21467" y="0"/>
                      <wp:lineTo x="0" y="0"/>
                    </wp:wrapPolygon>
                  </wp:wrapTight>
                  <wp:docPr id="15248547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854749" name="Grafik 4"/>
                          <pic:cNvPicPr/>
                        </pic:nvPicPr>
                        <pic:blipFill>
                          <a:blip r:embed="rId17" cstate="screen">
                            <a:extLst>
                              <a:ext uri="{28A0092B-C50C-407E-A947-70E740481C1C}">
                                <a14:useLocalDpi xmlns:a14="http://schemas.microsoft.com/office/drawing/2010/main"/>
                              </a:ext>
                            </a:extLst>
                          </a:blip>
                          <a:stretch>
                            <a:fillRect/>
                          </a:stretch>
                        </pic:blipFill>
                        <pic:spPr>
                          <a:xfrm>
                            <a:off x="0" y="0"/>
                            <a:ext cx="2172335" cy="1447165"/>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4E786E54" w14:textId="6E5CA9A3" w:rsidR="00BE6798" w:rsidRPr="006A55E1" w:rsidRDefault="00BE6798" w:rsidP="009341C6">
            <w:pPr>
              <w:rPr>
                <w:b/>
                <w:bCs/>
                <w:color w:val="000000" w:themeColor="text1"/>
                <w:lang w:val="de-DE" w:eastAsia="ar-SA"/>
              </w:rPr>
            </w:pPr>
            <w:r w:rsidRPr="006A55E1">
              <w:rPr>
                <w:b/>
                <w:bCs/>
                <w:color w:val="000000" w:themeColor="text1"/>
                <w:lang w:val="de-DE" w:eastAsia="ar-SA"/>
              </w:rPr>
              <w:t>[</w:t>
            </w:r>
            <w:r w:rsidRPr="00D24A29">
              <w:rPr>
                <w:b/>
                <w:bCs/>
                <w:color w:val="000000" w:themeColor="text1"/>
                <w:lang w:val="de-DE" w:eastAsia="ar-SA"/>
              </w:rPr>
              <w:t>Geberit_</w:t>
            </w:r>
            <w:r w:rsidR="00546242">
              <w:rPr>
                <w:b/>
                <w:bCs/>
                <w:color w:val="000000" w:themeColor="text1"/>
                <w:lang w:val="de-DE" w:eastAsia="ar-SA"/>
              </w:rPr>
              <w:t>Referenz_</w:t>
            </w:r>
            <w:r w:rsidRPr="00D24A29">
              <w:rPr>
                <w:b/>
                <w:bCs/>
                <w:color w:val="000000" w:themeColor="text1"/>
                <w:lang w:val="de-DE" w:eastAsia="ar-SA"/>
              </w:rPr>
              <w:t>Asternweg_Velbert</w:t>
            </w:r>
            <w:r w:rsidR="00D24A29" w:rsidRPr="00D24A29">
              <w:rPr>
                <w:b/>
                <w:bCs/>
                <w:color w:val="000000" w:themeColor="text1"/>
                <w:lang w:val="de-DE" w:eastAsia="ar-SA"/>
              </w:rPr>
              <w:t>_7</w:t>
            </w:r>
            <w:r w:rsidRPr="00D24A29">
              <w:rPr>
                <w:rFonts w:eastAsia="MS Mincho"/>
                <w:b/>
                <w:bCs/>
                <w:lang w:val="de-DE" w:eastAsia="ar-SA"/>
              </w:rPr>
              <w:t>.jpg</w:t>
            </w:r>
            <w:r w:rsidRPr="006A55E1">
              <w:rPr>
                <w:b/>
                <w:bCs/>
                <w:color w:val="000000" w:themeColor="text1"/>
                <w:lang w:val="de-DE" w:eastAsia="ar-SA"/>
              </w:rPr>
              <w:t>]</w:t>
            </w:r>
            <w:r w:rsidRPr="006A55E1">
              <w:rPr>
                <w:lang w:val="de-DE"/>
              </w:rPr>
              <w:br/>
            </w:r>
            <w:r w:rsidR="008934A7" w:rsidRPr="006A55E1">
              <w:rPr>
                <w:rStyle w:val="hgkelc"/>
                <w:lang w:val="de-DE"/>
              </w:rPr>
              <w:t>D</w:t>
            </w:r>
            <w:r w:rsidR="00A638A2" w:rsidRPr="006A55E1">
              <w:rPr>
                <w:rStyle w:val="hgkelc"/>
                <w:lang w:val="de-DE"/>
              </w:rPr>
              <w:t>ie</w:t>
            </w:r>
            <w:r w:rsidR="00A638A2" w:rsidRPr="006A55E1">
              <w:rPr>
                <w:lang w:val="de-DE" w:eastAsia="de-DE"/>
              </w:rPr>
              <w:t xml:space="preserve"> laterale </w:t>
            </w:r>
            <w:proofErr w:type="spellStart"/>
            <w:r w:rsidR="00A638A2" w:rsidRPr="006A55E1">
              <w:rPr>
                <w:lang w:val="de-DE" w:eastAsia="de-DE"/>
              </w:rPr>
              <w:t>Verpressung</w:t>
            </w:r>
            <w:proofErr w:type="spellEnd"/>
            <w:r w:rsidR="00A638A2" w:rsidRPr="006A55E1">
              <w:rPr>
                <w:lang w:val="de-DE" w:eastAsia="de-DE"/>
              </w:rPr>
              <w:t xml:space="preserve"> </w:t>
            </w:r>
            <w:r w:rsidR="008934A7" w:rsidRPr="006A55E1">
              <w:rPr>
                <w:lang w:val="de-DE" w:eastAsia="de-DE"/>
              </w:rPr>
              <w:t xml:space="preserve">vermeidet </w:t>
            </w:r>
            <w:r w:rsidR="00A638A2" w:rsidRPr="006A55E1">
              <w:rPr>
                <w:lang w:val="de-DE" w:eastAsia="de-DE"/>
              </w:rPr>
              <w:t>Querschnittsverengungen</w:t>
            </w:r>
            <w:r w:rsidR="00723151" w:rsidRPr="006A55E1">
              <w:rPr>
                <w:lang w:val="de-DE" w:eastAsia="de-DE"/>
              </w:rPr>
              <w:t xml:space="preserve">. Dadurch ist </w:t>
            </w:r>
            <w:r w:rsidR="00A638A2" w:rsidRPr="006A55E1">
              <w:rPr>
                <w:lang w:val="de-DE" w:eastAsia="de-DE"/>
              </w:rPr>
              <w:t>der Betrieb der Wärmepumpe effizienter und sicherer als bei einem klassischen Presssystem.</w:t>
            </w:r>
            <w:r w:rsidRPr="006A55E1">
              <w:rPr>
                <w:lang w:val="de-DE"/>
              </w:rPr>
              <w:br/>
              <w:t>Foto: Geberit</w:t>
            </w:r>
          </w:p>
        </w:tc>
      </w:tr>
      <w:tr w:rsidR="00236C67" w:rsidRPr="006A55E1" w14:paraId="3AA4F07C" w14:textId="77777777" w:rsidTr="009406A6">
        <w:trPr>
          <w:trHeight w:val="2540"/>
        </w:trPr>
        <w:tc>
          <w:tcPr>
            <w:tcW w:w="4570" w:type="dxa"/>
          </w:tcPr>
          <w:p w14:paraId="48AAEB94" w14:textId="77777777" w:rsidR="00236C67" w:rsidRPr="006A55E1" w:rsidRDefault="00236C67" w:rsidP="009406A6">
            <w:pPr>
              <w:rPr>
                <w:b/>
                <w:bCs/>
                <w:noProof/>
                <w:lang w:val="de-DE"/>
              </w:rPr>
            </w:pPr>
            <w:r w:rsidRPr="006A55E1">
              <w:rPr>
                <w:b/>
                <w:bCs/>
                <w:noProof/>
                <w:lang w:val="de-DE"/>
              </w:rPr>
              <w:lastRenderedPageBreak/>
              <w:drawing>
                <wp:anchor distT="0" distB="0" distL="114300" distR="114300" simplePos="0" relativeHeight="251658249" behindDoc="1" locked="0" layoutInCell="1" allowOverlap="1" wp14:anchorId="64AA9299" wp14:editId="7EC6D158">
                  <wp:simplePos x="0" y="0"/>
                  <wp:positionH relativeFrom="column">
                    <wp:posOffset>-64135</wp:posOffset>
                  </wp:positionH>
                  <wp:positionV relativeFrom="paragraph">
                    <wp:posOffset>81753</wp:posOffset>
                  </wp:positionV>
                  <wp:extent cx="2174400" cy="1447200"/>
                  <wp:effectExtent l="0" t="0" r="0" b="635"/>
                  <wp:wrapTight wrapText="bothSides">
                    <wp:wrapPolygon edited="0">
                      <wp:start x="0" y="0"/>
                      <wp:lineTo x="0" y="21420"/>
                      <wp:lineTo x="21449" y="21420"/>
                      <wp:lineTo x="21449" y="0"/>
                      <wp:lineTo x="0" y="0"/>
                    </wp:wrapPolygon>
                  </wp:wrapTight>
                  <wp:docPr id="1271396826" name="Grafik 6" descr="Ein Bild, das Person, Mann, Ellenbogen, Gele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396826" name="Grafik 6" descr="Ein Bild, das Person, Mann, Ellenbogen, Gelenk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2174400" cy="1447200"/>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601C5991" w14:textId="2F1FF4B8" w:rsidR="00236C67" w:rsidRPr="006A55E1" w:rsidRDefault="00236C67" w:rsidP="009406A6">
            <w:pPr>
              <w:rPr>
                <w:b/>
                <w:bCs/>
                <w:color w:val="000000" w:themeColor="text1"/>
                <w:lang w:val="de-DE" w:eastAsia="ar-SA"/>
              </w:rPr>
            </w:pPr>
            <w:r w:rsidRPr="006A55E1">
              <w:rPr>
                <w:b/>
                <w:bCs/>
                <w:color w:val="000000" w:themeColor="text1"/>
                <w:lang w:val="de-DE" w:eastAsia="ar-SA"/>
              </w:rPr>
              <w:t>[Geberit_</w:t>
            </w:r>
            <w:r w:rsidR="00546242">
              <w:rPr>
                <w:b/>
                <w:bCs/>
                <w:color w:val="000000" w:themeColor="text1"/>
                <w:lang w:val="de-DE" w:eastAsia="ar-SA"/>
              </w:rPr>
              <w:t>Referenz_</w:t>
            </w:r>
            <w:r w:rsidRPr="006A55E1">
              <w:rPr>
                <w:b/>
                <w:bCs/>
                <w:color w:val="000000" w:themeColor="text1"/>
                <w:lang w:val="de-DE" w:eastAsia="ar-SA"/>
              </w:rPr>
              <w:t>Asternweg_Velbert</w:t>
            </w:r>
            <w:r w:rsidR="00D24A29">
              <w:rPr>
                <w:b/>
                <w:bCs/>
                <w:color w:val="000000" w:themeColor="text1"/>
                <w:lang w:val="de-DE" w:eastAsia="ar-SA"/>
              </w:rPr>
              <w:t>_8</w:t>
            </w:r>
            <w:r w:rsidRPr="006A55E1">
              <w:rPr>
                <w:rFonts w:eastAsia="MS Mincho"/>
                <w:b/>
                <w:bCs/>
                <w:lang w:val="de-DE" w:eastAsia="ar-SA"/>
              </w:rPr>
              <w:t>.jpg</w:t>
            </w:r>
            <w:r w:rsidRPr="006A55E1">
              <w:rPr>
                <w:b/>
                <w:bCs/>
                <w:color w:val="000000" w:themeColor="text1"/>
                <w:lang w:val="de-DE" w:eastAsia="ar-SA"/>
              </w:rPr>
              <w:t>]</w:t>
            </w:r>
            <w:r w:rsidRPr="006A55E1">
              <w:rPr>
                <w:lang w:val="de-DE"/>
              </w:rPr>
              <w:br/>
              <w:t xml:space="preserve">Einfach Pressfitting aufstecken, Einstecktiefe prüfen, verpressen – fertig! </w:t>
            </w:r>
            <w:r w:rsidRPr="006A55E1">
              <w:rPr>
                <w:lang w:val="de-DE"/>
              </w:rPr>
              <w:br/>
              <w:t>Foto: Geberit</w:t>
            </w:r>
          </w:p>
        </w:tc>
      </w:tr>
      <w:tr w:rsidR="00736916" w:rsidRPr="00E1198A" w14:paraId="161A2DDB" w14:textId="77777777" w:rsidTr="009406A6">
        <w:trPr>
          <w:trHeight w:val="2540"/>
        </w:trPr>
        <w:tc>
          <w:tcPr>
            <w:tcW w:w="4570" w:type="dxa"/>
          </w:tcPr>
          <w:p w14:paraId="074EAA8B" w14:textId="77777777" w:rsidR="00736916" w:rsidRPr="006A55E1" w:rsidRDefault="00736916" w:rsidP="009406A6">
            <w:pPr>
              <w:rPr>
                <w:b/>
                <w:bCs/>
                <w:noProof/>
                <w:lang w:val="de-DE"/>
              </w:rPr>
            </w:pPr>
            <w:r w:rsidRPr="006A55E1">
              <w:rPr>
                <w:b/>
                <w:bCs/>
                <w:noProof/>
                <w:lang w:val="de-DE"/>
              </w:rPr>
              <w:drawing>
                <wp:anchor distT="0" distB="0" distL="114300" distR="114300" simplePos="0" relativeHeight="251658250" behindDoc="1" locked="0" layoutInCell="1" allowOverlap="1" wp14:anchorId="055DF438" wp14:editId="5858297D">
                  <wp:simplePos x="0" y="0"/>
                  <wp:positionH relativeFrom="column">
                    <wp:posOffset>-68580</wp:posOffset>
                  </wp:positionH>
                  <wp:positionV relativeFrom="paragraph">
                    <wp:posOffset>70485</wp:posOffset>
                  </wp:positionV>
                  <wp:extent cx="2172335" cy="1446530"/>
                  <wp:effectExtent l="0" t="0" r="0" b="1270"/>
                  <wp:wrapTight wrapText="bothSides">
                    <wp:wrapPolygon edited="0">
                      <wp:start x="0" y="0"/>
                      <wp:lineTo x="0" y="21429"/>
                      <wp:lineTo x="21467" y="21429"/>
                      <wp:lineTo x="21467" y="0"/>
                      <wp:lineTo x="0" y="0"/>
                    </wp:wrapPolygon>
                  </wp:wrapTight>
                  <wp:docPr id="11917228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72284" name="Grafik 6"/>
                          <pic:cNvPicPr/>
                        </pic:nvPicPr>
                        <pic:blipFill>
                          <a:blip r:embed="rId19" cstate="screen">
                            <a:extLst>
                              <a:ext uri="{28A0092B-C50C-407E-A947-70E740481C1C}">
                                <a14:useLocalDpi xmlns:a14="http://schemas.microsoft.com/office/drawing/2010/main"/>
                              </a:ext>
                            </a:extLst>
                          </a:blip>
                          <a:stretch>
                            <a:fillRect/>
                          </a:stretch>
                        </pic:blipFill>
                        <pic:spPr>
                          <a:xfrm>
                            <a:off x="0" y="0"/>
                            <a:ext cx="2172335" cy="1446530"/>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6FF14613" w14:textId="315DBF91" w:rsidR="00736916" w:rsidRPr="006A55E1" w:rsidRDefault="00736916" w:rsidP="009406A6">
            <w:pPr>
              <w:rPr>
                <w:b/>
                <w:bCs/>
                <w:color w:val="000000" w:themeColor="text1"/>
                <w:lang w:val="de-DE" w:eastAsia="ar-SA"/>
              </w:rPr>
            </w:pPr>
            <w:r w:rsidRPr="006A55E1">
              <w:rPr>
                <w:b/>
                <w:bCs/>
                <w:color w:val="000000" w:themeColor="text1"/>
                <w:lang w:val="de-DE" w:eastAsia="ar-SA"/>
              </w:rPr>
              <w:t>[Geberit_</w:t>
            </w:r>
            <w:r w:rsidR="00546242">
              <w:rPr>
                <w:b/>
                <w:bCs/>
                <w:color w:val="000000" w:themeColor="text1"/>
                <w:lang w:val="de-DE" w:eastAsia="ar-SA"/>
              </w:rPr>
              <w:t>Referenz_</w:t>
            </w:r>
            <w:r w:rsidRPr="006A55E1">
              <w:rPr>
                <w:b/>
                <w:bCs/>
                <w:color w:val="000000" w:themeColor="text1"/>
                <w:lang w:val="de-DE" w:eastAsia="ar-SA"/>
              </w:rPr>
              <w:t>Asternweg_Velbert</w:t>
            </w:r>
            <w:r w:rsidR="00D24A29">
              <w:rPr>
                <w:b/>
                <w:bCs/>
                <w:color w:val="000000" w:themeColor="text1"/>
                <w:lang w:val="de-DE" w:eastAsia="ar-SA"/>
              </w:rPr>
              <w:t>_9</w:t>
            </w:r>
            <w:r w:rsidRPr="006A55E1">
              <w:rPr>
                <w:rFonts w:eastAsia="MS Mincho"/>
                <w:b/>
                <w:bCs/>
                <w:lang w:val="de-DE" w:eastAsia="ar-SA"/>
              </w:rPr>
              <w:t>.jpg</w:t>
            </w:r>
            <w:r w:rsidRPr="006A55E1">
              <w:rPr>
                <w:b/>
                <w:bCs/>
                <w:color w:val="000000" w:themeColor="text1"/>
                <w:lang w:val="de-DE" w:eastAsia="ar-SA"/>
              </w:rPr>
              <w:t>]</w:t>
            </w:r>
            <w:r w:rsidRPr="006A55E1">
              <w:rPr>
                <w:lang w:val="de-DE"/>
              </w:rPr>
              <w:br/>
            </w:r>
            <w:r w:rsidR="00EC6980" w:rsidRPr="00365EDE">
              <w:rPr>
                <w:lang w:val="de-DE"/>
              </w:rPr>
              <w:t xml:space="preserve">Der Werkzeugansatz erfolgt bei der </w:t>
            </w:r>
            <w:proofErr w:type="spellStart"/>
            <w:r w:rsidR="00EC6980" w:rsidRPr="00365EDE">
              <w:rPr>
                <w:lang w:val="de-DE"/>
              </w:rPr>
              <w:t>Lateralverpressung</w:t>
            </w:r>
            <w:proofErr w:type="spellEnd"/>
            <w:r w:rsidR="00EC6980" w:rsidRPr="00365EDE">
              <w:rPr>
                <w:lang w:val="de-DE"/>
              </w:rPr>
              <w:t xml:space="preserve"> nur noch seitlich am Rohr.</w:t>
            </w:r>
            <w:r w:rsidRPr="006A55E1">
              <w:rPr>
                <w:lang w:val="de-DE"/>
              </w:rPr>
              <w:br/>
              <w:t>Foto: Geberit</w:t>
            </w:r>
          </w:p>
        </w:tc>
      </w:tr>
      <w:tr w:rsidR="006606A6" w:rsidRPr="006A55E1" w14:paraId="09C5B85E" w14:textId="77777777" w:rsidTr="008934A7">
        <w:trPr>
          <w:trHeight w:val="2540"/>
        </w:trPr>
        <w:tc>
          <w:tcPr>
            <w:tcW w:w="4570" w:type="dxa"/>
          </w:tcPr>
          <w:p w14:paraId="23D41E1A" w14:textId="7B5E11CF" w:rsidR="006606A6" w:rsidRPr="006A55E1" w:rsidRDefault="00236C67" w:rsidP="00E063E9">
            <w:pPr>
              <w:rPr>
                <w:b/>
                <w:bCs/>
                <w:noProof/>
                <w:lang w:val="de-DE"/>
              </w:rPr>
            </w:pPr>
            <w:r w:rsidRPr="006A55E1">
              <w:rPr>
                <w:b/>
                <w:bCs/>
                <w:noProof/>
                <w:lang w:val="de-DE"/>
              </w:rPr>
              <w:drawing>
                <wp:anchor distT="0" distB="0" distL="114300" distR="114300" simplePos="0" relativeHeight="251658248" behindDoc="1" locked="0" layoutInCell="1" allowOverlap="1" wp14:anchorId="62DE2ECE" wp14:editId="1D04B31D">
                  <wp:simplePos x="0" y="0"/>
                  <wp:positionH relativeFrom="column">
                    <wp:posOffset>-68580</wp:posOffset>
                  </wp:positionH>
                  <wp:positionV relativeFrom="paragraph">
                    <wp:posOffset>69215</wp:posOffset>
                  </wp:positionV>
                  <wp:extent cx="2172335" cy="1447165"/>
                  <wp:effectExtent l="0" t="0" r="0" b="635"/>
                  <wp:wrapTight wrapText="bothSides">
                    <wp:wrapPolygon edited="0">
                      <wp:start x="0" y="0"/>
                      <wp:lineTo x="0" y="21420"/>
                      <wp:lineTo x="21467" y="21420"/>
                      <wp:lineTo x="21467" y="0"/>
                      <wp:lineTo x="0" y="0"/>
                    </wp:wrapPolygon>
                  </wp:wrapTight>
                  <wp:docPr id="141043912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439120" name="Grafik 6"/>
                          <pic:cNvPicPr/>
                        </pic:nvPicPr>
                        <pic:blipFill>
                          <a:blip r:embed="rId20" cstate="screen">
                            <a:extLst>
                              <a:ext uri="{28A0092B-C50C-407E-A947-70E740481C1C}">
                                <a14:useLocalDpi xmlns:a14="http://schemas.microsoft.com/office/drawing/2010/main"/>
                              </a:ext>
                            </a:extLst>
                          </a:blip>
                          <a:stretch>
                            <a:fillRect/>
                          </a:stretch>
                        </pic:blipFill>
                        <pic:spPr>
                          <a:xfrm>
                            <a:off x="0" y="0"/>
                            <a:ext cx="2172335" cy="1447165"/>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1B93A24A" w14:textId="1173D0D6" w:rsidR="006606A6" w:rsidRPr="006A55E1" w:rsidRDefault="006606A6" w:rsidP="00E063E9">
            <w:pPr>
              <w:rPr>
                <w:b/>
                <w:bCs/>
                <w:color w:val="000000" w:themeColor="text1"/>
                <w:lang w:val="de-DE" w:eastAsia="ar-SA"/>
              </w:rPr>
            </w:pPr>
            <w:r w:rsidRPr="006A55E1">
              <w:rPr>
                <w:b/>
                <w:bCs/>
                <w:color w:val="000000" w:themeColor="text1"/>
                <w:lang w:val="de-DE" w:eastAsia="ar-SA"/>
              </w:rPr>
              <w:t>[Geberit_</w:t>
            </w:r>
            <w:r w:rsidR="00546242">
              <w:rPr>
                <w:b/>
                <w:bCs/>
                <w:color w:val="000000" w:themeColor="text1"/>
                <w:lang w:val="de-DE" w:eastAsia="ar-SA"/>
              </w:rPr>
              <w:t>Referenz_</w:t>
            </w:r>
            <w:r w:rsidRPr="006A55E1">
              <w:rPr>
                <w:b/>
                <w:bCs/>
                <w:color w:val="000000" w:themeColor="text1"/>
                <w:lang w:val="de-DE" w:eastAsia="ar-SA"/>
              </w:rPr>
              <w:t>Asternweg_Velbert</w:t>
            </w:r>
            <w:r w:rsidR="00D24A29">
              <w:rPr>
                <w:b/>
                <w:bCs/>
                <w:color w:val="000000" w:themeColor="text1"/>
                <w:lang w:val="de-DE" w:eastAsia="ar-SA"/>
              </w:rPr>
              <w:t>_10</w:t>
            </w:r>
            <w:r w:rsidRPr="006A55E1">
              <w:rPr>
                <w:rFonts w:eastAsia="MS Mincho"/>
                <w:b/>
                <w:bCs/>
                <w:lang w:val="de-DE" w:eastAsia="ar-SA"/>
              </w:rPr>
              <w:t>.jpg</w:t>
            </w:r>
            <w:r w:rsidRPr="006A55E1">
              <w:rPr>
                <w:b/>
                <w:bCs/>
                <w:color w:val="000000" w:themeColor="text1"/>
                <w:lang w:val="de-DE" w:eastAsia="ar-SA"/>
              </w:rPr>
              <w:t>]</w:t>
            </w:r>
            <w:r w:rsidRPr="006A55E1">
              <w:rPr>
                <w:lang w:val="de-DE"/>
              </w:rPr>
              <w:br/>
            </w:r>
            <w:r w:rsidRPr="00365EDE">
              <w:rPr>
                <w:lang w:val="de-DE"/>
              </w:rPr>
              <w:t xml:space="preserve">Die Installation mit Geberit </w:t>
            </w:r>
            <w:proofErr w:type="spellStart"/>
            <w:r w:rsidRPr="00365EDE">
              <w:rPr>
                <w:lang w:val="de-DE"/>
              </w:rPr>
              <w:t>FlowFit</w:t>
            </w:r>
            <w:proofErr w:type="spellEnd"/>
            <w:r w:rsidRPr="00365EDE">
              <w:rPr>
                <w:lang w:val="de-DE"/>
              </w:rPr>
              <w:t xml:space="preserve"> ging dank des flexiblen Einsatzes der Fittings und Rohrleitungen problemlos und schnell.</w:t>
            </w:r>
            <w:r w:rsidRPr="006A55E1">
              <w:rPr>
                <w:lang w:val="de-DE"/>
              </w:rPr>
              <w:t xml:space="preserve"> </w:t>
            </w:r>
            <w:r w:rsidRPr="006A55E1">
              <w:rPr>
                <w:lang w:val="de-DE"/>
              </w:rPr>
              <w:br/>
              <w:t>Foto: Geberit</w:t>
            </w:r>
          </w:p>
        </w:tc>
      </w:tr>
      <w:tr w:rsidR="00BE6798" w:rsidRPr="006A55E1" w14:paraId="51CCB5A2" w14:textId="77777777" w:rsidTr="008934A7">
        <w:trPr>
          <w:trHeight w:val="2540"/>
        </w:trPr>
        <w:tc>
          <w:tcPr>
            <w:tcW w:w="4570" w:type="dxa"/>
          </w:tcPr>
          <w:p w14:paraId="76913305" w14:textId="77777777" w:rsidR="00BE6798" w:rsidRPr="006A55E1" w:rsidRDefault="00BE6798" w:rsidP="009341C6">
            <w:pPr>
              <w:rPr>
                <w:b/>
                <w:bCs/>
                <w:noProof/>
                <w:lang w:val="de-DE"/>
              </w:rPr>
            </w:pPr>
            <w:r w:rsidRPr="006A55E1">
              <w:rPr>
                <w:b/>
                <w:bCs/>
                <w:noProof/>
                <w:lang w:val="de-DE"/>
              </w:rPr>
              <w:drawing>
                <wp:anchor distT="0" distB="0" distL="114300" distR="114300" simplePos="0" relativeHeight="251658246" behindDoc="1" locked="0" layoutInCell="1" allowOverlap="1" wp14:anchorId="3560ED01" wp14:editId="3047A7EF">
                  <wp:simplePos x="0" y="0"/>
                  <wp:positionH relativeFrom="column">
                    <wp:posOffset>-68580</wp:posOffset>
                  </wp:positionH>
                  <wp:positionV relativeFrom="paragraph">
                    <wp:posOffset>74295</wp:posOffset>
                  </wp:positionV>
                  <wp:extent cx="2172335" cy="1447165"/>
                  <wp:effectExtent l="0" t="0" r="0" b="635"/>
                  <wp:wrapTight wrapText="bothSides">
                    <wp:wrapPolygon edited="0">
                      <wp:start x="0" y="0"/>
                      <wp:lineTo x="0" y="21420"/>
                      <wp:lineTo x="21467" y="21420"/>
                      <wp:lineTo x="21467" y="0"/>
                      <wp:lineTo x="0" y="0"/>
                    </wp:wrapPolygon>
                  </wp:wrapTight>
                  <wp:docPr id="211190225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902257" name="Grafik 5"/>
                          <pic:cNvPicPr/>
                        </pic:nvPicPr>
                        <pic:blipFill>
                          <a:blip r:embed="rId21" cstate="screen">
                            <a:extLst>
                              <a:ext uri="{28A0092B-C50C-407E-A947-70E740481C1C}">
                                <a14:useLocalDpi xmlns:a14="http://schemas.microsoft.com/office/drawing/2010/main"/>
                              </a:ext>
                            </a:extLst>
                          </a:blip>
                          <a:stretch>
                            <a:fillRect/>
                          </a:stretch>
                        </pic:blipFill>
                        <pic:spPr>
                          <a:xfrm>
                            <a:off x="0" y="0"/>
                            <a:ext cx="2172335" cy="1447165"/>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3B5F4AFE" w14:textId="66134A74" w:rsidR="00BE6798" w:rsidRPr="00546578" w:rsidRDefault="00546578" w:rsidP="009341C6">
            <w:pPr>
              <w:rPr>
                <w:lang w:val="de-DE"/>
              </w:rPr>
            </w:pPr>
            <w:r w:rsidRPr="00546578">
              <w:rPr>
                <w:b/>
                <w:bCs/>
                <w:lang w:val="de-DE"/>
              </w:rPr>
              <w:t>[Geberit_</w:t>
            </w:r>
            <w:r w:rsidR="00546242">
              <w:rPr>
                <w:b/>
                <w:bCs/>
                <w:lang w:val="de-DE"/>
              </w:rPr>
              <w:t>Referenz_</w:t>
            </w:r>
            <w:r w:rsidRPr="00546578">
              <w:rPr>
                <w:b/>
                <w:bCs/>
                <w:lang w:val="de-DE"/>
              </w:rPr>
              <w:t>Asternweg_Velbert_11.jpg]</w:t>
            </w:r>
            <w:r>
              <w:rPr>
                <w:lang w:val="de-DE"/>
              </w:rPr>
              <w:br/>
            </w:r>
            <w:r w:rsidR="00BE6798" w:rsidRPr="0084078E">
              <w:rPr>
                <w:lang w:val="de-DE"/>
              </w:rPr>
              <w:t xml:space="preserve">Geberit </w:t>
            </w:r>
            <w:proofErr w:type="spellStart"/>
            <w:r w:rsidR="00BE6798" w:rsidRPr="0084078E">
              <w:rPr>
                <w:lang w:val="de-DE"/>
              </w:rPr>
              <w:t>FlowFit</w:t>
            </w:r>
            <w:proofErr w:type="spellEnd"/>
            <w:r w:rsidR="00BE6798" w:rsidRPr="0084078E">
              <w:rPr>
                <w:lang w:val="de-DE"/>
              </w:rPr>
              <w:t xml:space="preserve"> bietet ein umfangreiches Sortiment an Fittings – auch für die Heizungsanbindung. Für die Verarbeiter ergeben sich dadurch Effizienzvorteile, da sie im gewohnten System verarbeiten können.</w:t>
            </w:r>
            <w:r w:rsidR="00BE6798" w:rsidRPr="0084078E">
              <w:rPr>
                <w:lang w:val="de-DE"/>
              </w:rPr>
              <w:br/>
              <w:t>Foto: Geberit</w:t>
            </w:r>
          </w:p>
        </w:tc>
      </w:tr>
      <w:tr w:rsidR="003A471E" w:rsidRPr="006A55E1" w14:paraId="7AA91F38" w14:textId="77777777" w:rsidTr="008934A7">
        <w:trPr>
          <w:trHeight w:val="2540"/>
        </w:trPr>
        <w:tc>
          <w:tcPr>
            <w:tcW w:w="4570" w:type="dxa"/>
          </w:tcPr>
          <w:p w14:paraId="6CC48E4A" w14:textId="23A9D03D" w:rsidR="003A471E" w:rsidRPr="00546242" w:rsidRDefault="003A471E" w:rsidP="00E063E9">
            <w:pPr>
              <w:rPr>
                <w:b/>
                <w:bCs/>
                <w:noProof/>
                <w:lang w:val="de-DE"/>
              </w:rPr>
            </w:pPr>
            <w:r w:rsidRPr="00546242">
              <w:rPr>
                <w:b/>
                <w:bCs/>
                <w:noProof/>
                <w:lang w:val="de-DE"/>
              </w:rPr>
              <w:lastRenderedPageBreak/>
              <w:drawing>
                <wp:anchor distT="0" distB="0" distL="114300" distR="114300" simplePos="0" relativeHeight="251658241" behindDoc="1" locked="0" layoutInCell="1" allowOverlap="1" wp14:anchorId="44A6792B" wp14:editId="48FE3905">
                  <wp:simplePos x="0" y="0"/>
                  <wp:positionH relativeFrom="column">
                    <wp:posOffset>-63068</wp:posOffset>
                  </wp:positionH>
                  <wp:positionV relativeFrom="paragraph">
                    <wp:posOffset>76200</wp:posOffset>
                  </wp:positionV>
                  <wp:extent cx="2174400" cy="1447200"/>
                  <wp:effectExtent l="0" t="0" r="0" b="635"/>
                  <wp:wrapTight wrapText="bothSides">
                    <wp:wrapPolygon edited="0">
                      <wp:start x="0" y="0"/>
                      <wp:lineTo x="0" y="21420"/>
                      <wp:lineTo x="21449" y="21420"/>
                      <wp:lineTo x="21449" y="0"/>
                      <wp:lineTo x="0" y="0"/>
                    </wp:wrapPolygon>
                  </wp:wrapTight>
                  <wp:docPr id="1862320631" name="Grafik 2" descr="Ein Bild, das Person, Kleidung,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320631" name="Grafik 2" descr="Ein Bild, das Person, Kleidung, draußen, Baum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2174400" cy="1447200"/>
                          </a:xfrm>
                          <a:prstGeom prst="rect">
                            <a:avLst/>
                          </a:prstGeom>
                        </pic:spPr>
                      </pic:pic>
                    </a:graphicData>
                  </a:graphic>
                  <wp14:sizeRelH relativeFrom="margin">
                    <wp14:pctWidth>0</wp14:pctWidth>
                  </wp14:sizeRelH>
                  <wp14:sizeRelV relativeFrom="margin">
                    <wp14:pctHeight>0</wp14:pctHeight>
                  </wp14:sizeRelV>
                </wp:anchor>
              </w:drawing>
            </w:r>
          </w:p>
        </w:tc>
        <w:tc>
          <w:tcPr>
            <w:tcW w:w="4634" w:type="dxa"/>
          </w:tcPr>
          <w:p w14:paraId="4B93A837" w14:textId="448DDCCB" w:rsidR="003A471E" w:rsidRPr="00546242" w:rsidRDefault="008F19A2" w:rsidP="00E063E9">
            <w:pPr>
              <w:rPr>
                <w:b/>
                <w:bCs/>
                <w:color w:val="000000" w:themeColor="text1"/>
                <w:lang w:val="de-DE" w:eastAsia="ar-SA"/>
              </w:rPr>
            </w:pPr>
            <w:r w:rsidRPr="00546242">
              <w:rPr>
                <w:b/>
                <w:bCs/>
                <w:color w:val="000000" w:themeColor="text1"/>
                <w:lang w:val="de-DE" w:eastAsia="ar-SA"/>
              </w:rPr>
              <w:t>[Geberit_</w:t>
            </w:r>
            <w:r w:rsidR="00546242" w:rsidRPr="00546242">
              <w:rPr>
                <w:b/>
                <w:bCs/>
                <w:color w:val="000000" w:themeColor="text1"/>
                <w:lang w:val="de-DE" w:eastAsia="ar-SA"/>
              </w:rPr>
              <w:t>Referenz_</w:t>
            </w:r>
            <w:r w:rsidRPr="00546242">
              <w:rPr>
                <w:b/>
                <w:bCs/>
                <w:color w:val="000000" w:themeColor="text1"/>
                <w:lang w:val="de-DE" w:eastAsia="ar-SA"/>
              </w:rPr>
              <w:t>Asternweg_Velbert</w:t>
            </w:r>
            <w:r w:rsidR="00D24A29" w:rsidRPr="00546242">
              <w:rPr>
                <w:b/>
                <w:bCs/>
                <w:color w:val="000000" w:themeColor="text1"/>
                <w:lang w:val="de-DE" w:eastAsia="ar-SA"/>
              </w:rPr>
              <w:t>_12</w:t>
            </w:r>
            <w:r w:rsidRPr="00546242">
              <w:rPr>
                <w:rFonts w:eastAsia="MS Mincho"/>
                <w:b/>
                <w:bCs/>
                <w:lang w:val="de-DE" w:eastAsia="ar-SA"/>
              </w:rPr>
              <w:t>.jpg</w:t>
            </w:r>
            <w:r w:rsidRPr="00546242">
              <w:rPr>
                <w:b/>
                <w:bCs/>
                <w:color w:val="000000" w:themeColor="text1"/>
                <w:lang w:val="de-DE" w:eastAsia="ar-SA"/>
              </w:rPr>
              <w:t>]</w:t>
            </w:r>
            <w:r w:rsidRPr="00546242">
              <w:rPr>
                <w:lang w:val="de-DE"/>
              </w:rPr>
              <w:br/>
            </w:r>
            <w:r w:rsidR="00FE5245" w:rsidRPr="00546242">
              <w:rPr>
                <w:lang w:val="de-DE"/>
              </w:rPr>
              <w:t xml:space="preserve">„Begreifen hat auch etwas mit Anfassen zu tun“, ist </w:t>
            </w:r>
            <w:r w:rsidR="00723151" w:rsidRPr="00546242">
              <w:rPr>
                <w:lang w:val="de-DE"/>
              </w:rPr>
              <w:t xml:space="preserve">Generalplaner Helmut </w:t>
            </w:r>
            <w:r w:rsidR="00FE5245" w:rsidRPr="00546242">
              <w:rPr>
                <w:lang w:val="de-DE"/>
              </w:rPr>
              <w:t xml:space="preserve">Abel überzeugt, hier bei </w:t>
            </w:r>
            <w:r w:rsidR="00B4265C" w:rsidRPr="00546242">
              <w:rPr>
                <w:lang w:val="de-DE"/>
              </w:rPr>
              <w:t>einer</w:t>
            </w:r>
            <w:r w:rsidR="00FE5245" w:rsidRPr="00546242">
              <w:rPr>
                <w:lang w:val="de-DE"/>
              </w:rPr>
              <w:t xml:space="preserve"> Team-Besprechung </w:t>
            </w:r>
            <w:r w:rsidR="00136079" w:rsidRPr="00546242">
              <w:rPr>
                <w:lang w:val="de-DE"/>
              </w:rPr>
              <w:t xml:space="preserve">mit der Firma </w:t>
            </w:r>
            <w:proofErr w:type="spellStart"/>
            <w:r w:rsidR="00136079" w:rsidRPr="00546242">
              <w:rPr>
                <w:lang w:val="de-DE"/>
              </w:rPr>
              <w:t>Stöbener</w:t>
            </w:r>
            <w:proofErr w:type="spellEnd"/>
            <w:r w:rsidR="00136079" w:rsidRPr="00546242">
              <w:rPr>
                <w:lang w:val="de-DE"/>
              </w:rPr>
              <w:t xml:space="preserve"> </w:t>
            </w:r>
            <w:r w:rsidR="003C1CFB" w:rsidRPr="00546242">
              <w:rPr>
                <w:lang w:val="de-DE"/>
              </w:rPr>
              <w:t xml:space="preserve">Haustechnik </w:t>
            </w:r>
            <w:r w:rsidR="00FE5245" w:rsidRPr="00546242">
              <w:rPr>
                <w:lang w:val="de-DE"/>
              </w:rPr>
              <w:t>während der Bauphase.</w:t>
            </w:r>
            <w:r w:rsidRPr="00546242">
              <w:rPr>
                <w:lang w:val="de-DE"/>
              </w:rPr>
              <w:br/>
              <w:t>Foto: Geberit</w:t>
            </w:r>
          </w:p>
        </w:tc>
      </w:tr>
    </w:tbl>
    <w:p w14:paraId="0186C874" w14:textId="77777777" w:rsidR="00365EDE" w:rsidRDefault="00365EDE" w:rsidP="003B6870">
      <w:pPr>
        <w:pStyle w:val="Untertitel"/>
        <w:rPr>
          <w:rStyle w:val="Fett"/>
          <w:lang w:val="de-DE"/>
        </w:rPr>
      </w:pPr>
    </w:p>
    <w:p w14:paraId="4A13B0D9" w14:textId="0276D05D" w:rsidR="003B6870" w:rsidRPr="006A55E1" w:rsidRDefault="003B6870" w:rsidP="003B6870">
      <w:pPr>
        <w:pStyle w:val="Untertitel"/>
        <w:rPr>
          <w:rStyle w:val="Fett"/>
          <w:lang w:val="de-DE"/>
        </w:rPr>
      </w:pPr>
      <w:r w:rsidRPr="006A55E1">
        <w:rPr>
          <w:rStyle w:val="Fett"/>
          <w:lang w:val="de-DE"/>
        </w:rPr>
        <w:t>Weitere Auskünfte erteilt:</w:t>
      </w:r>
    </w:p>
    <w:p w14:paraId="20C93534" w14:textId="77777777" w:rsidR="00E063E9" w:rsidRPr="006A55E1" w:rsidRDefault="00E063E9" w:rsidP="00E063E9">
      <w:pPr>
        <w:pStyle w:val="Untertitel"/>
        <w:spacing w:line="276" w:lineRule="auto"/>
        <w:rPr>
          <w:rStyle w:val="Fett"/>
          <w:b w:val="0"/>
          <w:lang w:val="de-DE"/>
        </w:rPr>
      </w:pPr>
      <w:proofErr w:type="gramStart"/>
      <w:r w:rsidRPr="006A55E1">
        <w:rPr>
          <w:rStyle w:val="Fett"/>
          <w:b w:val="0"/>
          <w:lang w:val="de-DE"/>
        </w:rPr>
        <w:t>AM Kommunikation</w:t>
      </w:r>
      <w:proofErr w:type="gramEnd"/>
    </w:p>
    <w:p w14:paraId="620AD3D2" w14:textId="77777777" w:rsidR="00E063E9" w:rsidRPr="006A55E1" w:rsidRDefault="00E063E9" w:rsidP="00E063E9">
      <w:pPr>
        <w:pStyle w:val="Untertitel"/>
        <w:spacing w:line="276" w:lineRule="auto"/>
        <w:rPr>
          <w:rStyle w:val="Fett"/>
          <w:b w:val="0"/>
          <w:lang w:val="de-DE"/>
        </w:rPr>
      </w:pPr>
      <w:r w:rsidRPr="006A55E1">
        <w:rPr>
          <w:rStyle w:val="Fett"/>
          <w:b w:val="0"/>
          <w:lang w:val="de-DE"/>
        </w:rPr>
        <w:t>König-Karl-Straße 10, 70372 Stuttgart</w:t>
      </w:r>
    </w:p>
    <w:p w14:paraId="546D0783" w14:textId="1644F50E" w:rsidR="00E063E9" w:rsidRPr="00C1662B" w:rsidRDefault="007E7AF2" w:rsidP="00E063E9">
      <w:pPr>
        <w:pStyle w:val="Untertitel"/>
        <w:spacing w:line="276" w:lineRule="auto"/>
        <w:rPr>
          <w:rStyle w:val="Fett"/>
          <w:b w:val="0"/>
        </w:rPr>
      </w:pPr>
      <w:r w:rsidRPr="00C1662B">
        <w:rPr>
          <w:rStyle w:val="Fett"/>
          <w:b w:val="0"/>
        </w:rPr>
        <w:t>Annibale Picicci</w:t>
      </w:r>
    </w:p>
    <w:p w14:paraId="75C61FD4" w14:textId="51FAFD0B" w:rsidR="00E063E9" w:rsidRPr="00C1662B" w:rsidRDefault="00E063E9" w:rsidP="00E063E9">
      <w:pPr>
        <w:pStyle w:val="Untertitel"/>
        <w:spacing w:line="276" w:lineRule="auto"/>
        <w:rPr>
          <w:rStyle w:val="Fett"/>
          <w:b w:val="0"/>
        </w:rPr>
      </w:pPr>
      <w:r w:rsidRPr="00C1662B">
        <w:rPr>
          <w:rStyle w:val="Fett"/>
          <w:b w:val="0"/>
        </w:rPr>
        <w:t>Tel. +49 (0)711 92545-</w:t>
      </w:r>
      <w:r w:rsidR="00ED012B" w:rsidRPr="00C1662B">
        <w:rPr>
          <w:rStyle w:val="Fett"/>
          <w:b w:val="0"/>
        </w:rPr>
        <w:t>1</w:t>
      </w:r>
      <w:r w:rsidR="007E7AF2" w:rsidRPr="00C1662B">
        <w:rPr>
          <w:rStyle w:val="Fett"/>
          <w:b w:val="0"/>
        </w:rPr>
        <w:t>2</w:t>
      </w:r>
    </w:p>
    <w:p w14:paraId="7E24E795" w14:textId="7218DF06" w:rsidR="00E063E9" w:rsidRPr="00C1662B" w:rsidRDefault="00E063E9" w:rsidP="00E063E9">
      <w:pPr>
        <w:pStyle w:val="Untertitel"/>
        <w:spacing w:line="276" w:lineRule="auto"/>
        <w:rPr>
          <w:b w:val="0"/>
          <w:sz w:val="16"/>
        </w:rPr>
      </w:pPr>
      <w:r w:rsidRPr="00C1662B">
        <w:rPr>
          <w:rStyle w:val="Fett"/>
          <w:b w:val="0"/>
        </w:rPr>
        <w:t>Mail: presse.geberit@</w:t>
      </w:r>
      <w:r w:rsidR="007E7AF2" w:rsidRPr="00C1662B">
        <w:rPr>
          <w:rStyle w:val="Fett"/>
          <w:b w:val="0"/>
        </w:rPr>
        <w:t>amkommunikation</w:t>
      </w:r>
      <w:r w:rsidRPr="00C1662B">
        <w:rPr>
          <w:rStyle w:val="Fett"/>
          <w:b w:val="0"/>
        </w:rPr>
        <w:t>.de</w:t>
      </w:r>
    </w:p>
    <w:p w14:paraId="5E654B15" w14:textId="77777777" w:rsidR="00365EDE" w:rsidRDefault="00365EDE" w:rsidP="003B6870">
      <w:pPr>
        <w:pStyle w:val="Boilerpatebold"/>
        <w:rPr>
          <w:rStyle w:val="Fett"/>
        </w:rPr>
      </w:pPr>
    </w:p>
    <w:p w14:paraId="40EEF4A1" w14:textId="77777777" w:rsidR="00D24A29" w:rsidRPr="006B7825" w:rsidRDefault="00D24A29" w:rsidP="003B6870">
      <w:pPr>
        <w:pStyle w:val="Boilerpatebold"/>
        <w:rPr>
          <w:rStyle w:val="Fett"/>
        </w:rPr>
      </w:pPr>
    </w:p>
    <w:p w14:paraId="27E074A9" w14:textId="29D4A907" w:rsidR="003B6870" w:rsidRPr="006A55E1" w:rsidRDefault="003B6870" w:rsidP="003B6870">
      <w:pPr>
        <w:pStyle w:val="Boilerpatebold"/>
        <w:rPr>
          <w:rStyle w:val="Fett"/>
          <w:lang w:val="de-DE"/>
        </w:rPr>
      </w:pPr>
      <w:r w:rsidRPr="006A55E1">
        <w:rPr>
          <w:rStyle w:val="Fett"/>
          <w:lang w:val="de-DE"/>
        </w:rPr>
        <w:t>Über Geberit</w:t>
      </w:r>
    </w:p>
    <w:p w14:paraId="7229ADDA" w14:textId="77777777" w:rsidR="007E7AF2" w:rsidRPr="006A55E1" w:rsidRDefault="007E7AF2" w:rsidP="007E7AF2">
      <w:pPr>
        <w:spacing w:before="2" w:line="276" w:lineRule="auto"/>
        <w:rPr>
          <w:b/>
          <w:bCs/>
          <w:lang w:val="de-DE"/>
        </w:rPr>
      </w:pPr>
      <w:r w:rsidRPr="006A55E1">
        <w:rPr>
          <w:color w:val="242424"/>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p w14:paraId="636741B6" w14:textId="77777777" w:rsidR="00516F8D" w:rsidRPr="006A55E1" w:rsidRDefault="00516F8D" w:rsidP="00B6466E">
      <w:pPr>
        <w:pStyle w:val="Boilerpatebold"/>
        <w:rPr>
          <w:b w:val="0"/>
          <w:lang w:val="de-DE"/>
        </w:rPr>
      </w:pPr>
    </w:p>
    <w:sectPr w:rsidR="00516F8D" w:rsidRPr="006A55E1" w:rsidSect="007552E8">
      <w:headerReference w:type="default" r:id="rId23"/>
      <w:footerReference w:type="default" r:id="rId24"/>
      <w:headerReference w:type="first" r:id="rId25"/>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8BF96" w14:textId="77777777" w:rsidR="009F57F8" w:rsidRDefault="009F57F8" w:rsidP="00C0638B">
      <w:r>
        <w:separator/>
      </w:r>
    </w:p>
  </w:endnote>
  <w:endnote w:type="continuationSeparator" w:id="0">
    <w:p w14:paraId="5067917F" w14:textId="77777777" w:rsidR="009F57F8" w:rsidRDefault="009F57F8" w:rsidP="00C0638B">
      <w:r>
        <w:continuationSeparator/>
      </w:r>
    </w:p>
  </w:endnote>
  <w:endnote w:type="continuationNotice" w:id="1">
    <w:p w14:paraId="7AB29A26" w14:textId="77777777" w:rsidR="009F57F8" w:rsidRDefault="009F57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F99DD" w14:textId="77777777" w:rsidR="009F57F8" w:rsidRDefault="009F57F8" w:rsidP="00C0638B">
      <w:r>
        <w:separator/>
      </w:r>
    </w:p>
  </w:footnote>
  <w:footnote w:type="continuationSeparator" w:id="0">
    <w:p w14:paraId="541CD62F" w14:textId="77777777" w:rsidR="009F57F8" w:rsidRDefault="009F57F8" w:rsidP="00C0638B">
      <w:r>
        <w:continuationSeparator/>
      </w:r>
    </w:p>
  </w:footnote>
  <w:footnote w:type="continuationNotice" w:id="1">
    <w:p w14:paraId="6434390F" w14:textId="77777777" w:rsidR="009F57F8" w:rsidRDefault="009F57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2C04A7A8" w:rsidR="00D0714C" w:rsidRDefault="007B4DA4" w:rsidP="00C0638B">
    <w:pPr>
      <w:pStyle w:val="Kopfzeile"/>
    </w:pPr>
    <w:r>
      <w:rPr>
        <w:noProof/>
      </w:rPr>
      <w:drawing>
        <wp:anchor distT="0" distB="0" distL="114300" distR="114300" simplePos="0" relativeHeight="251658240" behindDoc="0" locked="0" layoutInCell="1" allowOverlap="1" wp14:anchorId="49A0A309" wp14:editId="61FC7363">
          <wp:simplePos x="0" y="0"/>
          <wp:positionH relativeFrom="column">
            <wp:posOffset>4664679</wp:posOffset>
          </wp:positionH>
          <wp:positionV relativeFrom="paragraph">
            <wp:posOffset>-30450</wp:posOffset>
          </wp:positionV>
          <wp:extent cx="1354994" cy="199815"/>
          <wp:effectExtent l="0" t="0" r="0" b="3810"/>
          <wp:wrapNone/>
          <wp:docPr id="29352130" name="Grafik 1"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52130" name="Grafik 1" descr="Ein Bild, das Schrift, Text, Grafike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354994" cy="199815"/>
                  </a:xfrm>
                  <a:prstGeom prst="rect">
                    <a:avLst/>
                  </a:prstGeom>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3A39"/>
    <w:rsid w:val="00006036"/>
    <w:rsid w:val="00016F90"/>
    <w:rsid w:val="00017C86"/>
    <w:rsid w:val="00020550"/>
    <w:rsid w:val="0002060B"/>
    <w:rsid w:val="000249A1"/>
    <w:rsid w:val="00027685"/>
    <w:rsid w:val="00031FB8"/>
    <w:rsid w:val="000362CA"/>
    <w:rsid w:val="00036563"/>
    <w:rsid w:val="0004097F"/>
    <w:rsid w:val="0004290D"/>
    <w:rsid w:val="000435CF"/>
    <w:rsid w:val="00043718"/>
    <w:rsid w:val="00045C33"/>
    <w:rsid w:val="00050FD6"/>
    <w:rsid w:val="000511BC"/>
    <w:rsid w:val="000517D4"/>
    <w:rsid w:val="000519CF"/>
    <w:rsid w:val="00055A5C"/>
    <w:rsid w:val="00057657"/>
    <w:rsid w:val="00063A9A"/>
    <w:rsid w:val="000641EF"/>
    <w:rsid w:val="00070259"/>
    <w:rsid w:val="00073E45"/>
    <w:rsid w:val="0007451D"/>
    <w:rsid w:val="00081118"/>
    <w:rsid w:val="00082D05"/>
    <w:rsid w:val="00083073"/>
    <w:rsid w:val="000835A8"/>
    <w:rsid w:val="00085774"/>
    <w:rsid w:val="00086CE1"/>
    <w:rsid w:val="00091D37"/>
    <w:rsid w:val="000935B1"/>
    <w:rsid w:val="000944F2"/>
    <w:rsid w:val="000956FE"/>
    <w:rsid w:val="00097382"/>
    <w:rsid w:val="000978DD"/>
    <w:rsid w:val="000A20E7"/>
    <w:rsid w:val="000B2211"/>
    <w:rsid w:val="000B2C60"/>
    <w:rsid w:val="000B3207"/>
    <w:rsid w:val="000C0F8C"/>
    <w:rsid w:val="000C13E3"/>
    <w:rsid w:val="000C2D3C"/>
    <w:rsid w:val="000C3B08"/>
    <w:rsid w:val="000D05DB"/>
    <w:rsid w:val="000D1568"/>
    <w:rsid w:val="000D3F67"/>
    <w:rsid w:val="000D5AA7"/>
    <w:rsid w:val="000D6632"/>
    <w:rsid w:val="000E69DC"/>
    <w:rsid w:val="000E7989"/>
    <w:rsid w:val="000F0070"/>
    <w:rsid w:val="000F0421"/>
    <w:rsid w:val="000F0903"/>
    <w:rsid w:val="000F41B7"/>
    <w:rsid w:val="000F424B"/>
    <w:rsid w:val="000F5298"/>
    <w:rsid w:val="000F5AFB"/>
    <w:rsid w:val="000F69A3"/>
    <w:rsid w:val="000F749D"/>
    <w:rsid w:val="000F76D8"/>
    <w:rsid w:val="001010D2"/>
    <w:rsid w:val="00103AC9"/>
    <w:rsid w:val="00110765"/>
    <w:rsid w:val="00111964"/>
    <w:rsid w:val="0011200D"/>
    <w:rsid w:val="00112729"/>
    <w:rsid w:val="00113BF2"/>
    <w:rsid w:val="00115257"/>
    <w:rsid w:val="00120AF2"/>
    <w:rsid w:val="00121918"/>
    <w:rsid w:val="00121957"/>
    <w:rsid w:val="0012276E"/>
    <w:rsid w:val="00126410"/>
    <w:rsid w:val="00136076"/>
    <w:rsid w:val="00136079"/>
    <w:rsid w:val="00136CA5"/>
    <w:rsid w:val="00137247"/>
    <w:rsid w:val="00137250"/>
    <w:rsid w:val="00141AC7"/>
    <w:rsid w:val="0014328E"/>
    <w:rsid w:val="001441D3"/>
    <w:rsid w:val="00147146"/>
    <w:rsid w:val="00150D35"/>
    <w:rsid w:val="00151237"/>
    <w:rsid w:val="00151F53"/>
    <w:rsid w:val="0015626D"/>
    <w:rsid w:val="00162167"/>
    <w:rsid w:val="0016516D"/>
    <w:rsid w:val="00165985"/>
    <w:rsid w:val="00166CF9"/>
    <w:rsid w:val="00181A33"/>
    <w:rsid w:val="00184A5E"/>
    <w:rsid w:val="00184E6D"/>
    <w:rsid w:val="00186643"/>
    <w:rsid w:val="00191CD9"/>
    <w:rsid w:val="001926EF"/>
    <w:rsid w:val="001952DC"/>
    <w:rsid w:val="001A3EF4"/>
    <w:rsid w:val="001A43E9"/>
    <w:rsid w:val="001A5E6F"/>
    <w:rsid w:val="001C438B"/>
    <w:rsid w:val="001C498E"/>
    <w:rsid w:val="001C67B9"/>
    <w:rsid w:val="001D4E87"/>
    <w:rsid w:val="001E0265"/>
    <w:rsid w:val="001E18DB"/>
    <w:rsid w:val="001E4E14"/>
    <w:rsid w:val="001E5745"/>
    <w:rsid w:val="001E5F11"/>
    <w:rsid w:val="001F10CC"/>
    <w:rsid w:val="001F517B"/>
    <w:rsid w:val="001F64F1"/>
    <w:rsid w:val="00204354"/>
    <w:rsid w:val="00204403"/>
    <w:rsid w:val="0020602B"/>
    <w:rsid w:val="00206F79"/>
    <w:rsid w:val="00207968"/>
    <w:rsid w:val="0021427B"/>
    <w:rsid w:val="002176F2"/>
    <w:rsid w:val="00230D73"/>
    <w:rsid w:val="002359FE"/>
    <w:rsid w:val="0023646A"/>
    <w:rsid w:val="00236C67"/>
    <w:rsid w:val="00240339"/>
    <w:rsid w:val="002403F9"/>
    <w:rsid w:val="0024180C"/>
    <w:rsid w:val="002428FE"/>
    <w:rsid w:val="00243DCB"/>
    <w:rsid w:val="00244058"/>
    <w:rsid w:val="002459B9"/>
    <w:rsid w:val="00246836"/>
    <w:rsid w:val="00253F3A"/>
    <w:rsid w:val="0026437A"/>
    <w:rsid w:val="0026509B"/>
    <w:rsid w:val="002654D0"/>
    <w:rsid w:val="00265A4A"/>
    <w:rsid w:val="0027254F"/>
    <w:rsid w:val="00274BB0"/>
    <w:rsid w:val="002756ED"/>
    <w:rsid w:val="0027782E"/>
    <w:rsid w:val="00277ED4"/>
    <w:rsid w:val="00280BD5"/>
    <w:rsid w:val="00283A45"/>
    <w:rsid w:val="002859B8"/>
    <w:rsid w:val="00295E1D"/>
    <w:rsid w:val="002A0471"/>
    <w:rsid w:val="002A683D"/>
    <w:rsid w:val="002A68E4"/>
    <w:rsid w:val="002B11BC"/>
    <w:rsid w:val="002B4364"/>
    <w:rsid w:val="002C2626"/>
    <w:rsid w:val="002D0013"/>
    <w:rsid w:val="002D3A0A"/>
    <w:rsid w:val="002D429A"/>
    <w:rsid w:val="002D5E34"/>
    <w:rsid w:val="002D7AA2"/>
    <w:rsid w:val="002E0546"/>
    <w:rsid w:val="002E3024"/>
    <w:rsid w:val="002E4BEE"/>
    <w:rsid w:val="002E6105"/>
    <w:rsid w:val="002F0541"/>
    <w:rsid w:val="002F2F6F"/>
    <w:rsid w:val="002F4E16"/>
    <w:rsid w:val="00301525"/>
    <w:rsid w:val="00303308"/>
    <w:rsid w:val="003043C5"/>
    <w:rsid w:val="00305C12"/>
    <w:rsid w:val="00306338"/>
    <w:rsid w:val="00311832"/>
    <w:rsid w:val="00312137"/>
    <w:rsid w:val="00312CA6"/>
    <w:rsid w:val="0031637D"/>
    <w:rsid w:val="00317A47"/>
    <w:rsid w:val="00323ED3"/>
    <w:rsid w:val="003240E8"/>
    <w:rsid w:val="00324257"/>
    <w:rsid w:val="003344BC"/>
    <w:rsid w:val="00334C49"/>
    <w:rsid w:val="00337188"/>
    <w:rsid w:val="00351C83"/>
    <w:rsid w:val="003553D4"/>
    <w:rsid w:val="00355F46"/>
    <w:rsid w:val="0035692E"/>
    <w:rsid w:val="003577D1"/>
    <w:rsid w:val="00363123"/>
    <w:rsid w:val="00365EDE"/>
    <w:rsid w:val="00366D2D"/>
    <w:rsid w:val="00372632"/>
    <w:rsid w:val="003756C7"/>
    <w:rsid w:val="00382A2A"/>
    <w:rsid w:val="00385BE2"/>
    <w:rsid w:val="00385F8E"/>
    <w:rsid w:val="00392673"/>
    <w:rsid w:val="00393BB7"/>
    <w:rsid w:val="00393EDE"/>
    <w:rsid w:val="00395E3F"/>
    <w:rsid w:val="003A2704"/>
    <w:rsid w:val="003A46D9"/>
    <w:rsid w:val="003A471E"/>
    <w:rsid w:val="003A64E9"/>
    <w:rsid w:val="003B2D27"/>
    <w:rsid w:val="003B4E85"/>
    <w:rsid w:val="003B6870"/>
    <w:rsid w:val="003C0092"/>
    <w:rsid w:val="003C1CFB"/>
    <w:rsid w:val="003C78A4"/>
    <w:rsid w:val="003D256C"/>
    <w:rsid w:val="003D74DE"/>
    <w:rsid w:val="003E0E6F"/>
    <w:rsid w:val="003E34F3"/>
    <w:rsid w:val="003E3851"/>
    <w:rsid w:val="003E5BC6"/>
    <w:rsid w:val="003E6C18"/>
    <w:rsid w:val="003E73FE"/>
    <w:rsid w:val="003F0AD5"/>
    <w:rsid w:val="003F1168"/>
    <w:rsid w:val="003F59D3"/>
    <w:rsid w:val="003F6EF9"/>
    <w:rsid w:val="00400327"/>
    <w:rsid w:val="004009F1"/>
    <w:rsid w:val="0040580C"/>
    <w:rsid w:val="00406F72"/>
    <w:rsid w:val="00407B01"/>
    <w:rsid w:val="004106B4"/>
    <w:rsid w:val="00410A7B"/>
    <w:rsid w:val="004169DC"/>
    <w:rsid w:val="00416BD0"/>
    <w:rsid w:val="00420843"/>
    <w:rsid w:val="00420CF0"/>
    <w:rsid w:val="00420DAE"/>
    <w:rsid w:val="00424140"/>
    <w:rsid w:val="0042729B"/>
    <w:rsid w:val="00430B22"/>
    <w:rsid w:val="00431757"/>
    <w:rsid w:val="0043437E"/>
    <w:rsid w:val="00437CCA"/>
    <w:rsid w:val="00443501"/>
    <w:rsid w:val="00444EA2"/>
    <w:rsid w:val="00446FCC"/>
    <w:rsid w:val="00451314"/>
    <w:rsid w:val="00451F79"/>
    <w:rsid w:val="00453392"/>
    <w:rsid w:val="0045394F"/>
    <w:rsid w:val="004617DC"/>
    <w:rsid w:val="004638F6"/>
    <w:rsid w:val="0046752D"/>
    <w:rsid w:val="004677B1"/>
    <w:rsid w:val="00471684"/>
    <w:rsid w:val="00477834"/>
    <w:rsid w:val="00482295"/>
    <w:rsid w:val="004836D3"/>
    <w:rsid w:val="00484E8D"/>
    <w:rsid w:val="00485687"/>
    <w:rsid w:val="00487795"/>
    <w:rsid w:val="00491E6C"/>
    <w:rsid w:val="0049621E"/>
    <w:rsid w:val="004A0ACF"/>
    <w:rsid w:val="004A3EA4"/>
    <w:rsid w:val="004B1C71"/>
    <w:rsid w:val="004B663C"/>
    <w:rsid w:val="004C3FDA"/>
    <w:rsid w:val="004C79E0"/>
    <w:rsid w:val="004D215A"/>
    <w:rsid w:val="004D2A4B"/>
    <w:rsid w:val="004D3279"/>
    <w:rsid w:val="004D50B8"/>
    <w:rsid w:val="004D7D33"/>
    <w:rsid w:val="004E363A"/>
    <w:rsid w:val="004E556C"/>
    <w:rsid w:val="004E5B4D"/>
    <w:rsid w:val="004E5ED3"/>
    <w:rsid w:val="004E79EC"/>
    <w:rsid w:val="004E7FBE"/>
    <w:rsid w:val="004F042C"/>
    <w:rsid w:val="004F1000"/>
    <w:rsid w:val="004F3BE5"/>
    <w:rsid w:val="004F6176"/>
    <w:rsid w:val="004F6560"/>
    <w:rsid w:val="005010DD"/>
    <w:rsid w:val="005027B4"/>
    <w:rsid w:val="00511370"/>
    <w:rsid w:val="00513F52"/>
    <w:rsid w:val="00516F61"/>
    <w:rsid w:val="00516F8D"/>
    <w:rsid w:val="00517264"/>
    <w:rsid w:val="0052198C"/>
    <w:rsid w:val="00523249"/>
    <w:rsid w:val="00523B0C"/>
    <w:rsid w:val="00523B70"/>
    <w:rsid w:val="00527138"/>
    <w:rsid w:val="00530499"/>
    <w:rsid w:val="00531DA1"/>
    <w:rsid w:val="00532864"/>
    <w:rsid w:val="00533ED5"/>
    <w:rsid w:val="00534861"/>
    <w:rsid w:val="00535044"/>
    <w:rsid w:val="00535ED5"/>
    <w:rsid w:val="00537184"/>
    <w:rsid w:val="005407DB"/>
    <w:rsid w:val="00541056"/>
    <w:rsid w:val="005425EE"/>
    <w:rsid w:val="00542DCA"/>
    <w:rsid w:val="00543B88"/>
    <w:rsid w:val="00546242"/>
    <w:rsid w:val="00546578"/>
    <w:rsid w:val="00547F67"/>
    <w:rsid w:val="00551022"/>
    <w:rsid w:val="00557F42"/>
    <w:rsid w:val="00561768"/>
    <w:rsid w:val="00561FB8"/>
    <w:rsid w:val="00562013"/>
    <w:rsid w:val="0056378C"/>
    <w:rsid w:val="00570A0B"/>
    <w:rsid w:val="0057133B"/>
    <w:rsid w:val="00571953"/>
    <w:rsid w:val="00571BE2"/>
    <w:rsid w:val="00574A06"/>
    <w:rsid w:val="00574AF1"/>
    <w:rsid w:val="00574E30"/>
    <w:rsid w:val="005776A9"/>
    <w:rsid w:val="00583EC0"/>
    <w:rsid w:val="00586A64"/>
    <w:rsid w:val="0059174C"/>
    <w:rsid w:val="005929D4"/>
    <w:rsid w:val="005941FC"/>
    <w:rsid w:val="005A1D1A"/>
    <w:rsid w:val="005A25B8"/>
    <w:rsid w:val="005A27F8"/>
    <w:rsid w:val="005A3E3F"/>
    <w:rsid w:val="005A4412"/>
    <w:rsid w:val="005A4450"/>
    <w:rsid w:val="005A44A2"/>
    <w:rsid w:val="005A5ABC"/>
    <w:rsid w:val="005B20B0"/>
    <w:rsid w:val="005B303F"/>
    <w:rsid w:val="005B3C27"/>
    <w:rsid w:val="005B76CC"/>
    <w:rsid w:val="005C0380"/>
    <w:rsid w:val="005C3DA7"/>
    <w:rsid w:val="005C4290"/>
    <w:rsid w:val="005C604B"/>
    <w:rsid w:val="005C65DB"/>
    <w:rsid w:val="005C6862"/>
    <w:rsid w:val="005C79C0"/>
    <w:rsid w:val="005D026B"/>
    <w:rsid w:val="005D0296"/>
    <w:rsid w:val="005D1AD2"/>
    <w:rsid w:val="005D4DBE"/>
    <w:rsid w:val="005D53A3"/>
    <w:rsid w:val="005E24DA"/>
    <w:rsid w:val="005E40D7"/>
    <w:rsid w:val="005E7C1B"/>
    <w:rsid w:val="005F02B8"/>
    <w:rsid w:val="005F55C9"/>
    <w:rsid w:val="005F5817"/>
    <w:rsid w:val="005F58DF"/>
    <w:rsid w:val="005F7208"/>
    <w:rsid w:val="00606EAF"/>
    <w:rsid w:val="00607F44"/>
    <w:rsid w:val="00615A10"/>
    <w:rsid w:val="00620C2A"/>
    <w:rsid w:val="00621E5A"/>
    <w:rsid w:val="0062230F"/>
    <w:rsid w:val="006261C4"/>
    <w:rsid w:val="006309D3"/>
    <w:rsid w:val="00630D22"/>
    <w:rsid w:val="00634009"/>
    <w:rsid w:val="00636E19"/>
    <w:rsid w:val="00643656"/>
    <w:rsid w:val="0064424D"/>
    <w:rsid w:val="00644BD1"/>
    <w:rsid w:val="00645A5E"/>
    <w:rsid w:val="00647710"/>
    <w:rsid w:val="00657CC5"/>
    <w:rsid w:val="00660408"/>
    <w:rsid w:val="006606A6"/>
    <w:rsid w:val="006606A9"/>
    <w:rsid w:val="00662F97"/>
    <w:rsid w:val="00663191"/>
    <w:rsid w:val="00665297"/>
    <w:rsid w:val="0066573E"/>
    <w:rsid w:val="006705DA"/>
    <w:rsid w:val="006728D7"/>
    <w:rsid w:val="0067607E"/>
    <w:rsid w:val="006773A3"/>
    <w:rsid w:val="00681CAA"/>
    <w:rsid w:val="00683177"/>
    <w:rsid w:val="00685137"/>
    <w:rsid w:val="0069044D"/>
    <w:rsid w:val="00691951"/>
    <w:rsid w:val="00692E62"/>
    <w:rsid w:val="006976D1"/>
    <w:rsid w:val="006A471D"/>
    <w:rsid w:val="006A557D"/>
    <w:rsid w:val="006A55E1"/>
    <w:rsid w:val="006A72D1"/>
    <w:rsid w:val="006B03E7"/>
    <w:rsid w:val="006B1A0B"/>
    <w:rsid w:val="006B1E30"/>
    <w:rsid w:val="006B2556"/>
    <w:rsid w:val="006B6CAA"/>
    <w:rsid w:val="006B7825"/>
    <w:rsid w:val="006C01CE"/>
    <w:rsid w:val="006C7FB6"/>
    <w:rsid w:val="006D4722"/>
    <w:rsid w:val="006E3A90"/>
    <w:rsid w:val="006F67D1"/>
    <w:rsid w:val="00704386"/>
    <w:rsid w:val="00704AC7"/>
    <w:rsid w:val="00705D8B"/>
    <w:rsid w:val="00706342"/>
    <w:rsid w:val="0070699F"/>
    <w:rsid w:val="007106DC"/>
    <w:rsid w:val="00711218"/>
    <w:rsid w:val="00711E08"/>
    <w:rsid w:val="007124C6"/>
    <w:rsid w:val="00714989"/>
    <w:rsid w:val="007178D6"/>
    <w:rsid w:val="00721121"/>
    <w:rsid w:val="00722C18"/>
    <w:rsid w:val="0072308A"/>
    <w:rsid w:val="00723151"/>
    <w:rsid w:val="00727196"/>
    <w:rsid w:val="00727BE3"/>
    <w:rsid w:val="00730BE4"/>
    <w:rsid w:val="00734F24"/>
    <w:rsid w:val="00736916"/>
    <w:rsid w:val="00737A4C"/>
    <w:rsid w:val="00740185"/>
    <w:rsid w:val="0074087C"/>
    <w:rsid w:val="00741640"/>
    <w:rsid w:val="00742FBF"/>
    <w:rsid w:val="0074526C"/>
    <w:rsid w:val="0074573A"/>
    <w:rsid w:val="00745B3E"/>
    <w:rsid w:val="007519AE"/>
    <w:rsid w:val="0075387D"/>
    <w:rsid w:val="007552E8"/>
    <w:rsid w:val="00763FAA"/>
    <w:rsid w:val="007642C8"/>
    <w:rsid w:val="007708F4"/>
    <w:rsid w:val="007829A5"/>
    <w:rsid w:val="007837A0"/>
    <w:rsid w:val="00785B70"/>
    <w:rsid w:val="007910DD"/>
    <w:rsid w:val="007A5376"/>
    <w:rsid w:val="007A5790"/>
    <w:rsid w:val="007B4645"/>
    <w:rsid w:val="007B4DA4"/>
    <w:rsid w:val="007B5AF9"/>
    <w:rsid w:val="007C10FA"/>
    <w:rsid w:val="007C484A"/>
    <w:rsid w:val="007C4859"/>
    <w:rsid w:val="007C5629"/>
    <w:rsid w:val="007D13A6"/>
    <w:rsid w:val="007D3230"/>
    <w:rsid w:val="007D6DE5"/>
    <w:rsid w:val="007E00A4"/>
    <w:rsid w:val="007E30EF"/>
    <w:rsid w:val="007E527B"/>
    <w:rsid w:val="007E6A89"/>
    <w:rsid w:val="007E7AF2"/>
    <w:rsid w:val="007F0291"/>
    <w:rsid w:val="007F066D"/>
    <w:rsid w:val="007F34CC"/>
    <w:rsid w:val="007F4E3C"/>
    <w:rsid w:val="007F5990"/>
    <w:rsid w:val="007F5FF9"/>
    <w:rsid w:val="0080008D"/>
    <w:rsid w:val="008023B0"/>
    <w:rsid w:val="008052F4"/>
    <w:rsid w:val="008067C4"/>
    <w:rsid w:val="00810B3B"/>
    <w:rsid w:val="00813137"/>
    <w:rsid w:val="00816A67"/>
    <w:rsid w:val="00816EFC"/>
    <w:rsid w:val="008223D1"/>
    <w:rsid w:val="00822F5F"/>
    <w:rsid w:val="008258D6"/>
    <w:rsid w:val="00827DDE"/>
    <w:rsid w:val="0083151A"/>
    <w:rsid w:val="00832CE2"/>
    <w:rsid w:val="008330D4"/>
    <w:rsid w:val="00837C5A"/>
    <w:rsid w:val="00837CCC"/>
    <w:rsid w:val="00840575"/>
    <w:rsid w:val="0084078E"/>
    <w:rsid w:val="008457C2"/>
    <w:rsid w:val="0084696F"/>
    <w:rsid w:val="00846BDB"/>
    <w:rsid w:val="0084706F"/>
    <w:rsid w:val="00847D5B"/>
    <w:rsid w:val="00853C3C"/>
    <w:rsid w:val="008602AA"/>
    <w:rsid w:val="0086297B"/>
    <w:rsid w:val="008678C9"/>
    <w:rsid w:val="008703C2"/>
    <w:rsid w:val="00876A3D"/>
    <w:rsid w:val="008838B8"/>
    <w:rsid w:val="00884BC2"/>
    <w:rsid w:val="00885B8E"/>
    <w:rsid w:val="00886FD9"/>
    <w:rsid w:val="00890AB1"/>
    <w:rsid w:val="00890E4A"/>
    <w:rsid w:val="00892936"/>
    <w:rsid w:val="008934A7"/>
    <w:rsid w:val="00893F19"/>
    <w:rsid w:val="008A3455"/>
    <w:rsid w:val="008A72DE"/>
    <w:rsid w:val="008B14F8"/>
    <w:rsid w:val="008B15D6"/>
    <w:rsid w:val="008B1D01"/>
    <w:rsid w:val="008B560D"/>
    <w:rsid w:val="008B60A7"/>
    <w:rsid w:val="008B76DF"/>
    <w:rsid w:val="008C0E49"/>
    <w:rsid w:val="008C40CB"/>
    <w:rsid w:val="008C480D"/>
    <w:rsid w:val="008C5654"/>
    <w:rsid w:val="008C6E0C"/>
    <w:rsid w:val="008D25A6"/>
    <w:rsid w:val="008D2B5C"/>
    <w:rsid w:val="008D397A"/>
    <w:rsid w:val="008D4D89"/>
    <w:rsid w:val="008D592C"/>
    <w:rsid w:val="008D78BD"/>
    <w:rsid w:val="008E0CEA"/>
    <w:rsid w:val="008E1C49"/>
    <w:rsid w:val="008E2AE6"/>
    <w:rsid w:val="008E5AE2"/>
    <w:rsid w:val="008E60B4"/>
    <w:rsid w:val="008F19A2"/>
    <w:rsid w:val="008F2107"/>
    <w:rsid w:val="00904B2E"/>
    <w:rsid w:val="00906335"/>
    <w:rsid w:val="00911144"/>
    <w:rsid w:val="0091225A"/>
    <w:rsid w:val="00915B6D"/>
    <w:rsid w:val="009233E9"/>
    <w:rsid w:val="0092649E"/>
    <w:rsid w:val="00927400"/>
    <w:rsid w:val="00927E44"/>
    <w:rsid w:val="00935B74"/>
    <w:rsid w:val="00937CB3"/>
    <w:rsid w:val="00945B60"/>
    <w:rsid w:val="009475B3"/>
    <w:rsid w:val="0095257E"/>
    <w:rsid w:val="009570AB"/>
    <w:rsid w:val="00957856"/>
    <w:rsid w:val="009604A5"/>
    <w:rsid w:val="009608CD"/>
    <w:rsid w:val="00962B74"/>
    <w:rsid w:val="00962DA2"/>
    <w:rsid w:val="009767DC"/>
    <w:rsid w:val="009768A9"/>
    <w:rsid w:val="009779B6"/>
    <w:rsid w:val="00977B90"/>
    <w:rsid w:val="00977FA5"/>
    <w:rsid w:val="00980B3B"/>
    <w:rsid w:val="0098469D"/>
    <w:rsid w:val="009853C7"/>
    <w:rsid w:val="00985A33"/>
    <w:rsid w:val="00985ABF"/>
    <w:rsid w:val="0098609C"/>
    <w:rsid w:val="009877B1"/>
    <w:rsid w:val="00991D8B"/>
    <w:rsid w:val="00992433"/>
    <w:rsid w:val="00992ACE"/>
    <w:rsid w:val="009945DF"/>
    <w:rsid w:val="009A166F"/>
    <w:rsid w:val="009A6F9E"/>
    <w:rsid w:val="009B0E0F"/>
    <w:rsid w:val="009B3E92"/>
    <w:rsid w:val="009B7942"/>
    <w:rsid w:val="009B7B7B"/>
    <w:rsid w:val="009C147F"/>
    <w:rsid w:val="009C43C3"/>
    <w:rsid w:val="009C576F"/>
    <w:rsid w:val="009C5CAF"/>
    <w:rsid w:val="009C66C5"/>
    <w:rsid w:val="009D0188"/>
    <w:rsid w:val="009D2F1B"/>
    <w:rsid w:val="009D4ADC"/>
    <w:rsid w:val="009E47D9"/>
    <w:rsid w:val="009E6D18"/>
    <w:rsid w:val="009E7114"/>
    <w:rsid w:val="009E72C8"/>
    <w:rsid w:val="009F0EC7"/>
    <w:rsid w:val="009F26F7"/>
    <w:rsid w:val="009F3616"/>
    <w:rsid w:val="009F57F8"/>
    <w:rsid w:val="009F6EC8"/>
    <w:rsid w:val="00A007D9"/>
    <w:rsid w:val="00A04861"/>
    <w:rsid w:val="00A06A0C"/>
    <w:rsid w:val="00A15926"/>
    <w:rsid w:val="00A20A8F"/>
    <w:rsid w:val="00A20B84"/>
    <w:rsid w:val="00A21810"/>
    <w:rsid w:val="00A23FC8"/>
    <w:rsid w:val="00A253C3"/>
    <w:rsid w:val="00A258F5"/>
    <w:rsid w:val="00A364F0"/>
    <w:rsid w:val="00A36526"/>
    <w:rsid w:val="00A41CC8"/>
    <w:rsid w:val="00A423A8"/>
    <w:rsid w:val="00A462CD"/>
    <w:rsid w:val="00A52F7C"/>
    <w:rsid w:val="00A553ED"/>
    <w:rsid w:val="00A61A93"/>
    <w:rsid w:val="00A638A2"/>
    <w:rsid w:val="00A708B8"/>
    <w:rsid w:val="00A71391"/>
    <w:rsid w:val="00A75C8D"/>
    <w:rsid w:val="00A84D0B"/>
    <w:rsid w:val="00A8501E"/>
    <w:rsid w:val="00A869EB"/>
    <w:rsid w:val="00A90EA2"/>
    <w:rsid w:val="00A93A02"/>
    <w:rsid w:val="00A969B2"/>
    <w:rsid w:val="00AA1FFB"/>
    <w:rsid w:val="00AA375D"/>
    <w:rsid w:val="00AA3F45"/>
    <w:rsid w:val="00AA5B06"/>
    <w:rsid w:val="00AB0A6A"/>
    <w:rsid w:val="00AB0D2C"/>
    <w:rsid w:val="00AB266F"/>
    <w:rsid w:val="00AB5301"/>
    <w:rsid w:val="00AB7E1B"/>
    <w:rsid w:val="00AC17AD"/>
    <w:rsid w:val="00AC5D00"/>
    <w:rsid w:val="00AD433E"/>
    <w:rsid w:val="00AD7819"/>
    <w:rsid w:val="00AE18A6"/>
    <w:rsid w:val="00AE54BC"/>
    <w:rsid w:val="00AF005C"/>
    <w:rsid w:val="00AF03BD"/>
    <w:rsid w:val="00AF1118"/>
    <w:rsid w:val="00AF1A82"/>
    <w:rsid w:val="00AF4040"/>
    <w:rsid w:val="00AF7D01"/>
    <w:rsid w:val="00B02F11"/>
    <w:rsid w:val="00B03573"/>
    <w:rsid w:val="00B038AC"/>
    <w:rsid w:val="00B053CA"/>
    <w:rsid w:val="00B06CF2"/>
    <w:rsid w:val="00B079EE"/>
    <w:rsid w:val="00B104F4"/>
    <w:rsid w:val="00B10D0B"/>
    <w:rsid w:val="00B14611"/>
    <w:rsid w:val="00B21131"/>
    <w:rsid w:val="00B2332C"/>
    <w:rsid w:val="00B34049"/>
    <w:rsid w:val="00B403F1"/>
    <w:rsid w:val="00B406FE"/>
    <w:rsid w:val="00B41A58"/>
    <w:rsid w:val="00B4265C"/>
    <w:rsid w:val="00B437E2"/>
    <w:rsid w:val="00B44420"/>
    <w:rsid w:val="00B44DCA"/>
    <w:rsid w:val="00B4524F"/>
    <w:rsid w:val="00B45F03"/>
    <w:rsid w:val="00B50591"/>
    <w:rsid w:val="00B55916"/>
    <w:rsid w:val="00B55B25"/>
    <w:rsid w:val="00B56053"/>
    <w:rsid w:val="00B6466E"/>
    <w:rsid w:val="00B655DD"/>
    <w:rsid w:val="00B669B8"/>
    <w:rsid w:val="00B7008A"/>
    <w:rsid w:val="00B71B61"/>
    <w:rsid w:val="00B7341B"/>
    <w:rsid w:val="00B75544"/>
    <w:rsid w:val="00B7560D"/>
    <w:rsid w:val="00B776B9"/>
    <w:rsid w:val="00B812AF"/>
    <w:rsid w:val="00B83162"/>
    <w:rsid w:val="00B83810"/>
    <w:rsid w:val="00B84557"/>
    <w:rsid w:val="00B854FC"/>
    <w:rsid w:val="00B875FA"/>
    <w:rsid w:val="00BA2DF8"/>
    <w:rsid w:val="00BA6155"/>
    <w:rsid w:val="00BA6FB7"/>
    <w:rsid w:val="00BB295E"/>
    <w:rsid w:val="00BB3494"/>
    <w:rsid w:val="00BB518F"/>
    <w:rsid w:val="00BC19AA"/>
    <w:rsid w:val="00BC3222"/>
    <w:rsid w:val="00BC477E"/>
    <w:rsid w:val="00BC6F71"/>
    <w:rsid w:val="00BC6FD7"/>
    <w:rsid w:val="00BC7CAE"/>
    <w:rsid w:val="00BD0BFA"/>
    <w:rsid w:val="00BD417A"/>
    <w:rsid w:val="00BD4958"/>
    <w:rsid w:val="00BD4983"/>
    <w:rsid w:val="00BD5DDC"/>
    <w:rsid w:val="00BE13B5"/>
    <w:rsid w:val="00BE20C5"/>
    <w:rsid w:val="00BE3C31"/>
    <w:rsid w:val="00BE3F70"/>
    <w:rsid w:val="00BE4847"/>
    <w:rsid w:val="00BE6798"/>
    <w:rsid w:val="00BF5B77"/>
    <w:rsid w:val="00C01089"/>
    <w:rsid w:val="00C0638B"/>
    <w:rsid w:val="00C066E3"/>
    <w:rsid w:val="00C06FD3"/>
    <w:rsid w:val="00C1662B"/>
    <w:rsid w:val="00C1678C"/>
    <w:rsid w:val="00C201B7"/>
    <w:rsid w:val="00C24B92"/>
    <w:rsid w:val="00C24D76"/>
    <w:rsid w:val="00C26006"/>
    <w:rsid w:val="00C264F4"/>
    <w:rsid w:val="00C268AD"/>
    <w:rsid w:val="00C27C75"/>
    <w:rsid w:val="00C3027E"/>
    <w:rsid w:val="00C308BA"/>
    <w:rsid w:val="00C31E71"/>
    <w:rsid w:val="00C345E6"/>
    <w:rsid w:val="00C34B3C"/>
    <w:rsid w:val="00C354A0"/>
    <w:rsid w:val="00C37422"/>
    <w:rsid w:val="00C37712"/>
    <w:rsid w:val="00C40E0A"/>
    <w:rsid w:val="00C42956"/>
    <w:rsid w:val="00C52D16"/>
    <w:rsid w:val="00C54820"/>
    <w:rsid w:val="00C6015B"/>
    <w:rsid w:val="00C60645"/>
    <w:rsid w:val="00C67628"/>
    <w:rsid w:val="00C717E8"/>
    <w:rsid w:val="00C71886"/>
    <w:rsid w:val="00C73DCF"/>
    <w:rsid w:val="00C74CE9"/>
    <w:rsid w:val="00C77B88"/>
    <w:rsid w:val="00C867EA"/>
    <w:rsid w:val="00C86FB8"/>
    <w:rsid w:val="00C92B97"/>
    <w:rsid w:val="00C96B1E"/>
    <w:rsid w:val="00CA12DF"/>
    <w:rsid w:val="00CA169F"/>
    <w:rsid w:val="00CA7B82"/>
    <w:rsid w:val="00CB0CE3"/>
    <w:rsid w:val="00CB1A47"/>
    <w:rsid w:val="00CB3CDF"/>
    <w:rsid w:val="00CB5126"/>
    <w:rsid w:val="00CB5339"/>
    <w:rsid w:val="00CB6A1B"/>
    <w:rsid w:val="00CB6A2F"/>
    <w:rsid w:val="00CB6B7D"/>
    <w:rsid w:val="00CC0304"/>
    <w:rsid w:val="00CC1C38"/>
    <w:rsid w:val="00CC277B"/>
    <w:rsid w:val="00CC54DB"/>
    <w:rsid w:val="00CC6FC2"/>
    <w:rsid w:val="00CC7B22"/>
    <w:rsid w:val="00CD37BB"/>
    <w:rsid w:val="00CE1DD0"/>
    <w:rsid w:val="00CF191F"/>
    <w:rsid w:val="00CF1C7D"/>
    <w:rsid w:val="00CF53F7"/>
    <w:rsid w:val="00CF6CD3"/>
    <w:rsid w:val="00CF6D67"/>
    <w:rsid w:val="00D0714C"/>
    <w:rsid w:val="00D07EC3"/>
    <w:rsid w:val="00D17966"/>
    <w:rsid w:val="00D21BAD"/>
    <w:rsid w:val="00D24A29"/>
    <w:rsid w:val="00D24AAF"/>
    <w:rsid w:val="00D434A5"/>
    <w:rsid w:val="00D46686"/>
    <w:rsid w:val="00D50954"/>
    <w:rsid w:val="00D53DFF"/>
    <w:rsid w:val="00D5421C"/>
    <w:rsid w:val="00D542B1"/>
    <w:rsid w:val="00D561F2"/>
    <w:rsid w:val="00D60C66"/>
    <w:rsid w:val="00D619E9"/>
    <w:rsid w:val="00D64997"/>
    <w:rsid w:val="00D64EA8"/>
    <w:rsid w:val="00D731F4"/>
    <w:rsid w:val="00D73559"/>
    <w:rsid w:val="00D74FCB"/>
    <w:rsid w:val="00D8117B"/>
    <w:rsid w:val="00D82246"/>
    <w:rsid w:val="00D8246D"/>
    <w:rsid w:val="00D83C6E"/>
    <w:rsid w:val="00D853CA"/>
    <w:rsid w:val="00D86C04"/>
    <w:rsid w:val="00D95C8C"/>
    <w:rsid w:val="00D97CB2"/>
    <w:rsid w:val="00DA77A3"/>
    <w:rsid w:val="00DB0E88"/>
    <w:rsid w:val="00DB1604"/>
    <w:rsid w:val="00DB2781"/>
    <w:rsid w:val="00DC16DD"/>
    <w:rsid w:val="00DC3CF1"/>
    <w:rsid w:val="00DC3D67"/>
    <w:rsid w:val="00DD04BF"/>
    <w:rsid w:val="00DD0B55"/>
    <w:rsid w:val="00DD1234"/>
    <w:rsid w:val="00DD15B8"/>
    <w:rsid w:val="00DD22EA"/>
    <w:rsid w:val="00DD344E"/>
    <w:rsid w:val="00DD4B42"/>
    <w:rsid w:val="00DE0F14"/>
    <w:rsid w:val="00DE0F23"/>
    <w:rsid w:val="00DE0F6E"/>
    <w:rsid w:val="00DE54AD"/>
    <w:rsid w:val="00DF1B7F"/>
    <w:rsid w:val="00DF2F60"/>
    <w:rsid w:val="00DF5892"/>
    <w:rsid w:val="00DF654E"/>
    <w:rsid w:val="00E0203E"/>
    <w:rsid w:val="00E063E9"/>
    <w:rsid w:val="00E0720E"/>
    <w:rsid w:val="00E07613"/>
    <w:rsid w:val="00E1198A"/>
    <w:rsid w:val="00E11E2A"/>
    <w:rsid w:val="00E125A0"/>
    <w:rsid w:val="00E14842"/>
    <w:rsid w:val="00E14B43"/>
    <w:rsid w:val="00E16A15"/>
    <w:rsid w:val="00E250D4"/>
    <w:rsid w:val="00E2523B"/>
    <w:rsid w:val="00E255A5"/>
    <w:rsid w:val="00E34833"/>
    <w:rsid w:val="00E37F4D"/>
    <w:rsid w:val="00E4020A"/>
    <w:rsid w:val="00E41553"/>
    <w:rsid w:val="00E41610"/>
    <w:rsid w:val="00E416A7"/>
    <w:rsid w:val="00E41E68"/>
    <w:rsid w:val="00E52483"/>
    <w:rsid w:val="00E52E81"/>
    <w:rsid w:val="00E52E90"/>
    <w:rsid w:val="00E53809"/>
    <w:rsid w:val="00E55CD5"/>
    <w:rsid w:val="00E56A68"/>
    <w:rsid w:val="00E5799C"/>
    <w:rsid w:val="00E6089A"/>
    <w:rsid w:val="00E618E4"/>
    <w:rsid w:val="00E633B6"/>
    <w:rsid w:val="00E711D1"/>
    <w:rsid w:val="00E72297"/>
    <w:rsid w:val="00E72738"/>
    <w:rsid w:val="00E73A2B"/>
    <w:rsid w:val="00E73E69"/>
    <w:rsid w:val="00E7611F"/>
    <w:rsid w:val="00E82906"/>
    <w:rsid w:val="00E83C8F"/>
    <w:rsid w:val="00EA268A"/>
    <w:rsid w:val="00EA286E"/>
    <w:rsid w:val="00EA680F"/>
    <w:rsid w:val="00EA7369"/>
    <w:rsid w:val="00EB39AC"/>
    <w:rsid w:val="00EB6538"/>
    <w:rsid w:val="00EB6AB3"/>
    <w:rsid w:val="00EC4AF2"/>
    <w:rsid w:val="00EC4D20"/>
    <w:rsid w:val="00EC6980"/>
    <w:rsid w:val="00EC7808"/>
    <w:rsid w:val="00ED012B"/>
    <w:rsid w:val="00ED1086"/>
    <w:rsid w:val="00ED1878"/>
    <w:rsid w:val="00EE3C17"/>
    <w:rsid w:val="00EE422D"/>
    <w:rsid w:val="00EE67EC"/>
    <w:rsid w:val="00EE6AD5"/>
    <w:rsid w:val="00EF2C3A"/>
    <w:rsid w:val="00EF3556"/>
    <w:rsid w:val="00EF3B8C"/>
    <w:rsid w:val="00EF51A8"/>
    <w:rsid w:val="00EF57F9"/>
    <w:rsid w:val="00EF69A1"/>
    <w:rsid w:val="00EF6A35"/>
    <w:rsid w:val="00EF7AE4"/>
    <w:rsid w:val="00F00335"/>
    <w:rsid w:val="00F01CE8"/>
    <w:rsid w:val="00F02A16"/>
    <w:rsid w:val="00F210F7"/>
    <w:rsid w:val="00F2249C"/>
    <w:rsid w:val="00F259CB"/>
    <w:rsid w:val="00F25A03"/>
    <w:rsid w:val="00F31BBB"/>
    <w:rsid w:val="00F31C10"/>
    <w:rsid w:val="00F33085"/>
    <w:rsid w:val="00F356ED"/>
    <w:rsid w:val="00F377BF"/>
    <w:rsid w:val="00F41DBB"/>
    <w:rsid w:val="00F43587"/>
    <w:rsid w:val="00F51F60"/>
    <w:rsid w:val="00F71262"/>
    <w:rsid w:val="00F7365E"/>
    <w:rsid w:val="00F74F77"/>
    <w:rsid w:val="00F777CB"/>
    <w:rsid w:val="00F8078D"/>
    <w:rsid w:val="00F82F4D"/>
    <w:rsid w:val="00F839EA"/>
    <w:rsid w:val="00F83A3F"/>
    <w:rsid w:val="00F84324"/>
    <w:rsid w:val="00F85BFB"/>
    <w:rsid w:val="00F86DE1"/>
    <w:rsid w:val="00F87881"/>
    <w:rsid w:val="00F90F45"/>
    <w:rsid w:val="00F927C5"/>
    <w:rsid w:val="00F94023"/>
    <w:rsid w:val="00FA08F6"/>
    <w:rsid w:val="00FA4373"/>
    <w:rsid w:val="00FA5897"/>
    <w:rsid w:val="00FB1633"/>
    <w:rsid w:val="00FB24D0"/>
    <w:rsid w:val="00FB5D58"/>
    <w:rsid w:val="00FB640A"/>
    <w:rsid w:val="00FC0D9F"/>
    <w:rsid w:val="00FC3596"/>
    <w:rsid w:val="00FC73CB"/>
    <w:rsid w:val="00FC7463"/>
    <w:rsid w:val="00FC77F8"/>
    <w:rsid w:val="00FC7B84"/>
    <w:rsid w:val="00FD1949"/>
    <w:rsid w:val="00FD26CB"/>
    <w:rsid w:val="00FD7470"/>
    <w:rsid w:val="00FE152D"/>
    <w:rsid w:val="00FE1997"/>
    <w:rsid w:val="00FE5123"/>
    <w:rsid w:val="00FE5245"/>
    <w:rsid w:val="00FE6F53"/>
    <w:rsid w:val="00FF0EF5"/>
    <w:rsid w:val="00FF11AF"/>
    <w:rsid w:val="00FF2BF8"/>
    <w:rsid w:val="00FF3E4D"/>
    <w:rsid w:val="00FF647D"/>
    <w:rsid w:val="0B20CF57"/>
    <w:rsid w:val="11DAA7AF"/>
    <w:rsid w:val="1D6A8DC9"/>
    <w:rsid w:val="30C20FD8"/>
    <w:rsid w:val="37ABC281"/>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KeinLeerraum1">
    <w:name w:val="Kein Leerraum1"/>
    <w:basedOn w:val="Standard"/>
    <w:rsid w:val="00E063E9"/>
    <w:pPr>
      <w:suppressAutoHyphens/>
      <w:spacing w:before="840" w:after="0" w:line="360" w:lineRule="auto"/>
    </w:pPr>
    <w:rPr>
      <w:b/>
      <w:kern w:val="1"/>
      <w:sz w:val="24"/>
      <w:lang w:val="de-CH"/>
    </w:rPr>
  </w:style>
  <w:style w:type="paragraph" w:styleId="berarbeitung">
    <w:name w:val="Revision"/>
    <w:hidden/>
    <w:uiPriority w:val="99"/>
    <w:semiHidden/>
    <w:rsid w:val="00D434A5"/>
    <w:rPr>
      <w:rFonts w:ascii="Arial" w:hAnsi="Arial" w:cs="Arial"/>
      <w:szCs w:val="22"/>
    </w:rPr>
  </w:style>
  <w:style w:type="character" w:customStyle="1" w:styleId="hgkelc">
    <w:name w:val="hgkelc"/>
    <w:basedOn w:val="Absatz-Standardschriftart"/>
    <w:rsid w:val="007F3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5719BE19-2117-4445-9E26-95BE795BB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7</Pages>
  <Words>1792</Words>
  <Characters>11294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115</cp:revision>
  <cp:lastPrinted>2017-02-06T09:30:00Z</cp:lastPrinted>
  <dcterms:created xsi:type="dcterms:W3CDTF">2024-10-28T14:16:00Z</dcterms:created>
  <dcterms:modified xsi:type="dcterms:W3CDTF">2025-05-12T14:33:00Z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