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3B3ED316" w:rsidR="00717B20" w:rsidRPr="00334109" w:rsidRDefault="00FF4EB5" w:rsidP="00717B20">
      <w:pPr>
        <w:pStyle w:val="KeinLeerraum"/>
        <w:rPr>
          <w:lang w:val="de-DE"/>
        </w:rPr>
      </w:pPr>
      <w:r>
        <w:rPr>
          <w:lang w:val="de-DE"/>
        </w:rPr>
        <w:t xml:space="preserve">Geberit </w:t>
      </w:r>
      <w:r w:rsidR="009B1B68">
        <w:rPr>
          <w:lang w:val="de-DE"/>
        </w:rPr>
        <w:t xml:space="preserve">Dusch-WC einfach nachrüsten </w:t>
      </w:r>
    </w:p>
    <w:p w14:paraId="3A94B368" w14:textId="2607F70E" w:rsidR="00717B20" w:rsidRPr="00334109" w:rsidRDefault="00FF4EB5" w:rsidP="00717B20">
      <w:pPr>
        <w:pStyle w:val="berschrift1"/>
        <w:rPr>
          <w:lang w:val="de-DE"/>
        </w:rPr>
      </w:pPr>
      <w:r>
        <w:rPr>
          <w:lang w:val="de-DE"/>
        </w:rPr>
        <w:t>Durchdachte</w:t>
      </w:r>
      <w:r w:rsidR="0053547C">
        <w:rPr>
          <w:lang w:val="de-DE"/>
        </w:rPr>
        <w:t xml:space="preserve"> </w:t>
      </w:r>
      <w:r w:rsidR="00164945">
        <w:rPr>
          <w:lang w:val="de-DE"/>
        </w:rPr>
        <w:t xml:space="preserve">Lösungen </w:t>
      </w:r>
      <w:r w:rsidR="005840B4">
        <w:rPr>
          <w:lang w:val="de-DE"/>
        </w:rPr>
        <w:t>für die</w:t>
      </w:r>
      <w:r w:rsidR="00164945">
        <w:rPr>
          <w:lang w:val="de-DE"/>
        </w:rPr>
        <w:t xml:space="preserve"> Badrenovierung</w:t>
      </w:r>
    </w:p>
    <w:p w14:paraId="33D8F04D" w14:textId="411E0ACF" w:rsidR="00717B20" w:rsidRPr="000E6FCC" w:rsidRDefault="00717B20" w:rsidP="00717B20">
      <w:pPr>
        <w:pStyle w:val="Kopfzeile"/>
        <w:rPr>
          <w:rStyle w:val="Hervorhebung"/>
          <w:rFonts w:eastAsia="Arial"/>
          <w:lang w:val="de-DE"/>
        </w:rPr>
      </w:pPr>
      <w:r w:rsidRPr="000E6FCC">
        <w:rPr>
          <w:rStyle w:val="Hervorhebung"/>
          <w:rFonts w:eastAsia="Arial"/>
          <w:lang w:val="de-DE"/>
        </w:rPr>
        <w:t xml:space="preserve">Geberit Vertriebs GmbH, Pfullendorf, </w:t>
      </w:r>
      <w:r w:rsidR="00DE2185" w:rsidRPr="00EA15B1">
        <w:rPr>
          <w:rStyle w:val="Hervorhebung"/>
          <w:rFonts w:eastAsia="Arial"/>
          <w:lang w:val="de-DE"/>
        </w:rPr>
        <w:t>April</w:t>
      </w:r>
      <w:r w:rsidR="00334109">
        <w:rPr>
          <w:rStyle w:val="Hervorhebung"/>
          <w:rFonts w:eastAsia="Arial"/>
          <w:lang w:val="de-DE"/>
        </w:rPr>
        <w:t xml:space="preserve"> 2026</w:t>
      </w:r>
    </w:p>
    <w:p w14:paraId="661AF1EF" w14:textId="2198563B" w:rsidR="0094444C" w:rsidRDefault="00930C5D" w:rsidP="00B02822">
      <w:pPr>
        <w:autoSpaceDE w:val="0"/>
        <w:autoSpaceDN w:val="0"/>
        <w:adjustRightInd w:val="0"/>
        <w:spacing w:before="240" w:after="0" w:line="320" w:lineRule="auto"/>
        <w:rPr>
          <w:b/>
          <w:bCs/>
          <w:szCs w:val="20"/>
          <w:lang w:val="de-DE"/>
        </w:rPr>
      </w:pPr>
      <w:r w:rsidRPr="00865590">
        <w:rPr>
          <w:b/>
          <w:bCs/>
          <w:szCs w:val="20"/>
          <w:lang w:val="de-DE"/>
        </w:rPr>
        <w:t xml:space="preserve">In Beratungssituationen </w:t>
      </w:r>
      <w:r w:rsidR="001E499A" w:rsidRPr="00865590">
        <w:rPr>
          <w:b/>
          <w:bCs/>
          <w:szCs w:val="20"/>
          <w:lang w:val="de-DE"/>
        </w:rPr>
        <w:t xml:space="preserve">mit Kunden kommt </w:t>
      </w:r>
      <w:r w:rsidR="00714DEF" w:rsidRPr="00865590">
        <w:rPr>
          <w:b/>
          <w:bCs/>
          <w:szCs w:val="20"/>
          <w:lang w:val="de-DE"/>
        </w:rPr>
        <w:t xml:space="preserve">insbesondere bei </w:t>
      </w:r>
      <w:r w:rsidR="008462A0">
        <w:rPr>
          <w:b/>
          <w:bCs/>
          <w:szCs w:val="20"/>
          <w:lang w:val="de-DE"/>
        </w:rPr>
        <w:t xml:space="preserve">Renovierungen im Bestand </w:t>
      </w:r>
      <w:r w:rsidR="007D0989" w:rsidRPr="00865590">
        <w:rPr>
          <w:b/>
          <w:bCs/>
          <w:szCs w:val="20"/>
          <w:lang w:val="de-DE"/>
        </w:rPr>
        <w:t>häufig</w:t>
      </w:r>
      <w:r w:rsidR="00734A52" w:rsidRPr="00865590">
        <w:rPr>
          <w:b/>
          <w:bCs/>
          <w:szCs w:val="20"/>
          <w:lang w:val="de-DE"/>
        </w:rPr>
        <w:t xml:space="preserve"> </w:t>
      </w:r>
      <w:r w:rsidR="00734A52" w:rsidRPr="00C02627">
        <w:rPr>
          <w:b/>
          <w:bCs/>
          <w:szCs w:val="20"/>
          <w:lang w:val="de-DE"/>
        </w:rPr>
        <w:t>die Frage auf</w:t>
      </w:r>
      <w:r w:rsidR="002112B4" w:rsidRPr="00C02627">
        <w:rPr>
          <w:b/>
          <w:bCs/>
          <w:szCs w:val="20"/>
          <w:lang w:val="de-DE"/>
        </w:rPr>
        <w:t xml:space="preserve">, wie </w:t>
      </w:r>
      <w:r w:rsidR="00933618" w:rsidRPr="00C02627">
        <w:rPr>
          <w:b/>
          <w:bCs/>
          <w:szCs w:val="20"/>
          <w:lang w:val="de-DE"/>
        </w:rPr>
        <w:t xml:space="preserve">sich </w:t>
      </w:r>
      <w:r w:rsidR="002112B4" w:rsidRPr="00C02627">
        <w:rPr>
          <w:b/>
          <w:bCs/>
          <w:szCs w:val="20"/>
          <w:lang w:val="de-DE"/>
        </w:rPr>
        <w:t xml:space="preserve">mit </w:t>
      </w:r>
      <w:r w:rsidR="006519A7" w:rsidRPr="00C02627">
        <w:rPr>
          <w:b/>
          <w:bCs/>
          <w:szCs w:val="20"/>
          <w:lang w:val="de-DE"/>
        </w:rPr>
        <w:t xml:space="preserve">möglichst wenig Aufwand </w:t>
      </w:r>
      <w:r w:rsidR="00933618" w:rsidRPr="00C02627">
        <w:rPr>
          <w:b/>
          <w:bCs/>
          <w:szCs w:val="20"/>
          <w:lang w:val="de-DE"/>
        </w:rPr>
        <w:t>zusätzlicher Komfort im Bad realisieren lässt</w:t>
      </w:r>
      <w:r w:rsidR="00E15AC5" w:rsidRPr="00C02627">
        <w:rPr>
          <w:b/>
          <w:bCs/>
          <w:szCs w:val="20"/>
          <w:lang w:val="de-DE"/>
        </w:rPr>
        <w:t xml:space="preserve">. </w:t>
      </w:r>
      <w:r w:rsidR="00000C3F" w:rsidRPr="00C02627">
        <w:rPr>
          <w:b/>
          <w:bCs/>
          <w:szCs w:val="20"/>
          <w:lang w:val="de-DE"/>
        </w:rPr>
        <w:t xml:space="preserve">Was den Komfort </w:t>
      </w:r>
      <w:r w:rsidR="00FE03C1" w:rsidRPr="00C02627">
        <w:rPr>
          <w:b/>
          <w:bCs/>
          <w:szCs w:val="20"/>
          <w:lang w:val="de-DE"/>
        </w:rPr>
        <w:t>unmittelbar</w:t>
      </w:r>
      <w:r w:rsidR="00000C3F" w:rsidRPr="00C02627">
        <w:rPr>
          <w:b/>
          <w:bCs/>
          <w:szCs w:val="20"/>
          <w:lang w:val="de-DE"/>
        </w:rPr>
        <w:t xml:space="preserve"> erhöht</w:t>
      </w:r>
      <w:r w:rsidR="00FE03C1" w:rsidRPr="00C02627">
        <w:rPr>
          <w:b/>
          <w:bCs/>
          <w:szCs w:val="20"/>
          <w:lang w:val="de-DE"/>
        </w:rPr>
        <w:t>,</w:t>
      </w:r>
      <w:r w:rsidR="00000C3F" w:rsidRPr="00C02627">
        <w:rPr>
          <w:b/>
          <w:bCs/>
          <w:szCs w:val="20"/>
          <w:lang w:val="de-DE"/>
        </w:rPr>
        <w:t xml:space="preserve"> ist der Umstieg von einem herkömmlichen WC auf ein Dusch-WC.</w:t>
      </w:r>
      <w:r w:rsidR="00000C3F">
        <w:rPr>
          <w:rFonts w:ascii="Helvetica" w:hAnsi="Helvetica" w:cs="Helvetica"/>
          <w:sz w:val="24"/>
          <w:szCs w:val="24"/>
          <w:lang w:val="de-DE" w:bidi="ar-SA"/>
        </w:rPr>
        <w:t xml:space="preserve"> </w:t>
      </w:r>
      <w:r w:rsidR="00862FDD">
        <w:rPr>
          <w:b/>
          <w:bCs/>
          <w:szCs w:val="20"/>
          <w:lang w:val="de-DE"/>
        </w:rPr>
        <w:t>Gerade in älteren</w:t>
      </w:r>
      <w:r w:rsidR="008E7A4F">
        <w:rPr>
          <w:b/>
          <w:bCs/>
          <w:szCs w:val="20"/>
          <w:lang w:val="de-DE"/>
        </w:rPr>
        <w:t xml:space="preserve"> </w:t>
      </w:r>
      <w:r w:rsidR="00B34EFF" w:rsidRPr="00A0031D">
        <w:rPr>
          <w:b/>
          <w:bCs/>
          <w:szCs w:val="20"/>
          <w:lang w:val="de-DE"/>
        </w:rPr>
        <w:t xml:space="preserve">Bädern </w:t>
      </w:r>
      <w:r w:rsidR="00862FDD">
        <w:rPr>
          <w:b/>
          <w:bCs/>
          <w:szCs w:val="20"/>
          <w:lang w:val="de-DE"/>
        </w:rPr>
        <w:t>wird die Nachrüstung von</w:t>
      </w:r>
      <w:r w:rsidR="002D2328" w:rsidRPr="00A0031D">
        <w:rPr>
          <w:b/>
          <w:bCs/>
          <w:szCs w:val="20"/>
          <w:lang w:val="de-DE"/>
        </w:rPr>
        <w:t xml:space="preserve"> Dusch</w:t>
      </w:r>
      <w:r w:rsidR="00B34EFF" w:rsidRPr="00A0031D">
        <w:rPr>
          <w:b/>
          <w:bCs/>
          <w:szCs w:val="20"/>
          <w:lang w:val="de-DE"/>
        </w:rPr>
        <w:t xml:space="preserve">-WCs </w:t>
      </w:r>
      <w:r w:rsidR="00862FDD">
        <w:rPr>
          <w:b/>
          <w:bCs/>
          <w:szCs w:val="20"/>
          <w:lang w:val="de-DE"/>
        </w:rPr>
        <w:t xml:space="preserve">jedoch häufig als </w:t>
      </w:r>
      <w:r w:rsidR="002D2328" w:rsidRPr="00A0031D">
        <w:rPr>
          <w:b/>
          <w:bCs/>
          <w:szCs w:val="20"/>
          <w:lang w:val="de-DE"/>
        </w:rPr>
        <w:t>komplex</w:t>
      </w:r>
      <w:r w:rsidR="00A655B0" w:rsidRPr="00865590">
        <w:rPr>
          <w:b/>
          <w:bCs/>
          <w:szCs w:val="20"/>
          <w:lang w:val="de-DE"/>
        </w:rPr>
        <w:t xml:space="preserve"> </w:t>
      </w:r>
      <w:r w:rsidR="002D2328" w:rsidRPr="00A0031D">
        <w:rPr>
          <w:b/>
          <w:bCs/>
          <w:szCs w:val="20"/>
          <w:lang w:val="de-DE"/>
        </w:rPr>
        <w:t>eingeschätz</w:t>
      </w:r>
      <w:r w:rsidR="00C86839" w:rsidRPr="00865590">
        <w:rPr>
          <w:b/>
          <w:bCs/>
          <w:szCs w:val="20"/>
          <w:lang w:val="de-DE"/>
        </w:rPr>
        <w:t>t</w:t>
      </w:r>
      <w:r w:rsidR="00862FDD">
        <w:rPr>
          <w:b/>
          <w:bCs/>
          <w:szCs w:val="20"/>
          <w:lang w:val="de-DE"/>
        </w:rPr>
        <w:t xml:space="preserve"> – etwa aufgrund </w:t>
      </w:r>
      <w:r w:rsidR="001202DD">
        <w:rPr>
          <w:b/>
          <w:bCs/>
          <w:szCs w:val="20"/>
          <w:lang w:val="de-DE"/>
        </w:rPr>
        <w:t>bestehender Unterputzspülkästen</w:t>
      </w:r>
      <w:r w:rsidR="00B07CD2">
        <w:rPr>
          <w:b/>
          <w:bCs/>
          <w:szCs w:val="20"/>
          <w:lang w:val="de-DE"/>
        </w:rPr>
        <w:t xml:space="preserve"> oder fehlender Wasser- und Stromanschlüsse.</w:t>
      </w:r>
      <w:r w:rsidR="00C86839" w:rsidRPr="00865590">
        <w:rPr>
          <w:b/>
          <w:bCs/>
          <w:szCs w:val="20"/>
          <w:lang w:val="de-DE"/>
        </w:rPr>
        <w:t xml:space="preserve"> </w:t>
      </w:r>
      <w:r w:rsidR="00D878D7" w:rsidRPr="00865590">
        <w:rPr>
          <w:b/>
          <w:bCs/>
          <w:szCs w:val="20"/>
          <w:lang w:val="de-DE"/>
        </w:rPr>
        <w:t>Doch</w:t>
      </w:r>
      <w:r w:rsidR="00B1286D" w:rsidRPr="00865590">
        <w:rPr>
          <w:b/>
          <w:bCs/>
          <w:szCs w:val="20"/>
          <w:lang w:val="de-DE"/>
        </w:rPr>
        <w:t xml:space="preserve"> </w:t>
      </w:r>
      <w:r w:rsidR="007A251F">
        <w:rPr>
          <w:b/>
          <w:bCs/>
          <w:szCs w:val="20"/>
          <w:lang w:val="de-DE"/>
        </w:rPr>
        <w:t xml:space="preserve">die </w:t>
      </w:r>
      <w:r w:rsidR="00AB3C4E">
        <w:rPr>
          <w:b/>
          <w:bCs/>
          <w:szCs w:val="20"/>
          <w:lang w:val="de-DE"/>
        </w:rPr>
        <w:t>Bedenken</w:t>
      </w:r>
      <w:r w:rsidR="007A251F">
        <w:rPr>
          <w:b/>
          <w:bCs/>
          <w:szCs w:val="20"/>
          <w:lang w:val="de-DE"/>
        </w:rPr>
        <w:t xml:space="preserve"> sind oft </w:t>
      </w:r>
      <w:r w:rsidR="00AB3C4E">
        <w:rPr>
          <w:b/>
          <w:bCs/>
          <w:szCs w:val="20"/>
          <w:lang w:val="de-DE"/>
        </w:rPr>
        <w:t>unbegründet</w:t>
      </w:r>
      <w:r w:rsidR="003554D6">
        <w:rPr>
          <w:b/>
          <w:bCs/>
          <w:szCs w:val="20"/>
          <w:lang w:val="de-DE"/>
        </w:rPr>
        <w:t xml:space="preserve"> und die Herausforderungen in vielen Fällen gut lösbar</w:t>
      </w:r>
      <w:r w:rsidR="001969AF" w:rsidRPr="00865590">
        <w:rPr>
          <w:b/>
          <w:bCs/>
          <w:szCs w:val="20"/>
          <w:lang w:val="de-DE"/>
        </w:rPr>
        <w:t>:</w:t>
      </w:r>
      <w:r w:rsidR="005230DE">
        <w:rPr>
          <w:b/>
          <w:bCs/>
          <w:szCs w:val="20"/>
          <w:lang w:val="de-DE"/>
        </w:rPr>
        <w:t xml:space="preserve"> </w:t>
      </w:r>
      <w:r w:rsidR="00554811">
        <w:rPr>
          <w:b/>
          <w:bCs/>
          <w:szCs w:val="20"/>
          <w:lang w:val="de-DE"/>
        </w:rPr>
        <w:t xml:space="preserve">Meist </w:t>
      </w:r>
      <w:r w:rsidR="002C3036">
        <w:rPr>
          <w:b/>
          <w:bCs/>
          <w:szCs w:val="20"/>
          <w:lang w:val="de-DE"/>
        </w:rPr>
        <w:t xml:space="preserve">ist </w:t>
      </w:r>
      <w:r w:rsidR="00B45AC4">
        <w:rPr>
          <w:b/>
          <w:bCs/>
          <w:szCs w:val="20"/>
          <w:lang w:val="de-DE"/>
        </w:rPr>
        <w:t xml:space="preserve">die Installation eines Dusch-WCs, wie des </w:t>
      </w:r>
      <w:r w:rsidR="00234EC8">
        <w:rPr>
          <w:b/>
          <w:bCs/>
          <w:szCs w:val="20"/>
          <w:lang w:val="de-DE"/>
        </w:rPr>
        <w:t>Geberit</w:t>
      </w:r>
      <w:r w:rsidR="00554811">
        <w:rPr>
          <w:b/>
          <w:bCs/>
          <w:szCs w:val="20"/>
          <w:lang w:val="de-DE"/>
        </w:rPr>
        <w:t xml:space="preserve"> </w:t>
      </w:r>
      <w:proofErr w:type="spellStart"/>
      <w:r w:rsidR="00554811">
        <w:rPr>
          <w:b/>
          <w:bCs/>
          <w:szCs w:val="20"/>
          <w:lang w:val="de-DE"/>
        </w:rPr>
        <w:t>AquaClean</w:t>
      </w:r>
      <w:proofErr w:type="spellEnd"/>
      <w:r w:rsidR="00554811">
        <w:rPr>
          <w:b/>
          <w:bCs/>
          <w:szCs w:val="20"/>
          <w:lang w:val="de-DE"/>
        </w:rPr>
        <w:t xml:space="preserve"> Alba, </w:t>
      </w:r>
      <w:r w:rsidR="0094444C">
        <w:rPr>
          <w:b/>
          <w:bCs/>
          <w:szCs w:val="20"/>
          <w:lang w:val="de-DE"/>
        </w:rPr>
        <w:t>mit überschaubarem baulichem Aufwand</w:t>
      </w:r>
      <w:r w:rsidR="00B45AC4">
        <w:rPr>
          <w:b/>
          <w:bCs/>
          <w:szCs w:val="20"/>
          <w:lang w:val="de-DE"/>
        </w:rPr>
        <w:t xml:space="preserve"> </w:t>
      </w:r>
      <w:r w:rsidR="002C3036">
        <w:rPr>
          <w:b/>
          <w:bCs/>
          <w:szCs w:val="20"/>
          <w:lang w:val="de-DE"/>
        </w:rPr>
        <w:t>möglich</w:t>
      </w:r>
      <w:r w:rsidR="00554811">
        <w:rPr>
          <w:b/>
          <w:bCs/>
          <w:szCs w:val="20"/>
          <w:lang w:val="de-DE"/>
        </w:rPr>
        <w:t>.</w:t>
      </w:r>
      <w:r w:rsidR="0094444C">
        <w:rPr>
          <w:b/>
          <w:bCs/>
          <w:szCs w:val="20"/>
          <w:lang w:val="de-DE"/>
        </w:rPr>
        <w:br/>
      </w:r>
    </w:p>
    <w:p w14:paraId="42270C79" w14:textId="7D5FBDAC" w:rsidR="00BA37EB" w:rsidRPr="000F17E4" w:rsidRDefault="00BA37EB" w:rsidP="001E0272">
      <w:pPr>
        <w:autoSpaceDE w:val="0"/>
        <w:autoSpaceDN w:val="0"/>
        <w:adjustRightInd w:val="0"/>
        <w:spacing w:after="0" w:line="320" w:lineRule="auto"/>
        <w:rPr>
          <w:szCs w:val="20"/>
          <w:lang w:val="de-DE"/>
        </w:rPr>
      </w:pPr>
      <w:r w:rsidRPr="000F17E4">
        <w:rPr>
          <w:szCs w:val="20"/>
          <w:lang w:val="de-DE"/>
        </w:rPr>
        <w:t xml:space="preserve">Ein Dusch-WC benötigt im Vergleich zu einem herkömmlichen WC </w:t>
      </w:r>
      <w:r w:rsidR="008C03FE" w:rsidRPr="00301BE7">
        <w:rPr>
          <w:szCs w:val="20"/>
          <w:lang w:val="de-DE"/>
        </w:rPr>
        <w:t>in der Regel</w:t>
      </w:r>
      <w:r w:rsidR="008C03FE">
        <w:rPr>
          <w:szCs w:val="20"/>
          <w:lang w:val="de-DE"/>
        </w:rPr>
        <w:t xml:space="preserve"> </w:t>
      </w:r>
      <w:r w:rsidRPr="000F17E4">
        <w:rPr>
          <w:szCs w:val="20"/>
          <w:lang w:val="de-DE"/>
        </w:rPr>
        <w:t xml:space="preserve">zwei </w:t>
      </w:r>
      <w:r w:rsidR="0058265C">
        <w:rPr>
          <w:szCs w:val="20"/>
          <w:lang w:val="de-DE"/>
        </w:rPr>
        <w:t>weitere</w:t>
      </w:r>
      <w:r w:rsidR="0058265C" w:rsidRPr="000F17E4">
        <w:rPr>
          <w:szCs w:val="20"/>
          <w:lang w:val="de-DE"/>
        </w:rPr>
        <w:t xml:space="preserve"> </w:t>
      </w:r>
      <w:r w:rsidRPr="000F17E4">
        <w:rPr>
          <w:szCs w:val="20"/>
          <w:lang w:val="de-DE"/>
        </w:rPr>
        <w:t>Anschlüsse</w:t>
      </w:r>
      <w:r w:rsidR="00410FE5">
        <w:rPr>
          <w:szCs w:val="20"/>
          <w:lang w:val="de-DE"/>
        </w:rPr>
        <w:t>:</w:t>
      </w:r>
      <w:r w:rsidRPr="000F17E4">
        <w:rPr>
          <w:szCs w:val="20"/>
          <w:lang w:val="de-DE"/>
        </w:rPr>
        <w:t xml:space="preserve"> </w:t>
      </w:r>
      <w:r w:rsidR="00410FE5">
        <w:rPr>
          <w:szCs w:val="20"/>
          <w:lang w:val="de-DE"/>
        </w:rPr>
        <w:t>e</w:t>
      </w:r>
      <w:r w:rsidRPr="000F17E4">
        <w:rPr>
          <w:szCs w:val="20"/>
          <w:lang w:val="de-DE"/>
        </w:rPr>
        <w:t>inen Wasseranschluss fü</w:t>
      </w:r>
      <w:r w:rsidR="00B76971" w:rsidRPr="000F17E4">
        <w:rPr>
          <w:szCs w:val="20"/>
          <w:lang w:val="de-DE"/>
        </w:rPr>
        <w:t>r die Duschfunktion</w:t>
      </w:r>
      <w:r w:rsidRPr="000F17E4">
        <w:rPr>
          <w:szCs w:val="20"/>
          <w:lang w:val="de-DE"/>
        </w:rPr>
        <w:t xml:space="preserve"> und einen Stromanschluss</w:t>
      </w:r>
      <w:r w:rsidR="00D63275">
        <w:rPr>
          <w:szCs w:val="20"/>
          <w:lang w:val="de-DE"/>
        </w:rPr>
        <w:t>.</w:t>
      </w:r>
      <w:r w:rsidR="0033716C">
        <w:rPr>
          <w:szCs w:val="20"/>
          <w:lang w:val="de-DE"/>
        </w:rPr>
        <w:t xml:space="preserve"> </w:t>
      </w:r>
      <w:r w:rsidR="001B3BDA" w:rsidRPr="00000C3F">
        <w:rPr>
          <w:szCs w:val="20"/>
          <w:lang w:val="de-DE"/>
        </w:rPr>
        <w:t xml:space="preserve">Geberit </w:t>
      </w:r>
      <w:r w:rsidR="0001592F" w:rsidRPr="00000C3F">
        <w:rPr>
          <w:szCs w:val="20"/>
          <w:lang w:val="de-DE"/>
        </w:rPr>
        <w:t xml:space="preserve">Unterputzspülkästen </w:t>
      </w:r>
      <w:r w:rsidR="00301BE7" w:rsidRPr="00000C3F">
        <w:rPr>
          <w:szCs w:val="20"/>
          <w:lang w:val="de-DE"/>
        </w:rPr>
        <w:t>sind daher</w:t>
      </w:r>
      <w:r w:rsidR="00BF0E04" w:rsidRPr="00000C3F">
        <w:rPr>
          <w:szCs w:val="20"/>
          <w:lang w:val="de-DE"/>
        </w:rPr>
        <w:t xml:space="preserve"> </w:t>
      </w:r>
      <w:r w:rsidR="001F1DD4" w:rsidRPr="00000C3F">
        <w:rPr>
          <w:szCs w:val="20"/>
          <w:lang w:val="de-DE"/>
        </w:rPr>
        <w:t xml:space="preserve">heute </w:t>
      </w:r>
      <w:r w:rsidR="00BF0E04" w:rsidRPr="00000C3F">
        <w:rPr>
          <w:szCs w:val="20"/>
          <w:lang w:val="de-DE"/>
        </w:rPr>
        <w:t xml:space="preserve">mit einem Leerrohr </w:t>
      </w:r>
      <w:r w:rsidR="00E66087" w:rsidRPr="00000C3F">
        <w:rPr>
          <w:szCs w:val="20"/>
          <w:lang w:val="de-DE"/>
        </w:rPr>
        <w:t>ausgestattet</w:t>
      </w:r>
      <w:r w:rsidR="00932AC2" w:rsidRPr="00000C3F">
        <w:rPr>
          <w:szCs w:val="20"/>
          <w:lang w:val="de-DE"/>
        </w:rPr>
        <w:t xml:space="preserve"> und </w:t>
      </w:r>
      <w:r w:rsidR="00301BE7" w:rsidRPr="00C02627">
        <w:rPr>
          <w:szCs w:val="20"/>
          <w:lang w:val="de-DE"/>
        </w:rPr>
        <w:t xml:space="preserve">bieten </w:t>
      </w:r>
      <w:r w:rsidR="00654942">
        <w:rPr>
          <w:szCs w:val="20"/>
          <w:lang w:val="de-DE"/>
        </w:rPr>
        <w:t xml:space="preserve">zusätzlich </w:t>
      </w:r>
      <w:r w:rsidR="00E66087" w:rsidRPr="00C02627">
        <w:rPr>
          <w:szCs w:val="20"/>
          <w:lang w:val="de-DE"/>
        </w:rPr>
        <w:t xml:space="preserve">Platz für den Stromanschluss. </w:t>
      </w:r>
      <w:r w:rsidR="00C20070" w:rsidRPr="00C02627">
        <w:rPr>
          <w:szCs w:val="20"/>
          <w:lang w:val="de-DE"/>
        </w:rPr>
        <w:t>In</w:t>
      </w:r>
      <w:r w:rsidR="00B61778" w:rsidRPr="00C02627">
        <w:rPr>
          <w:szCs w:val="20"/>
          <w:lang w:val="de-DE"/>
        </w:rPr>
        <w:t xml:space="preserve"> </w:t>
      </w:r>
      <w:r w:rsidR="00000C3F" w:rsidRPr="00C02627">
        <w:rPr>
          <w:szCs w:val="20"/>
          <w:lang w:val="de-DE"/>
        </w:rPr>
        <w:t>älteren B</w:t>
      </w:r>
      <w:r w:rsidR="00B61778" w:rsidRPr="00C02627">
        <w:rPr>
          <w:szCs w:val="20"/>
          <w:lang w:val="de-DE"/>
        </w:rPr>
        <w:t>ädern</w:t>
      </w:r>
      <w:r w:rsidR="00B61778" w:rsidRPr="000F17E4">
        <w:rPr>
          <w:szCs w:val="20"/>
          <w:lang w:val="de-DE"/>
        </w:rPr>
        <w:t xml:space="preserve"> </w:t>
      </w:r>
      <w:r w:rsidR="00117441">
        <w:rPr>
          <w:szCs w:val="20"/>
          <w:lang w:val="de-DE"/>
        </w:rPr>
        <w:t xml:space="preserve">sind </w:t>
      </w:r>
      <w:r w:rsidR="00312496" w:rsidRPr="00000C3F">
        <w:rPr>
          <w:szCs w:val="20"/>
          <w:lang w:val="de-DE"/>
        </w:rPr>
        <w:t xml:space="preserve">diese </w:t>
      </w:r>
      <w:r w:rsidR="000C4B08" w:rsidRPr="00000C3F">
        <w:rPr>
          <w:szCs w:val="20"/>
          <w:lang w:val="de-DE"/>
        </w:rPr>
        <w:t>Voraussetzungen oftmals</w:t>
      </w:r>
      <w:r w:rsidR="00DA7C20" w:rsidRPr="00000C3F">
        <w:rPr>
          <w:szCs w:val="20"/>
          <w:lang w:val="de-DE"/>
        </w:rPr>
        <w:t xml:space="preserve"> </w:t>
      </w:r>
      <w:r w:rsidR="00B61778" w:rsidRPr="00000C3F">
        <w:rPr>
          <w:szCs w:val="20"/>
          <w:lang w:val="de-DE"/>
        </w:rPr>
        <w:t xml:space="preserve">nicht </w:t>
      </w:r>
      <w:r w:rsidR="000C4B08" w:rsidRPr="00000C3F">
        <w:rPr>
          <w:szCs w:val="20"/>
          <w:lang w:val="de-DE"/>
        </w:rPr>
        <w:t>gegeben</w:t>
      </w:r>
      <w:r w:rsidR="00B61778" w:rsidRPr="00000C3F">
        <w:rPr>
          <w:szCs w:val="20"/>
          <w:lang w:val="de-DE"/>
        </w:rPr>
        <w:t>.</w:t>
      </w:r>
      <w:r w:rsidR="00677814">
        <w:rPr>
          <w:szCs w:val="20"/>
          <w:lang w:val="de-DE"/>
        </w:rPr>
        <w:t xml:space="preserve"> Auf den ersten Blick erscheint die </w:t>
      </w:r>
      <w:r w:rsidR="00D661F8">
        <w:rPr>
          <w:szCs w:val="20"/>
          <w:lang w:val="de-DE"/>
        </w:rPr>
        <w:t xml:space="preserve">Nachrüstung </w:t>
      </w:r>
      <w:r w:rsidR="00677814">
        <w:rPr>
          <w:szCs w:val="20"/>
          <w:lang w:val="de-DE"/>
        </w:rPr>
        <w:t xml:space="preserve">eines Dusch-WCs </w:t>
      </w:r>
      <w:r w:rsidR="00081891">
        <w:rPr>
          <w:szCs w:val="20"/>
          <w:lang w:val="de-DE"/>
        </w:rPr>
        <w:t>daher aufwendig. Bei genauer Betrachtung lassen sich jedoch praktikable</w:t>
      </w:r>
      <w:r w:rsidR="000A0335">
        <w:rPr>
          <w:szCs w:val="20"/>
          <w:lang w:val="de-DE"/>
        </w:rPr>
        <w:t xml:space="preserve"> </w:t>
      </w:r>
      <w:r w:rsidR="000A0335" w:rsidRPr="00654942">
        <w:rPr>
          <w:szCs w:val="20"/>
          <w:lang w:val="de-DE"/>
        </w:rPr>
        <w:t>und einfach umsetzbare</w:t>
      </w:r>
      <w:r w:rsidR="00081891">
        <w:rPr>
          <w:szCs w:val="20"/>
          <w:lang w:val="de-DE"/>
        </w:rPr>
        <w:t xml:space="preserve"> Lösungen finden</w:t>
      </w:r>
      <w:r w:rsidR="009D0E50">
        <w:rPr>
          <w:szCs w:val="20"/>
          <w:lang w:val="de-DE"/>
        </w:rPr>
        <w:t xml:space="preserve">, mit denen sich auch im Bestand eine </w:t>
      </w:r>
      <w:r w:rsidR="00D63657">
        <w:rPr>
          <w:szCs w:val="20"/>
          <w:lang w:val="de-DE"/>
        </w:rPr>
        <w:t xml:space="preserve">Intimreinigung mit Wasser </w:t>
      </w:r>
      <w:r w:rsidR="00092A8E">
        <w:rPr>
          <w:szCs w:val="20"/>
          <w:lang w:val="de-DE"/>
        </w:rPr>
        <w:t>realisieren lässt</w:t>
      </w:r>
      <w:r w:rsidR="009D6985">
        <w:rPr>
          <w:szCs w:val="20"/>
          <w:lang w:val="de-DE"/>
        </w:rPr>
        <w:t>.</w:t>
      </w:r>
      <w:r w:rsidR="0010384F">
        <w:rPr>
          <w:szCs w:val="20"/>
          <w:lang w:val="de-DE"/>
        </w:rPr>
        <w:t xml:space="preserve"> </w:t>
      </w:r>
      <w:r w:rsidR="00F93A5D">
        <w:rPr>
          <w:szCs w:val="20"/>
          <w:lang w:val="de-DE"/>
        </w:rPr>
        <w:t xml:space="preserve">Um </w:t>
      </w:r>
      <w:r w:rsidR="004E1D1A">
        <w:rPr>
          <w:szCs w:val="20"/>
          <w:lang w:val="de-DE"/>
        </w:rPr>
        <w:t xml:space="preserve">einen Wasseranschluss </w:t>
      </w:r>
      <w:r w:rsidR="00092A8E">
        <w:rPr>
          <w:szCs w:val="20"/>
          <w:lang w:val="de-DE"/>
        </w:rPr>
        <w:t xml:space="preserve">ohne vorhandenes </w:t>
      </w:r>
      <w:r w:rsidR="00092A8E" w:rsidRPr="00654942">
        <w:rPr>
          <w:szCs w:val="20"/>
          <w:lang w:val="de-DE"/>
        </w:rPr>
        <w:t xml:space="preserve">Leerrohr </w:t>
      </w:r>
      <w:r w:rsidR="00000C3F" w:rsidRPr="00654942">
        <w:rPr>
          <w:szCs w:val="20"/>
          <w:lang w:val="de-DE"/>
        </w:rPr>
        <w:t>sowie einen Stromanschluss</w:t>
      </w:r>
      <w:r w:rsidR="00000C3F">
        <w:rPr>
          <w:szCs w:val="20"/>
          <w:lang w:val="de-DE"/>
        </w:rPr>
        <w:t xml:space="preserve"> </w:t>
      </w:r>
      <w:r w:rsidR="004E1D1A">
        <w:rPr>
          <w:szCs w:val="20"/>
          <w:lang w:val="de-DE"/>
        </w:rPr>
        <w:t xml:space="preserve">zum Dusch-WC zu führen, </w:t>
      </w:r>
      <w:r w:rsidR="00092A8E">
        <w:rPr>
          <w:szCs w:val="20"/>
          <w:lang w:val="de-DE"/>
        </w:rPr>
        <w:t>stehen mehrere Optionen</w:t>
      </w:r>
      <w:r w:rsidR="0094444C">
        <w:rPr>
          <w:szCs w:val="20"/>
          <w:lang w:val="de-DE"/>
        </w:rPr>
        <w:t xml:space="preserve"> </w:t>
      </w:r>
      <w:r w:rsidR="00092A8E">
        <w:rPr>
          <w:szCs w:val="20"/>
          <w:lang w:val="de-DE"/>
        </w:rPr>
        <w:t>zur Verfügung:</w:t>
      </w:r>
    </w:p>
    <w:p w14:paraId="16C5E40F" w14:textId="5CB8654C" w:rsidR="00C07272" w:rsidRDefault="00277610" w:rsidP="00B02822">
      <w:pPr>
        <w:autoSpaceDE w:val="0"/>
        <w:autoSpaceDN w:val="0"/>
        <w:adjustRightInd w:val="0"/>
        <w:spacing w:before="240" w:after="0" w:line="320" w:lineRule="auto"/>
        <w:rPr>
          <w:szCs w:val="20"/>
          <w:lang w:val="de-DE" w:bidi="ar-SA"/>
        </w:rPr>
      </w:pPr>
      <w:r>
        <w:rPr>
          <w:b/>
          <w:bCs/>
          <w:szCs w:val="20"/>
          <w:lang w:val="de-DE"/>
        </w:rPr>
        <w:t xml:space="preserve">Keine Anschlüsse vorhanden, kein </w:t>
      </w:r>
      <w:r w:rsidR="006B698F">
        <w:rPr>
          <w:b/>
          <w:bCs/>
          <w:szCs w:val="20"/>
          <w:lang w:val="de-DE"/>
        </w:rPr>
        <w:t xml:space="preserve">Ausschlusskriterium </w:t>
      </w:r>
      <w:r w:rsidR="006B698F">
        <w:rPr>
          <w:b/>
          <w:bCs/>
          <w:szCs w:val="20"/>
          <w:lang w:val="de-DE"/>
        </w:rPr>
        <w:br/>
      </w:r>
      <w:r w:rsidR="000F17E4" w:rsidRPr="000F17E4">
        <w:rPr>
          <w:szCs w:val="20"/>
          <w:lang w:val="de-DE" w:bidi="ar-SA"/>
        </w:rPr>
        <w:t xml:space="preserve">Eine bewährte Lösung ist die Geberit Designplatte: Sie ermöglicht die </w:t>
      </w:r>
      <w:r w:rsidR="005143B6">
        <w:rPr>
          <w:szCs w:val="20"/>
          <w:lang w:val="de-DE" w:bidi="ar-SA"/>
        </w:rPr>
        <w:t>Aufputz-</w:t>
      </w:r>
      <w:r w:rsidR="000F17E4" w:rsidRPr="000F17E4">
        <w:rPr>
          <w:szCs w:val="20"/>
          <w:lang w:val="de-DE" w:bidi="ar-SA"/>
        </w:rPr>
        <w:t xml:space="preserve">Verlegung des </w:t>
      </w:r>
      <w:r w:rsidR="000F17E4" w:rsidRPr="0045161B">
        <w:rPr>
          <w:szCs w:val="20"/>
          <w:lang w:val="de-DE" w:bidi="ar-SA"/>
        </w:rPr>
        <w:t xml:space="preserve">Wasseranschlusses </w:t>
      </w:r>
      <w:r w:rsidR="000F17E4" w:rsidRPr="000F17E4">
        <w:rPr>
          <w:szCs w:val="20"/>
          <w:lang w:val="de-DE" w:bidi="ar-SA"/>
        </w:rPr>
        <w:t>aus der Revisionsöffnung des Spülkastens</w:t>
      </w:r>
      <w:r w:rsidR="001828E1">
        <w:rPr>
          <w:szCs w:val="20"/>
          <w:lang w:val="de-DE" w:bidi="ar-SA"/>
        </w:rPr>
        <w:t xml:space="preserve"> </w:t>
      </w:r>
      <w:r w:rsidR="005143B6">
        <w:rPr>
          <w:szCs w:val="20"/>
          <w:lang w:val="de-DE" w:bidi="ar-SA"/>
        </w:rPr>
        <w:t xml:space="preserve">bis </w:t>
      </w:r>
      <w:r w:rsidR="001828E1">
        <w:rPr>
          <w:szCs w:val="20"/>
          <w:lang w:val="de-DE" w:bidi="ar-SA"/>
        </w:rPr>
        <w:t>zum WC</w:t>
      </w:r>
      <w:r w:rsidR="000F17E4" w:rsidRPr="000F17E4">
        <w:rPr>
          <w:szCs w:val="20"/>
          <w:lang w:val="de-DE" w:bidi="ar-SA"/>
        </w:rPr>
        <w:t>.</w:t>
      </w:r>
      <w:r w:rsidR="001E2F35">
        <w:rPr>
          <w:szCs w:val="20"/>
          <w:lang w:val="de-DE" w:bidi="ar-SA"/>
        </w:rPr>
        <w:t xml:space="preserve"> Ein</w:t>
      </w:r>
      <w:r w:rsidR="000F17E4" w:rsidRPr="000F17E4">
        <w:rPr>
          <w:szCs w:val="20"/>
          <w:lang w:val="de-DE" w:bidi="ar-SA"/>
        </w:rPr>
        <w:t xml:space="preserve"> Panzerschlauch und </w:t>
      </w:r>
      <w:r w:rsidR="001E2F35">
        <w:rPr>
          <w:szCs w:val="20"/>
          <w:lang w:val="de-DE" w:bidi="ar-SA"/>
        </w:rPr>
        <w:t xml:space="preserve">ein </w:t>
      </w:r>
      <w:r w:rsidR="000F17E4" w:rsidRPr="000F17E4">
        <w:rPr>
          <w:szCs w:val="20"/>
          <w:lang w:val="de-DE" w:bidi="ar-SA"/>
        </w:rPr>
        <w:t xml:space="preserve">Stromkabel werden innerhalb eines aufgeklebten Grundrahmens geführt und sind später vollständig hinter der Designplatte verborgen. Diese Variante </w:t>
      </w:r>
      <w:r w:rsidR="005143B6">
        <w:rPr>
          <w:szCs w:val="20"/>
          <w:lang w:val="de-DE" w:bidi="ar-SA"/>
        </w:rPr>
        <w:t>kommt ohne</w:t>
      </w:r>
      <w:r w:rsidR="005143B6" w:rsidRPr="000F17E4">
        <w:rPr>
          <w:szCs w:val="20"/>
          <w:lang w:val="de-DE" w:bidi="ar-SA"/>
        </w:rPr>
        <w:t xml:space="preserve"> </w:t>
      </w:r>
      <w:r w:rsidR="000F17E4" w:rsidRPr="000F17E4">
        <w:rPr>
          <w:szCs w:val="20"/>
          <w:lang w:val="de-DE" w:bidi="ar-SA"/>
        </w:rPr>
        <w:t>Fliesenbohrungen</w:t>
      </w:r>
      <w:r w:rsidR="005143B6">
        <w:rPr>
          <w:szCs w:val="20"/>
          <w:lang w:val="de-DE" w:bidi="ar-SA"/>
        </w:rPr>
        <w:t xml:space="preserve"> aus</w:t>
      </w:r>
      <w:r w:rsidR="000F17E4" w:rsidRPr="000F17E4">
        <w:rPr>
          <w:szCs w:val="20"/>
          <w:lang w:val="de-DE" w:bidi="ar-SA"/>
        </w:rPr>
        <w:t xml:space="preserve">, ist optisch dezent und </w:t>
      </w:r>
      <w:r w:rsidR="000F17E4" w:rsidRPr="000C4B08">
        <w:rPr>
          <w:szCs w:val="20"/>
          <w:lang w:val="de-DE" w:bidi="ar-SA"/>
        </w:rPr>
        <w:t xml:space="preserve">eignet sich </w:t>
      </w:r>
      <w:r w:rsidR="00E15219" w:rsidRPr="000C4B08">
        <w:rPr>
          <w:szCs w:val="20"/>
          <w:lang w:val="de-DE" w:bidi="ar-SA"/>
        </w:rPr>
        <w:t>damit auch</w:t>
      </w:r>
      <w:r w:rsidR="000F17E4" w:rsidRPr="000C4B08">
        <w:rPr>
          <w:szCs w:val="20"/>
          <w:lang w:val="de-DE" w:bidi="ar-SA"/>
        </w:rPr>
        <w:t xml:space="preserve"> für Mietwohnungen.</w:t>
      </w:r>
      <w:r w:rsidR="000F17E4" w:rsidRPr="000F17E4">
        <w:rPr>
          <w:szCs w:val="20"/>
          <w:lang w:val="de-DE" w:bidi="ar-SA"/>
        </w:rPr>
        <w:t xml:space="preserve"> </w:t>
      </w:r>
    </w:p>
    <w:p w14:paraId="069E6C7A" w14:textId="57CE1012" w:rsidR="0024604B" w:rsidRPr="0024604B" w:rsidRDefault="000F17E4" w:rsidP="0024604B">
      <w:pPr>
        <w:autoSpaceDE w:val="0"/>
        <w:autoSpaceDN w:val="0"/>
        <w:adjustRightInd w:val="0"/>
        <w:spacing w:before="240" w:after="0" w:line="320" w:lineRule="auto"/>
        <w:rPr>
          <w:szCs w:val="20"/>
          <w:lang w:val="de-DE" w:bidi="ar-SA"/>
        </w:rPr>
      </w:pPr>
      <w:r w:rsidRPr="000F17E4">
        <w:rPr>
          <w:szCs w:val="20"/>
          <w:lang w:val="de-DE" w:bidi="ar-SA"/>
        </w:rPr>
        <w:t xml:space="preserve">Alternativ kann ein Geberit Monolith </w:t>
      </w:r>
      <w:r w:rsidR="00631EE9">
        <w:rPr>
          <w:szCs w:val="20"/>
          <w:lang w:val="de-DE" w:bidi="ar-SA"/>
        </w:rPr>
        <w:t xml:space="preserve">Sanitärmodul </w:t>
      </w:r>
      <w:r w:rsidRPr="000F17E4">
        <w:rPr>
          <w:szCs w:val="20"/>
          <w:lang w:val="de-DE" w:bidi="ar-SA"/>
        </w:rPr>
        <w:t xml:space="preserve">vor dem </w:t>
      </w:r>
      <w:r w:rsidRPr="00C07272">
        <w:rPr>
          <w:szCs w:val="20"/>
          <w:lang w:val="de-DE" w:bidi="ar-SA"/>
        </w:rPr>
        <w:t xml:space="preserve">vorhandenen </w:t>
      </w:r>
      <w:r w:rsidR="00931849">
        <w:rPr>
          <w:szCs w:val="20"/>
          <w:lang w:val="de-DE" w:bidi="ar-SA"/>
        </w:rPr>
        <w:t>Unterputzs</w:t>
      </w:r>
      <w:r w:rsidRPr="00C07272">
        <w:rPr>
          <w:szCs w:val="20"/>
          <w:lang w:val="de-DE" w:bidi="ar-SA"/>
        </w:rPr>
        <w:t>pülkasten installiert werden</w:t>
      </w:r>
      <w:r w:rsidR="00C07272" w:rsidRPr="00C07272">
        <w:rPr>
          <w:szCs w:val="20"/>
          <w:lang w:val="de-DE" w:bidi="ar-SA"/>
        </w:rPr>
        <w:t>.</w:t>
      </w:r>
      <w:r w:rsidRPr="00C07272">
        <w:rPr>
          <w:szCs w:val="20"/>
          <w:lang w:val="de-DE" w:bidi="ar-SA"/>
        </w:rPr>
        <w:t xml:space="preserve"> </w:t>
      </w:r>
      <w:r w:rsidR="00C07272" w:rsidRPr="00C07272">
        <w:rPr>
          <w:szCs w:val="20"/>
          <w:lang w:val="de-DE" w:bidi="ar-SA"/>
        </w:rPr>
        <w:t>D</w:t>
      </w:r>
      <w:r w:rsidRPr="00C07272">
        <w:rPr>
          <w:szCs w:val="20"/>
          <w:lang w:val="de-DE" w:bidi="ar-SA"/>
        </w:rPr>
        <w:t>as</w:t>
      </w:r>
      <w:r w:rsidRPr="000F17E4">
        <w:rPr>
          <w:szCs w:val="20"/>
          <w:lang w:val="de-DE" w:bidi="ar-SA"/>
        </w:rPr>
        <w:t xml:space="preserve"> </w:t>
      </w:r>
      <w:r w:rsidR="003F0B14">
        <w:rPr>
          <w:szCs w:val="20"/>
          <w:lang w:val="de-DE" w:bidi="ar-SA"/>
        </w:rPr>
        <w:t>E</w:t>
      </w:r>
      <w:r w:rsidR="00631EE9">
        <w:rPr>
          <w:szCs w:val="20"/>
          <w:lang w:val="de-DE" w:bidi="ar-SA"/>
        </w:rPr>
        <w:t xml:space="preserve">lement </w:t>
      </w:r>
      <w:r w:rsidRPr="000F17E4">
        <w:rPr>
          <w:szCs w:val="20"/>
          <w:lang w:val="de-DE" w:bidi="ar-SA"/>
        </w:rPr>
        <w:t>bringt einen eigenen Spülkasten mit, bietet Raum für Wasser</w:t>
      </w:r>
      <w:r w:rsidRPr="000F17E4">
        <w:rPr>
          <w:rFonts w:ascii="Cambria Math" w:hAnsi="Cambria Math" w:cs="Cambria Math"/>
          <w:szCs w:val="20"/>
          <w:lang w:val="de-DE" w:bidi="ar-SA"/>
        </w:rPr>
        <w:t>‑</w:t>
      </w:r>
      <w:r w:rsidRPr="000F17E4">
        <w:rPr>
          <w:szCs w:val="20"/>
          <w:lang w:val="de-DE" w:bidi="ar-SA"/>
        </w:rPr>
        <w:t xml:space="preserve"> und Stromanschlüsse </w:t>
      </w:r>
      <w:r w:rsidR="00DF378B">
        <w:rPr>
          <w:szCs w:val="20"/>
          <w:lang w:val="de-DE" w:bidi="ar-SA"/>
        </w:rPr>
        <w:t xml:space="preserve">und ist </w:t>
      </w:r>
      <w:r w:rsidR="00C07272" w:rsidRPr="00D56849">
        <w:rPr>
          <w:lang w:val="de-DE"/>
        </w:rPr>
        <w:t xml:space="preserve">mit nahezu allen handelsüblichen WC-Keramiken </w:t>
      </w:r>
      <w:r w:rsidR="00DF378B">
        <w:rPr>
          <w:lang w:val="de-DE"/>
        </w:rPr>
        <w:t>kompatibel</w:t>
      </w:r>
      <w:r w:rsidR="00C07272" w:rsidRPr="00D56849">
        <w:rPr>
          <w:lang w:val="de-DE"/>
        </w:rPr>
        <w:t>.</w:t>
      </w:r>
      <w:r w:rsidR="00C07272">
        <w:rPr>
          <w:szCs w:val="20"/>
          <w:lang w:val="de-DE" w:bidi="ar-SA"/>
        </w:rPr>
        <w:t xml:space="preserve"> </w:t>
      </w:r>
      <w:r w:rsidR="0024604B" w:rsidRPr="0024604B">
        <w:rPr>
          <w:szCs w:val="20"/>
          <w:lang w:val="de-DE" w:bidi="ar-SA"/>
        </w:rPr>
        <w:t xml:space="preserve">Durch die große Auswahl an Oberflächen und Farben eröffnet </w:t>
      </w:r>
      <w:r w:rsidR="00895252">
        <w:rPr>
          <w:szCs w:val="20"/>
          <w:lang w:val="de-DE" w:bidi="ar-SA"/>
        </w:rPr>
        <w:t xml:space="preserve">der </w:t>
      </w:r>
      <w:r w:rsidR="0024604B" w:rsidRPr="0024604B">
        <w:rPr>
          <w:szCs w:val="20"/>
          <w:lang w:val="de-DE" w:bidi="ar-SA"/>
        </w:rPr>
        <w:t>Geberit Monolith zusätzliche gestalterische Möglichkeiten.</w:t>
      </w:r>
    </w:p>
    <w:p w14:paraId="313D34AA" w14:textId="77777777" w:rsidR="0094444C" w:rsidRDefault="00A424BC" w:rsidP="00B02822">
      <w:pPr>
        <w:autoSpaceDE w:val="0"/>
        <w:autoSpaceDN w:val="0"/>
        <w:adjustRightInd w:val="0"/>
        <w:spacing w:before="240" w:after="0" w:line="320" w:lineRule="auto"/>
        <w:rPr>
          <w:szCs w:val="20"/>
          <w:lang w:val="de-DE"/>
        </w:rPr>
      </w:pPr>
      <w:r>
        <w:rPr>
          <w:szCs w:val="20"/>
          <w:lang w:val="de-DE" w:bidi="ar-SA"/>
        </w:rPr>
        <w:t>Für eine besonders kostengünstige Nachrüstung</w:t>
      </w:r>
      <w:r w:rsidR="002367E4" w:rsidRPr="002367E4">
        <w:rPr>
          <w:szCs w:val="20"/>
          <w:lang w:val="de-DE" w:bidi="ar-SA"/>
        </w:rPr>
        <w:t xml:space="preserve"> kann die Wasserzufuhr über das Eckventil des Waschtischs abgezweigt werden und gemeinsam mit dem Stromkabel in einem Kabelkanal von unten bis zum WC geführt werden.</w:t>
      </w:r>
    </w:p>
    <w:p w14:paraId="2928AA36" w14:textId="684DFBBC" w:rsidR="0025486C" w:rsidRPr="0094444C" w:rsidRDefault="002367E4" w:rsidP="00B02822">
      <w:pPr>
        <w:autoSpaceDE w:val="0"/>
        <w:autoSpaceDN w:val="0"/>
        <w:adjustRightInd w:val="0"/>
        <w:spacing w:before="240" w:after="0" w:line="320" w:lineRule="auto"/>
        <w:rPr>
          <w:szCs w:val="20"/>
          <w:lang w:val="de-DE"/>
        </w:rPr>
      </w:pPr>
      <w:r w:rsidRPr="00654942">
        <w:rPr>
          <w:lang w:val="de-DE"/>
        </w:rPr>
        <w:t>Diese</w:t>
      </w:r>
      <w:r w:rsidR="000D3899" w:rsidRPr="00654942">
        <w:rPr>
          <w:lang w:val="de-DE"/>
        </w:rPr>
        <w:t xml:space="preserve"> </w:t>
      </w:r>
      <w:r w:rsidR="00CE403C" w:rsidRPr="00654942">
        <w:rPr>
          <w:lang w:val="de-DE"/>
        </w:rPr>
        <w:t>Lösungen</w:t>
      </w:r>
      <w:r w:rsidR="000D3899" w:rsidRPr="00654942">
        <w:rPr>
          <w:lang w:val="de-DE"/>
        </w:rPr>
        <w:t xml:space="preserve"> </w:t>
      </w:r>
      <w:r w:rsidR="00CE403C" w:rsidRPr="00654942">
        <w:rPr>
          <w:lang w:val="de-DE"/>
        </w:rPr>
        <w:t xml:space="preserve">können </w:t>
      </w:r>
      <w:r w:rsidR="00A16C34" w:rsidRPr="00654942">
        <w:rPr>
          <w:lang w:val="de-DE"/>
        </w:rPr>
        <w:t>ohne größeren baulichen Aufwand</w:t>
      </w:r>
      <w:r w:rsidR="00C02627" w:rsidRPr="00654942">
        <w:rPr>
          <w:lang w:val="de-DE"/>
        </w:rPr>
        <w:t xml:space="preserve"> </w:t>
      </w:r>
      <w:r w:rsidR="00CE403C" w:rsidRPr="00654942">
        <w:rPr>
          <w:lang w:val="de-DE"/>
        </w:rPr>
        <w:t>installiert werden und vermeiden das Aufstemmen der Wand.</w:t>
      </w:r>
      <w:r w:rsidR="00CE403C">
        <w:rPr>
          <w:lang w:val="de-DE"/>
        </w:rPr>
        <w:t xml:space="preserve"> </w:t>
      </w:r>
    </w:p>
    <w:p w14:paraId="63C6E4D1" w14:textId="59117E44" w:rsidR="00A95B95" w:rsidRPr="0094444C" w:rsidRDefault="00A04167" w:rsidP="00B02822">
      <w:pPr>
        <w:autoSpaceDE w:val="0"/>
        <w:autoSpaceDN w:val="0"/>
        <w:adjustRightInd w:val="0"/>
        <w:spacing w:before="240" w:after="0" w:line="320" w:lineRule="auto"/>
        <w:rPr>
          <w:b/>
          <w:bCs/>
          <w:lang w:val="de-DE"/>
        </w:rPr>
      </w:pPr>
      <w:r w:rsidRPr="00865590">
        <w:rPr>
          <w:b/>
          <w:bCs/>
          <w:lang w:val="de-DE"/>
        </w:rPr>
        <w:lastRenderedPageBreak/>
        <w:t xml:space="preserve">Leerrohr vorhanden, </w:t>
      </w:r>
      <w:r w:rsidR="00865DC4" w:rsidRPr="00865590">
        <w:rPr>
          <w:b/>
          <w:bCs/>
          <w:lang w:val="de-DE"/>
        </w:rPr>
        <w:t>Stromanschluss fehlt</w:t>
      </w:r>
      <w:r w:rsidR="0094444C">
        <w:rPr>
          <w:b/>
          <w:bCs/>
          <w:lang w:val="de-DE"/>
        </w:rPr>
        <w:br/>
      </w:r>
      <w:proofErr w:type="gramStart"/>
      <w:r w:rsidR="002671EF">
        <w:rPr>
          <w:lang w:val="de-DE"/>
        </w:rPr>
        <w:t>Wurde</w:t>
      </w:r>
      <w:proofErr w:type="gramEnd"/>
      <w:r w:rsidR="002671EF">
        <w:rPr>
          <w:lang w:val="de-DE"/>
        </w:rPr>
        <w:t xml:space="preserve"> </w:t>
      </w:r>
      <w:r w:rsidR="000D3899">
        <w:rPr>
          <w:lang w:val="de-DE"/>
        </w:rPr>
        <w:t>das Bad in den</w:t>
      </w:r>
      <w:r w:rsidR="002671EF">
        <w:rPr>
          <w:lang w:val="de-DE"/>
        </w:rPr>
        <w:t xml:space="preserve"> vergangenen</w:t>
      </w:r>
      <w:r w:rsidR="000D3899">
        <w:rPr>
          <w:lang w:val="de-DE"/>
        </w:rPr>
        <w:t xml:space="preserve"> Jahren bereits renoviert,</w:t>
      </w:r>
      <w:r w:rsidR="00454604">
        <w:rPr>
          <w:lang w:val="de-DE"/>
        </w:rPr>
        <w:t xml:space="preserve"> </w:t>
      </w:r>
      <w:r w:rsidR="002671EF">
        <w:rPr>
          <w:lang w:val="de-DE"/>
        </w:rPr>
        <w:t>ist häufig</w:t>
      </w:r>
      <w:r w:rsidR="00454604">
        <w:rPr>
          <w:lang w:val="de-DE"/>
        </w:rPr>
        <w:t xml:space="preserve"> ein aktuelles </w:t>
      </w:r>
      <w:r w:rsidR="00454604" w:rsidRPr="00F833D7">
        <w:rPr>
          <w:lang w:val="de-DE"/>
        </w:rPr>
        <w:t>Geberit WC-Element verbaut. Diese</w:t>
      </w:r>
      <w:r w:rsidR="003C274A">
        <w:rPr>
          <w:lang w:val="de-DE"/>
        </w:rPr>
        <w:t>s</w:t>
      </w:r>
      <w:r w:rsidR="00454604" w:rsidRPr="00F833D7">
        <w:rPr>
          <w:lang w:val="de-DE"/>
        </w:rPr>
        <w:t xml:space="preserve"> verfüg</w:t>
      </w:r>
      <w:r w:rsidR="003C274A">
        <w:rPr>
          <w:lang w:val="de-DE"/>
        </w:rPr>
        <w:t>t</w:t>
      </w:r>
      <w:r w:rsidR="00454604" w:rsidRPr="00F833D7">
        <w:rPr>
          <w:lang w:val="de-DE"/>
        </w:rPr>
        <w:t xml:space="preserve"> über ein Leerrohr, </w:t>
      </w:r>
      <w:r w:rsidR="00717B3B">
        <w:rPr>
          <w:lang w:val="de-DE"/>
        </w:rPr>
        <w:t>über das</w:t>
      </w:r>
      <w:r w:rsidR="00454604" w:rsidRPr="00F833D7">
        <w:rPr>
          <w:lang w:val="de-DE"/>
        </w:rPr>
        <w:t xml:space="preserve"> ein Panzerschlauch vom Wasseranschluss direkt zum WC geführt werden kann. </w:t>
      </w:r>
      <w:r w:rsidR="00F833D7" w:rsidRPr="00F833D7">
        <w:rPr>
          <w:lang w:val="de-DE"/>
        </w:rPr>
        <w:t>Seit April 2013 sind alle Geberit WC-Elemente standardmäßig mit zwei Leerrohren (auf 5</w:t>
      </w:r>
      <w:r w:rsidR="00F06CF7">
        <w:rPr>
          <w:lang w:val="de-DE"/>
        </w:rPr>
        <w:t xml:space="preserve"> </w:t>
      </w:r>
      <w:r w:rsidR="00F833D7" w:rsidRPr="00F833D7">
        <w:rPr>
          <w:lang w:val="de-DE"/>
        </w:rPr>
        <w:t xml:space="preserve">cm und 19,5 cm Höhe) ausgestattet. </w:t>
      </w:r>
      <w:r w:rsidR="00717B3B">
        <w:rPr>
          <w:lang w:val="de-DE"/>
        </w:rPr>
        <w:t>Damit lassen sich sowohl</w:t>
      </w:r>
      <w:r w:rsidR="00F833D7" w:rsidRPr="00F833D7">
        <w:rPr>
          <w:lang w:val="de-DE"/>
        </w:rPr>
        <w:t xml:space="preserve"> verdeckte Anschlüsse für Komplettanlagen als auch sichtbare seitliche Anschlüsse für WC-Aufsätze </w:t>
      </w:r>
      <w:r w:rsidR="00717B3B">
        <w:rPr>
          <w:lang w:val="de-DE"/>
        </w:rPr>
        <w:t>realisieren</w:t>
      </w:r>
      <w:r w:rsidR="00F833D7" w:rsidRPr="00F833D7">
        <w:rPr>
          <w:lang w:val="de-DE"/>
        </w:rPr>
        <w:t>.</w:t>
      </w:r>
      <w:r w:rsidR="0035036F">
        <w:rPr>
          <w:lang w:val="de-DE"/>
        </w:rPr>
        <w:t xml:space="preserve"> </w:t>
      </w:r>
      <w:r w:rsidR="00213573">
        <w:rPr>
          <w:lang w:val="de-DE"/>
        </w:rPr>
        <w:t>In diesem Fall ist nur noch der Stromanschluss nachzurüsten</w:t>
      </w:r>
      <w:r w:rsidR="00F426B2">
        <w:rPr>
          <w:lang w:val="de-DE"/>
        </w:rPr>
        <w:t>.</w:t>
      </w:r>
    </w:p>
    <w:p w14:paraId="54D0D54E" w14:textId="79151111" w:rsidR="00791152" w:rsidRPr="00EE254C" w:rsidRDefault="00A95B95" w:rsidP="00791152">
      <w:pPr>
        <w:autoSpaceDE w:val="0"/>
        <w:autoSpaceDN w:val="0"/>
        <w:adjustRightInd w:val="0"/>
        <w:spacing w:before="240" w:after="0" w:line="320" w:lineRule="auto"/>
        <w:rPr>
          <w:lang w:val="de-DE"/>
        </w:rPr>
      </w:pPr>
      <w:r>
        <w:rPr>
          <w:b/>
          <w:bCs/>
          <w:lang w:val="de-DE"/>
        </w:rPr>
        <w:t>Stromanschl</w:t>
      </w:r>
      <w:r w:rsidRPr="00865DC4">
        <w:rPr>
          <w:b/>
          <w:bCs/>
          <w:lang w:val="de-DE"/>
        </w:rPr>
        <w:t>u</w:t>
      </w:r>
      <w:r w:rsidR="00865DC4" w:rsidRPr="00865DC4">
        <w:rPr>
          <w:b/>
          <w:bCs/>
          <w:lang w:val="de-DE"/>
        </w:rPr>
        <w:t>ss</w:t>
      </w:r>
      <w:r w:rsidR="00E779D8">
        <w:rPr>
          <w:b/>
          <w:bCs/>
          <w:lang w:val="de-DE"/>
        </w:rPr>
        <w:t xml:space="preserve"> nachrüsten</w:t>
      </w:r>
      <w:r w:rsidR="00865DC4">
        <w:rPr>
          <w:lang w:val="de-DE"/>
        </w:rPr>
        <w:br/>
      </w:r>
      <w:r w:rsidR="00701E65">
        <w:rPr>
          <w:lang w:val="de-DE"/>
        </w:rPr>
        <w:t xml:space="preserve">Grundsätzlich kann der Strom für ein Dusch-WC </w:t>
      </w:r>
      <w:r w:rsidR="00701E65" w:rsidRPr="00393DED">
        <w:rPr>
          <w:lang w:val="de-DE"/>
        </w:rPr>
        <w:t xml:space="preserve">wie das Geberit </w:t>
      </w:r>
      <w:proofErr w:type="spellStart"/>
      <w:r w:rsidR="00701E65" w:rsidRPr="00393DED">
        <w:rPr>
          <w:lang w:val="de-DE"/>
        </w:rPr>
        <w:t>AquaClean</w:t>
      </w:r>
      <w:proofErr w:type="spellEnd"/>
      <w:r w:rsidR="00701E65" w:rsidRPr="00393DED">
        <w:rPr>
          <w:lang w:val="de-DE"/>
        </w:rPr>
        <w:t xml:space="preserve"> Alba</w:t>
      </w:r>
      <w:r w:rsidR="00701E65">
        <w:rPr>
          <w:lang w:val="de-DE"/>
        </w:rPr>
        <w:t xml:space="preserve"> aus allen im Haus </w:t>
      </w:r>
      <w:r w:rsidR="00701E65" w:rsidRPr="00654942">
        <w:rPr>
          <w:szCs w:val="20"/>
          <w:lang w:val="de-DE"/>
        </w:rPr>
        <w:t xml:space="preserve">vorhandenen </w:t>
      </w:r>
      <w:r w:rsidR="00E779D8" w:rsidRPr="00654942">
        <w:rPr>
          <w:szCs w:val="20"/>
          <w:lang w:val="de-DE"/>
        </w:rPr>
        <w:t xml:space="preserve">Stromquellen </w:t>
      </w:r>
      <w:r w:rsidR="00116174" w:rsidRPr="00654942">
        <w:rPr>
          <w:szCs w:val="20"/>
          <w:lang w:val="de-DE"/>
        </w:rPr>
        <w:t xml:space="preserve">abgeleitet </w:t>
      </w:r>
      <w:r w:rsidR="00701E65" w:rsidRPr="00654942">
        <w:rPr>
          <w:szCs w:val="20"/>
          <w:lang w:val="de-DE"/>
        </w:rPr>
        <w:t xml:space="preserve">werden, beispielsweise über eine Steckdose im Bad </w:t>
      </w:r>
      <w:r w:rsidR="008F7A17" w:rsidRPr="00654942">
        <w:rPr>
          <w:szCs w:val="20"/>
          <w:lang w:val="de-DE"/>
        </w:rPr>
        <w:t xml:space="preserve">oder über einen Spiegelschrank oder Lichtspiegel, der bereits </w:t>
      </w:r>
      <w:r w:rsidR="00461CD0" w:rsidRPr="00654942">
        <w:rPr>
          <w:szCs w:val="20"/>
          <w:lang w:val="de-DE"/>
        </w:rPr>
        <w:t xml:space="preserve">über </w:t>
      </w:r>
      <w:r w:rsidR="008F7A17" w:rsidRPr="00654942">
        <w:rPr>
          <w:szCs w:val="20"/>
          <w:lang w:val="de-DE"/>
        </w:rPr>
        <w:t xml:space="preserve">einen Stromanschluss </w:t>
      </w:r>
      <w:r w:rsidR="00461CD0" w:rsidRPr="00654942">
        <w:rPr>
          <w:szCs w:val="20"/>
          <w:lang w:val="de-DE"/>
        </w:rPr>
        <w:t>verfügt</w:t>
      </w:r>
      <w:r w:rsidR="00701E65" w:rsidRPr="00654942">
        <w:rPr>
          <w:szCs w:val="20"/>
          <w:lang w:val="de-DE"/>
        </w:rPr>
        <w:t xml:space="preserve">. </w:t>
      </w:r>
      <w:r w:rsidR="00463827" w:rsidRPr="00654942">
        <w:rPr>
          <w:szCs w:val="20"/>
          <w:lang w:val="de-DE"/>
        </w:rPr>
        <w:t>Das Stromkabel lässt sich anschließend über einen</w:t>
      </w:r>
      <w:r w:rsidR="00CA6E96" w:rsidRPr="00654942">
        <w:rPr>
          <w:szCs w:val="20"/>
          <w:lang w:val="de-DE"/>
        </w:rPr>
        <w:t xml:space="preserve"> Kabelkanal </w:t>
      </w:r>
      <w:r w:rsidR="00463827" w:rsidRPr="00654942">
        <w:rPr>
          <w:szCs w:val="20"/>
          <w:lang w:val="de-DE"/>
        </w:rPr>
        <w:t xml:space="preserve">unauffällig bis zum WC führen. </w:t>
      </w:r>
      <w:r w:rsidR="000B16BE" w:rsidRPr="00654942">
        <w:rPr>
          <w:szCs w:val="20"/>
          <w:lang w:val="de-DE"/>
        </w:rPr>
        <w:t>Eine weitere Möglichkeit</w:t>
      </w:r>
      <w:r w:rsidR="00A164D1" w:rsidRPr="00654942">
        <w:rPr>
          <w:szCs w:val="20"/>
          <w:lang w:val="de-DE"/>
        </w:rPr>
        <w:t xml:space="preserve"> besteht darin, den Strom aus </w:t>
      </w:r>
      <w:r w:rsidR="005B1E84" w:rsidRPr="00654942">
        <w:rPr>
          <w:szCs w:val="20"/>
          <w:lang w:val="de-DE"/>
        </w:rPr>
        <w:t>einem Nachba</w:t>
      </w:r>
      <w:r w:rsidR="00A0206E" w:rsidRPr="00654942">
        <w:rPr>
          <w:szCs w:val="20"/>
          <w:lang w:val="de-DE"/>
        </w:rPr>
        <w:t>rraum</w:t>
      </w:r>
      <w:r w:rsidR="00A164D1" w:rsidRPr="00654942">
        <w:rPr>
          <w:szCs w:val="20"/>
          <w:lang w:val="de-DE"/>
        </w:rPr>
        <w:t xml:space="preserve"> oder dem Keller zu entnehmen.</w:t>
      </w:r>
      <w:r w:rsidR="00183A3F" w:rsidRPr="00654942">
        <w:rPr>
          <w:szCs w:val="20"/>
          <w:lang w:val="de-DE"/>
        </w:rPr>
        <w:t xml:space="preserve"> Durch Bohren an der richtigen Stelle kann das Kabel verdeckt an das WC-Element geführt werden.</w:t>
      </w:r>
      <w:r w:rsidR="00D13702" w:rsidRPr="00654942">
        <w:rPr>
          <w:szCs w:val="20"/>
          <w:lang w:val="de-DE"/>
        </w:rPr>
        <w:t xml:space="preserve"> So bleibt das Badezimmer selbst unberührt, ganz ohne optische Einbußen.</w:t>
      </w:r>
      <w:r w:rsidR="00183A3F">
        <w:rPr>
          <w:szCs w:val="20"/>
          <w:lang w:val="de-DE"/>
        </w:rPr>
        <w:t xml:space="preserve"> </w:t>
      </w:r>
    </w:p>
    <w:p w14:paraId="3017CDD0" w14:textId="531F0ECA" w:rsidR="00C26CA1" w:rsidRDefault="00701E65" w:rsidP="00C26CA1">
      <w:pPr>
        <w:autoSpaceDE w:val="0"/>
        <w:autoSpaceDN w:val="0"/>
        <w:adjustRightInd w:val="0"/>
        <w:spacing w:before="240" w:after="0" w:line="320" w:lineRule="auto"/>
        <w:rPr>
          <w:szCs w:val="20"/>
          <w:lang w:val="de-DE"/>
        </w:rPr>
      </w:pPr>
      <w:r w:rsidRPr="00701E65">
        <w:rPr>
          <w:szCs w:val="20"/>
          <w:lang w:val="de-DE" w:bidi="ar-SA"/>
        </w:rPr>
        <w:t>Für eine dauerhaft</w:t>
      </w:r>
      <w:r w:rsidR="007F3F74">
        <w:rPr>
          <w:szCs w:val="20"/>
          <w:lang w:val="de-DE" w:bidi="ar-SA"/>
        </w:rPr>
        <w:t>e, sichere und</w:t>
      </w:r>
      <w:r w:rsidRPr="00701E65">
        <w:rPr>
          <w:szCs w:val="20"/>
          <w:lang w:val="de-DE" w:bidi="ar-SA"/>
        </w:rPr>
        <w:t xml:space="preserve"> </w:t>
      </w:r>
      <w:r w:rsidR="00F61378" w:rsidRPr="00EE254C">
        <w:rPr>
          <w:szCs w:val="20"/>
          <w:lang w:val="de-DE" w:bidi="ar-SA"/>
        </w:rPr>
        <w:t>zukunftsorientierte</w:t>
      </w:r>
      <w:r w:rsidRPr="00701E65">
        <w:rPr>
          <w:szCs w:val="20"/>
          <w:lang w:val="de-DE" w:bidi="ar-SA"/>
        </w:rPr>
        <w:t xml:space="preserve"> Lösung</w:t>
      </w:r>
      <w:r w:rsidR="00D919D3">
        <w:rPr>
          <w:szCs w:val="20"/>
          <w:lang w:val="de-DE" w:bidi="ar-SA"/>
        </w:rPr>
        <w:t xml:space="preserve"> </w:t>
      </w:r>
      <w:r w:rsidR="00D919D3" w:rsidRPr="00F61378">
        <w:rPr>
          <w:szCs w:val="20"/>
          <w:lang w:val="de-DE" w:bidi="ar-SA"/>
        </w:rPr>
        <w:t xml:space="preserve">vor allem in Neubauten oder bei Komplettbadsanierungen </w:t>
      </w:r>
      <w:r>
        <w:rPr>
          <w:szCs w:val="20"/>
          <w:lang w:val="de-DE" w:bidi="ar-SA"/>
        </w:rPr>
        <w:t>bietet Geberit</w:t>
      </w:r>
      <w:r w:rsidRPr="00701E65">
        <w:rPr>
          <w:szCs w:val="20"/>
          <w:lang w:val="de-DE" w:bidi="ar-SA"/>
        </w:rPr>
        <w:t xml:space="preserve"> die Power &amp; Connect Box</w:t>
      </w:r>
      <w:r w:rsidR="00791152">
        <w:rPr>
          <w:szCs w:val="20"/>
          <w:lang w:val="de-DE" w:bidi="ar-SA"/>
        </w:rPr>
        <w:t xml:space="preserve">. </w:t>
      </w:r>
      <w:r w:rsidR="006C7808">
        <w:rPr>
          <w:szCs w:val="20"/>
          <w:lang w:val="de-DE" w:bidi="ar-SA"/>
        </w:rPr>
        <w:t xml:space="preserve">Sie </w:t>
      </w:r>
      <w:r w:rsidR="00791152">
        <w:rPr>
          <w:szCs w:val="20"/>
          <w:lang w:val="de-DE" w:bidi="ar-SA"/>
        </w:rPr>
        <w:t>versorgt</w:t>
      </w:r>
      <w:r w:rsidR="007F3F74">
        <w:rPr>
          <w:szCs w:val="20"/>
          <w:lang w:val="de-DE" w:bidi="ar-SA"/>
        </w:rPr>
        <w:t xml:space="preserve"> den WC-Platz zuverlässig mit Strom</w:t>
      </w:r>
      <w:r>
        <w:rPr>
          <w:szCs w:val="20"/>
          <w:lang w:val="de-DE" w:bidi="ar-SA"/>
        </w:rPr>
        <w:t>.</w:t>
      </w:r>
      <w:r w:rsidRPr="00701E65">
        <w:rPr>
          <w:szCs w:val="20"/>
          <w:lang w:val="de-DE" w:bidi="ar-SA"/>
        </w:rPr>
        <w:t xml:space="preserve"> Die Box wird unsichtbar, aber zugänglich hinter der WC</w:t>
      </w:r>
      <w:r w:rsidRPr="00701E65">
        <w:rPr>
          <w:rFonts w:ascii="Cambria Math" w:hAnsi="Cambria Math" w:cs="Cambria Math"/>
          <w:szCs w:val="20"/>
          <w:lang w:val="de-DE" w:bidi="ar-SA"/>
        </w:rPr>
        <w:t>‑</w:t>
      </w:r>
      <w:r w:rsidRPr="00701E65">
        <w:rPr>
          <w:szCs w:val="20"/>
          <w:lang w:val="de-DE" w:bidi="ar-SA"/>
        </w:rPr>
        <w:t>Keramik im Installationsrahmen montiert</w:t>
      </w:r>
      <w:r w:rsidRPr="001F39F2">
        <w:rPr>
          <w:szCs w:val="20"/>
          <w:lang w:val="de-DE" w:bidi="ar-SA"/>
        </w:rPr>
        <w:t>, schafft eine standardisierte Anschlussposition und ist mit Geberit GIS</w:t>
      </w:r>
      <w:r w:rsidRPr="001F39F2">
        <w:rPr>
          <w:rFonts w:ascii="Cambria Math" w:hAnsi="Cambria Math" w:cs="Cambria Math"/>
          <w:szCs w:val="20"/>
          <w:lang w:val="de-DE" w:bidi="ar-SA"/>
        </w:rPr>
        <w:t>‑</w:t>
      </w:r>
      <w:r w:rsidRPr="001F39F2">
        <w:rPr>
          <w:szCs w:val="20"/>
          <w:lang w:val="de-DE" w:bidi="ar-SA"/>
        </w:rPr>
        <w:t xml:space="preserve"> und </w:t>
      </w:r>
      <w:proofErr w:type="spellStart"/>
      <w:r w:rsidRPr="001F39F2">
        <w:rPr>
          <w:szCs w:val="20"/>
          <w:lang w:val="de-DE" w:bidi="ar-SA"/>
        </w:rPr>
        <w:t>Duofix</w:t>
      </w:r>
      <w:proofErr w:type="spellEnd"/>
      <w:r w:rsidRPr="001F39F2">
        <w:rPr>
          <w:rFonts w:ascii="Cambria Math" w:hAnsi="Cambria Math" w:cs="Cambria Math"/>
          <w:szCs w:val="20"/>
          <w:lang w:val="de-DE" w:bidi="ar-SA"/>
        </w:rPr>
        <w:t>‑</w:t>
      </w:r>
      <w:r w:rsidRPr="001F39F2">
        <w:rPr>
          <w:szCs w:val="20"/>
          <w:lang w:val="de-DE" w:bidi="ar-SA"/>
        </w:rPr>
        <w:t xml:space="preserve">Elementen sowie gängigen Keramiken kompatibel. </w:t>
      </w:r>
      <w:r w:rsidR="006C06BF" w:rsidRPr="001F39F2">
        <w:rPr>
          <w:szCs w:val="20"/>
          <w:lang w:val="de-DE" w:bidi="ar-SA"/>
        </w:rPr>
        <w:t xml:space="preserve">So </w:t>
      </w:r>
      <w:r w:rsidR="006C06BF" w:rsidRPr="001F39F2">
        <w:rPr>
          <w:szCs w:val="20"/>
          <w:lang w:val="de-DE"/>
        </w:rPr>
        <w:t xml:space="preserve">ist die Geberit Power &amp; Connect Box nicht nur für den Anschluss von Dusch-WCs </w:t>
      </w:r>
      <w:r w:rsidR="001F39F2" w:rsidRPr="001F39F2">
        <w:rPr>
          <w:szCs w:val="20"/>
          <w:lang w:val="de-DE"/>
        </w:rPr>
        <w:t xml:space="preserve">geeignet. Über sie können auch weitere </w:t>
      </w:r>
      <w:r w:rsidR="001F39F2">
        <w:rPr>
          <w:szCs w:val="20"/>
          <w:lang w:val="de-DE"/>
        </w:rPr>
        <w:t>Funktionen wie elektronische Betätigungsplatten oder eine Geruchsabsaugung mit Strom versorgt werden.</w:t>
      </w:r>
      <w:r w:rsidR="00A82A17">
        <w:rPr>
          <w:szCs w:val="20"/>
          <w:lang w:val="de-DE"/>
        </w:rPr>
        <w:t xml:space="preserve"> </w:t>
      </w:r>
    </w:p>
    <w:p w14:paraId="7B161DAA" w14:textId="77777777" w:rsidR="00C26CA1" w:rsidRDefault="001F39F2" w:rsidP="00C26CA1">
      <w:pPr>
        <w:autoSpaceDE w:val="0"/>
        <w:autoSpaceDN w:val="0"/>
        <w:adjustRightInd w:val="0"/>
        <w:spacing w:before="240" w:after="0" w:line="320" w:lineRule="auto"/>
        <w:rPr>
          <w:szCs w:val="20"/>
          <w:lang w:val="de-DE"/>
        </w:rPr>
      </w:pPr>
      <w:r>
        <w:rPr>
          <w:szCs w:val="20"/>
          <w:lang w:val="de-DE" w:bidi="ar-SA"/>
        </w:rPr>
        <w:t xml:space="preserve">Bei der Installation sind die Zuständigkeiten klar. </w:t>
      </w:r>
      <w:r w:rsidR="00701E65" w:rsidRPr="001F39F2">
        <w:rPr>
          <w:szCs w:val="20"/>
          <w:lang w:val="de-DE" w:bidi="ar-SA"/>
        </w:rPr>
        <w:t>Der 230</w:t>
      </w:r>
      <w:r w:rsidR="00701E65" w:rsidRPr="001F39F2">
        <w:rPr>
          <w:rFonts w:ascii="Cambria Math" w:hAnsi="Cambria Math" w:cs="Cambria Math"/>
          <w:szCs w:val="20"/>
          <w:lang w:val="de-DE" w:bidi="ar-SA"/>
        </w:rPr>
        <w:t>‑</w:t>
      </w:r>
      <w:r w:rsidR="00701E65" w:rsidRPr="001F39F2">
        <w:rPr>
          <w:szCs w:val="20"/>
          <w:lang w:val="de-DE" w:bidi="ar-SA"/>
        </w:rPr>
        <w:t>V</w:t>
      </w:r>
      <w:r w:rsidR="00701E65" w:rsidRPr="001F39F2">
        <w:rPr>
          <w:rFonts w:ascii="Cambria Math" w:hAnsi="Cambria Math" w:cs="Cambria Math"/>
          <w:szCs w:val="20"/>
          <w:lang w:val="de-DE" w:bidi="ar-SA"/>
        </w:rPr>
        <w:t>‑</w:t>
      </w:r>
      <w:r w:rsidR="00701E65" w:rsidRPr="001F39F2">
        <w:rPr>
          <w:szCs w:val="20"/>
          <w:lang w:val="de-DE" w:bidi="ar-SA"/>
        </w:rPr>
        <w:t>Zugang wird vom Elektriker an den Zwischenboden geführt</w:t>
      </w:r>
      <w:r w:rsidR="008923FA" w:rsidRPr="001F39F2">
        <w:rPr>
          <w:szCs w:val="20"/>
          <w:lang w:val="de-DE" w:bidi="ar-SA"/>
        </w:rPr>
        <w:t>. D</w:t>
      </w:r>
      <w:r w:rsidR="00701E65" w:rsidRPr="001F39F2">
        <w:rPr>
          <w:szCs w:val="20"/>
          <w:lang w:val="de-DE" w:bidi="ar-SA"/>
        </w:rPr>
        <w:t>er Sanitärinstallateur kann die Anschlussarbeiten anschließend</w:t>
      </w:r>
      <w:r w:rsidR="008923FA" w:rsidRPr="001F39F2">
        <w:rPr>
          <w:szCs w:val="20"/>
          <w:lang w:val="de-DE" w:bidi="ar-SA"/>
        </w:rPr>
        <w:t xml:space="preserve"> einfach</w:t>
      </w:r>
      <w:r w:rsidR="00701E65" w:rsidRPr="001F39F2">
        <w:rPr>
          <w:szCs w:val="20"/>
          <w:lang w:val="de-DE" w:bidi="ar-SA"/>
        </w:rPr>
        <w:t xml:space="preserve"> per Plug</w:t>
      </w:r>
      <w:r w:rsidR="00701E65" w:rsidRPr="001F39F2">
        <w:rPr>
          <w:rFonts w:ascii="Cambria Math" w:hAnsi="Cambria Math" w:cs="Cambria Math"/>
          <w:szCs w:val="20"/>
          <w:lang w:val="de-DE" w:bidi="ar-SA"/>
        </w:rPr>
        <w:t>‑</w:t>
      </w:r>
      <w:r w:rsidR="00701E65" w:rsidRPr="001F39F2">
        <w:rPr>
          <w:szCs w:val="20"/>
          <w:lang w:val="de-DE" w:bidi="ar-SA"/>
        </w:rPr>
        <w:t>&amp;</w:t>
      </w:r>
      <w:r w:rsidR="00701E65" w:rsidRPr="001F39F2">
        <w:rPr>
          <w:rFonts w:ascii="Cambria Math" w:hAnsi="Cambria Math" w:cs="Cambria Math"/>
          <w:szCs w:val="20"/>
          <w:lang w:val="de-DE" w:bidi="ar-SA"/>
        </w:rPr>
        <w:t>‑</w:t>
      </w:r>
      <w:r w:rsidR="00701E65" w:rsidRPr="001F39F2">
        <w:rPr>
          <w:szCs w:val="20"/>
          <w:lang w:val="de-DE" w:bidi="ar-SA"/>
        </w:rPr>
        <w:t xml:space="preserve">Play ausführen, was Schnittstellen </w:t>
      </w:r>
      <w:r>
        <w:rPr>
          <w:szCs w:val="20"/>
          <w:lang w:val="de-DE" w:bidi="ar-SA"/>
        </w:rPr>
        <w:t xml:space="preserve">sinnvoll </w:t>
      </w:r>
      <w:r w:rsidR="00701E65" w:rsidRPr="001F39F2">
        <w:rPr>
          <w:szCs w:val="20"/>
          <w:lang w:val="de-DE" w:bidi="ar-SA"/>
        </w:rPr>
        <w:t>trennt und die Koordination erleichtert.</w:t>
      </w:r>
      <w:r w:rsidR="007F3F74" w:rsidRPr="001F39F2">
        <w:rPr>
          <w:szCs w:val="20"/>
          <w:lang w:val="de-DE" w:bidi="ar-SA"/>
        </w:rPr>
        <w:t xml:space="preserve"> </w:t>
      </w:r>
    </w:p>
    <w:p w14:paraId="2EE6FC57" w14:textId="5113E761" w:rsidR="001E0272" w:rsidRPr="00C26CA1" w:rsidRDefault="00D77104" w:rsidP="00C26CA1">
      <w:pPr>
        <w:autoSpaceDE w:val="0"/>
        <w:autoSpaceDN w:val="0"/>
        <w:adjustRightInd w:val="0"/>
        <w:spacing w:before="240" w:after="0" w:line="320" w:lineRule="auto"/>
        <w:rPr>
          <w:szCs w:val="20"/>
          <w:lang w:val="de-DE"/>
        </w:rPr>
      </w:pPr>
      <w:r>
        <w:rPr>
          <w:b/>
          <w:bCs/>
          <w:szCs w:val="20"/>
          <w:lang w:val="de-DE"/>
        </w:rPr>
        <w:t xml:space="preserve">Mit </w:t>
      </w:r>
      <w:r w:rsidR="001B6692">
        <w:rPr>
          <w:b/>
          <w:bCs/>
          <w:szCs w:val="20"/>
          <w:lang w:val="de-DE"/>
        </w:rPr>
        <w:t xml:space="preserve">überschaubarem </w:t>
      </w:r>
      <w:r>
        <w:rPr>
          <w:b/>
          <w:bCs/>
          <w:szCs w:val="20"/>
          <w:lang w:val="de-DE"/>
        </w:rPr>
        <w:t>Aufwand zum Dusch-WC</w:t>
      </w:r>
    </w:p>
    <w:p w14:paraId="4CD97B3F" w14:textId="2BF4719F" w:rsidR="00FE03C1" w:rsidRPr="001B4769" w:rsidRDefault="001B6692" w:rsidP="00FE03C1">
      <w:pPr>
        <w:autoSpaceDE w:val="0"/>
        <w:autoSpaceDN w:val="0"/>
        <w:adjustRightInd w:val="0"/>
        <w:spacing w:after="0" w:line="320" w:lineRule="auto"/>
        <w:rPr>
          <w:szCs w:val="20"/>
          <w:lang w:val="de-DE"/>
        </w:rPr>
      </w:pPr>
      <w:r>
        <w:rPr>
          <w:szCs w:val="20"/>
          <w:lang w:val="de-DE"/>
        </w:rPr>
        <w:t>Auch bei der</w:t>
      </w:r>
      <w:r w:rsidR="001B4769">
        <w:rPr>
          <w:szCs w:val="20"/>
          <w:lang w:val="de-DE"/>
        </w:rPr>
        <w:t xml:space="preserve"> Renovierung </w:t>
      </w:r>
      <w:r>
        <w:rPr>
          <w:szCs w:val="20"/>
          <w:lang w:val="de-DE"/>
        </w:rPr>
        <w:t>älterer</w:t>
      </w:r>
      <w:r w:rsidR="001B4769">
        <w:rPr>
          <w:szCs w:val="20"/>
          <w:lang w:val="de-DE"/>
        </w:rPr>
        <w:t xml:space="preserve"> Bäder</w:t>
      </w:r>
      <w:r w:rsidR="002469B9">
        <w:rPr>
          <w:szCs w:val="20"/>
          <w:lang w:val="de-DE"/>
        </w:rPr>
        <w:t xml:space="preserve"> </w:t>
      </w:r>
      <w:r>
        <w:rPr>
          <w:szCs w:val="20"/>
          <w:lang w:val="de-DE"/>
        </w:rPr>
        <w:t xml:space="preserve">lässt sich </w:t>
      </w:r>
      <w:r w:rsidR="002469B9">
        <w:rPr>
          <w:szCs w:val="20"/>
          <w:lang w:val="de-DE"/>
        </w:rPr>
        <w:t xml:space="preserve">ein Dusch-WC </w:t>
      </w:r>
      <w:r>
        <w:rPr>
          <w:szCs w:val="20"/>
          <w:lang w:val="de-DE"/>
        </w:rPr>
        <w:t xml:space="preserve">in vielen Fällen </w:t>
      </w:r>
      <w:r w:rsidR="002469B9">
        <w:rPr>
          <w:szCs w:val="20"/>
          <w:lang w:val="de-DE"/>
        </w:rPr>
        <w:t xml:space="preserve">mit geringerem Aufwand </w:t>
      </w:r>
      <w:r w:rsidR="003D57B8">
        <w:rPr>
          <w:szCs w:val="20"/>
          <w:lang w:val="de-DE"/>
        </w:rPr>
        <w:t>realisieren</w:t>
      </w:r>
      <w:r w:rsidR="00925DAB">
        <w:rPr>
          <w:szCs w:val="20"/>
          <w:lang w:val="de-DE"/>
        </w:rPr>
        <w:t xml:space="preserve"> als zunächst angenommen</w:t>
      </w:r>
      <w:r w:rsidR="001B4769">
        <w:rPr>
          <w:szCs w:val="20"/>
          <w:lang w:val="de-DE"/>
        </w:rPr>
        <w:t>. Die beschriebenen Lösungen von Geberit ermöglichen eine technisch saubere und kosteneffiziente</w:t>
      </w:r>
      <w:r w:rsidR="0094444C">
        <w:rPr>
          <w:szCs w:val="20"/>
          <w:lang w:val="de-DE"/>
        </w:rPr>
        <w:t xml:space="preserve"> </w:t>
      </w:r>
      <w:r w:rsidR="00925DAB">
        <w:rPr>
          <w:szCs w:val="20"/>
          <w:lang w:val="de-DE"/>
        </w:rPr>
        <w:t>Nachrüstung unter unterschiedlichen baulichen Voraussetzungen</w:t>
      </w:r>
      <w:r w:rsidR="001B4769">
        <w:rPr>
          <w:szCs w:val="20"/>
          <w:lang w:val="de-DE"/>
        </w:rPr>
        <w:t xml:space="preserve">. </w:t>
      </w:r>
      <w:r w:rsidR="00D465BB">
        <w:rPr>
          <w:szCs w:val="20"/>
          <w:lang w:val="de-DE"/>
        </w:rPr>
        <w:t>Damit wird das Dusch-WC auch im Bestand zu einer realistischen Option</w:t>
      </w:r>
      <w:r w:rsidR="008B149C">
        <w:rPr>
          <w:szCs w:val="20"/>
          <w:lang w:val="de-DE"/>
        </w:rPr>
        <w:t xml:space="preserve">, </w:t>
      </w:r>
      <w:r w:rsidR="008B149C" w:rsidRPr="008B149C">
        <w:rPr>
          <w:szCs w:val="20"/>
          <w:lang w:val="de-DE"/>
        </w:rPr>
        <w:t xml:space="preserve">etwa mit </w:t>
      </w:r>
      <w:r w:rsidR="008B149C">
        <w:rPr>
          <w:szCs w:val="20"/>
          <w:lang w:val="de-DE"/>
        </w:rPr>
        <w:t>dem</w:t>
      </w:r>
      <w:r w:rsidR="008B149C" w:rsidRPr="008B149C">
        <w:rPr>
          <w:szCs w:val="20"/>
          <w:lang w:val="de-DE"/>
        </w:rPr>
        <w:t xml:space="preserve"> Einsteigermodell Geberit </w:t>
      </w:r>
      <w:proofErr w:type="spellStart"/>
      <w:r w:rsidR="008B149C" w:rsidRPr="008B149C">
        <w:rPr>
          <w:szCs w:val="20"/>
          <w:lang w:val="de-DE"/>
        </w:rPr>
        <w:t>AquaClean</w:t>
      </w:r>
      <w:proofErr w:type="spellEnd"/>
      <w:r w:rsidR="008B149C" w:rsidRPr="008B149C">
        <w:rPr>
          <w:szCs w:val="20"/>
          <w:lang w:val="de-DE"/>
        </w:rPr>
        <w:t xml:space="preserve"> Alba, das </w:t>
      </w:r>
      <w:r w:rsidR="00254800">
        <w:rPr>
          <w:szCs w:val="20"/>
          <w:lang w:val="de-DE"/>
        </w:rPr>
        <w:t>alle</w:t>
      </w:r>
      <w:r w:rsidR="008B149C" w:rsidRPr="008B149C">
        <w:rPr>
          <w:szCs w:val="20"/>
          <w:lang w:val="de-DE"/>
        </w:rPr>
        <w:t xml:space="preserve"> grundlegenden Funktionen der </w:t>
      </w:r>
      <w:r w:rsidR="00254800">
        <w:rPr>
          <w:szCs w:val="20"/>
          <w:lang w:val="de-DE"/>
        </w:rPr>
        <w:t>Reinigung</w:t>
      </w:r>
      <w:r w:rsidR="008B149C" w:rsidRPr="008B149C">
        <w:rPr>
          <w:szCs w:val="20"/>
          <w:lang w:val="de-DE"/>
        </w:rPr>
        <w:t xml:space="preserve"> mit Wasser bietet.</w:t>
      </w:r>
    </w:p>
    <w:p w14:paraId="6B24CC5A" w14:textId="7E2BEBDF" w:rsidR="000E56F9" w:rsidRPr="000E56F9" w:rsidRDefault="000E56F9" w:rsidP="003B24AB">
      <w:pPr>
        <w:autoSpaceDE w:val="0"/>
        <w:autoSpaceDN w:val="0"/>
        <w:adjustRightInd w:val="0"/>
        <w:spacing w:before="240" w:after="0" w:line="320" w:lineRule="auto"/>
        <w:rPr>
          <w:b/>
          <w:bCs/>
          <w:szCs w:val="20"/>
          <w:lang w:val="de-DE"/>
        </w:rPr>
      </w:pPr>
      <w:r w:rsidRPr="000E56F9">
        <w:rPr>
          <w:b/>
          <w:bCs/>
          <w:szCs w:val="20"/>
          <w:lang w:val="de-DE"/>
        </w:rPr>
        <w:t>Weitere Informationen finden Sie</w:t>
      </w:r>
    </w:p>
    <w:p w14:paraId="55FCAF3B" w14:textId="432EDBF9" w:rsidR="00CC2B1F" w:rsidRPr="00E459D1" w:rsidRDefault="003B24AB" w:rsidP="00CC2B1F">
      <w:pPr>
        <w:pStyle w:val="Listenabsatz"/>
        <w:numPr>
          <w:ilvl w:val="0"/>
          <w:numId w:val="10"/>
        </w:numPr>
        <w:spacing w:before="240" w:line="320" w:lineRule="auto"/>
        <w:rPr>
          <w:rFonts w:ascii="Arial" w:hAnsi="Arial" w:cs="Arial"/>
          <w:sz w:val="20"/>
          <w:szCs w:val="20"/>
          <w:lang w:val="de-DE" w:bidi="en-US"/>
        </w:rPr>
      </w:pPr>
      <w:r w:rsidRPr="000E56F9">
        <w:rPr>
          <w:rFonts w:ascii="Arial" w:hAnsi="Arial" w:cs="Arial"/>
          <w:sz w:val="20"/>
          <w:szCs w:val="20"/>
          <w:lang w:val="de-DE"/>
        </w:rPr>
        <w:t xml:space="preserve">im </w:t>
      </w:r>
      <w:r w:rsidR="00F64570" w:rsidRPr="000E56F9">
        <w:rPr>
          <w:rFonts w:ascii="Arial" w:hAnsi="Arial" w:cs="Arial"/>
          <w:sz w:val="20"/>
          <w:szCs w:val="20"/>
          <w:lang w:val="de-DE"/>
        </w:rPr>
        <w:t>Geberit On</w:t>
      </w:r>
      <w:r w:rsidR="000E56F9" w:rsidRPr="000E56F9">
        <w:rPr>
          <w:rFonts w:ascii="Arial" w:hAnsi="Arial" w:cs="Arial"/>
          <w:sz w:val="20"/>
          <w:szCs w:val="20"/>
          <w:lang w:val="de-DE"/>
        </w:rPr>
        <w:t xml:space="preserve"> </w:t>
      </w:r>
      <w:r w:rsidR="00F64570" w:rsidRPr="000E56F9">
        <w:rPr>
          <w:rFonts w:ascii="Arial" w:hAnsi="Arial" w:cs="Arial"/>
          <w:sz w:val="20"/>
          <w:szCs w:val="20"/>
          <w:lang w:val="de-DE"/>
        </w:rPr>
        <w:t>Air</w:t>
      </w:r>
      <w:r w:rsidR="000E56F9" w:rsidRPr="000E56F9">
        <w:rPr>
          <w:rFonts w:ascii="Arial" w:hAnsi="Arial" w:cs="Arial"/>
          <w:sz w:val="20"/>
          <w:szCs w:val="20"/>
          <w:lang w:val="de-DE"/>
        </w:rPr>
        <w:t xml:space="preserve"> </w:t>
      </w:r>
      <w:r w:rsidRPr="000E56F9">
        <w:rPr>
          <w:rFonts w:ascii="Arial" w:hAnsi="Arial" w:cs="Arial"/>
          <w:sz w:val="20"/>
          <w:szCs w:val="20"/>
          <w:lang w:val="de-DE"/>
        </w:rPr>
        <w:t>Video:</w:t>
      </w:r>
      <w:r w:rsidR="000E56F9" w:rsidRPr="000E56F9">
        <w:rPr>
          <w:rFonts w:ascii="Arial" w:hAnsi="Arial" w:cs="Arial"/>
          <w:sz w:val="20"/>
          <w:szCs w:val="20"/>
          <w:lang w:val="de-DE"/>
        </w:rPr>
        <w:t xml:space="preserve"> </w:t>
      </w:r>
      <w:hyperlink r:id="rId11" w:history="1">
        <w:r w:rsidR="006E7671" w:rsidRPr="00411FC6">
          <w:rPr>
            <w:rStyle w:val="Hyperlink"/>
            <w:rFonts w:ascii="Arial" w:hAnsi="Arial" w:cs="Arial"/>
            <w:sz w:val="20"/>
            <w:szCs w:val="20"/>
            <w:lang w:val="de-DE"/>
          </w:rPr>
          <w:t>https://www.youtube.com/watch?v=c2_zC71Vr_M</w:t>
        </w:r>
      </w:hyperlink>
      <w:r w:rsidR="006E7671">
        <w:rPr>
          <w:rFonts w:ascii="Arial" w:hAnsi="Arial" w:cs="Arial"/>
          <w:sz w:val="20"/>
          <w:szCs w:val="20"/>
          <w:lang w:val="de-DE"/>
        </w:rPr>
        <w:t xml:space="preserve"> </w:t>
      </w:r>
      <w:r w:rsidR="00E459D1">
        <w:rPr>
          <w:rFonts w:ascii="Arial" w:hAnsi="Arial" w:cs="Arial"/>
          <w:sz w:val="20"/>
          <w:szCs w:val="20"/>
          <w:lang w:val="de-DE"/>
        </w:rPr>
        <w:br/>
      </w:r>
    </w:p>
    <w:p w14:paraId="73EB16DE" w14:textId="350F550F" w:rsidR="00276E2F" w:rsidRPr="00276E2F" w:rsidRDefault="00717B20" w:rsidP="00276E2F">
      <w:pPr>
        <w:rPr>
          <w:b/>
        </w:rPr>
      </w:pPr>
      <w:proofErr w:type="spellStart"/>
      <w:r w:rsidRPr="009818BB">
        <w:rPr>
          <w:b/>
        </w:rPr>
        <w:lastRenderedPageBreak/>
        <w:t>Bildmaterial</w:t>
      </w:r>
      <w:proofErr w:type="spellEnd"/>
      <w:r w:rsidR="00276E2F">
        <w:rPr>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5021"/>
      </w:tblGrid>
      <w:tr w:rsidR="00C60FCD" w:rsidRPr="00592847" w14:paraId="5D88E88C" w14:textId="77777777" w:rsidTr="00C92EB9">
        <w:trPr>
          <w:trHeight w:val="1726"/>
        </w:trPr>
        <w:tc>
          <w:tcPr>
            <w:tcW w:w="4183" w:type="dxa"/>
          </w:tcPr>
          <w:p w14:paraId="4AA0591D" w14:textId="3733A7BB" w:rsidR="00C60FCD" w:rsidRPr="009818BB" w:rsidRDefault="00276E2F">
            <w:pPr>
              <w:rPr>
                <w:bCs/>
                <w:noProof/>
              </w:rPr>
            </w:pPr>
            <w:r>
              <w:rPr>
                <w:bCs/>
                <w:noProof/>
              </w:rPr>
              <w:drawing>
                <wp:anchor distT="0" distB="0" distL="114300" distR="114300" simplePos="0" relativeHeight="251658240" behindDoc="1" locked="0" layoutInCell="1" allowOverlap="1" wp14:anchorId="287D64B2" wp14:editId="610DA7E9">
                  <wp:simplePos x="0" y="0"/>
                  <wp:positionH relativeFrom="column">
                    <wp:posOffset>-65405</wp:posOffset>
                  </wp:positionH>
                  <wp:positionV relativeFrom="paragraph">
                    <wp:posOffset>82550</wp:posOffset>
                  </wp:positionV>
                  <wp:extent cx="2235200" cy="1736090"/>
                  <wp:effectExtent l="0" t="0" r="0" b="3810"/>
                  <wp:wrapTight wrapText="bothSides">
                    <wp:wrapPolygon edited="0">
                      <wp:start x="0" y="0"/>
                      <wp:lineTo x="0" y="21489"/>
                      <wp:lineTo x="21477" y="21489"/>
                      <wp:lineTo x="21477" y="0"/>
                      <wp:lineTo x="0" y="0"/>
                    </wp:wrapPolygon>
                  </wp:wrapTight>
                  <wp:docPr id="850390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39078" name="Grafik 85039078"/>
                          <pic:cNvPicPr/>
                        </pic:nvPicPr>
                        <pic:blipFill>
                          <a:blip r:embed="rId12" cstate="screen">
                            <a:extLst>
                              <a:ext uri="{28A0092B-C50C-407E-A947-70E740481C1C}">
                                <a14:useLocalDpi xmlns:a14="http://schemas.microsoft.com/office/drawing/2010/main"/>
                              </a:ext>
                            </a:extLst>
                          </a:blip>
                          <a:stretch>
                            <a:fillRect/>
                          </a:stretch>
                        </pic:blipFill>
                        <pic:spPr>
                          <a:xfrm>
                            <a:off x="0" y="0"/>
                            <a:ext cx="2235200" cy="1736090"/>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04877E89" w14:textId="398B54C7" w:rsidR="00C60FCD" w:rsidRPr="009403DD" w:rsidRDefault="00C60FCD">
            <w:pPr>
              <w:spacing w:after="0"/>
              <w:rPr>
                <w:rFonts w:ascii="Times New Roman" w:hAnsi="Times New Roman" w:cs="Times New Roman"/>
                <w:b/>
              </w:rPr>
            </w:pPr>
            <w:r w:rsidRPr="009403DD">
              <w:rPr>
                <w:b/>
                <w:color w:val="000000"/>
              </w:rPr>
              <w:t>[Geberit_</w:t>
            </w:r>
            <w:r w:rsidR="00310E66" w:rsidRPr="009403DD">
              <w:rPr>
                <w:b/>
                <w:color w:val="000000"/>
              </w:rPr>
              <w:t>Dusch-WC</w:t>
            </w:r>
            <w:r w:rsidR="009403DD" w:rsidRPr="009403DD">
              <w:rPr>
                <w:b/>
                <w:color w:val="000000"/>
              </w:rPr>
              <w:t>-</w:t>
            </w:r>
            <w:r w:rsidR="00310E66" w:rsidRPr="009403DD">
              <w:rPr>
                <w:b/>
                <w:color w:val="000000"/>
              </w:rPr>
              <w:t>Montage_1</w:t>
            </w:r>
            <w:r w:rsidRPr="009403DD">
              <w:rPr>
                <w:b/>
                <w:color w:val="000000"/>
              </w:rPr>
              <w:t>.jpg] </w:t>
            </w:r>
          </w:p>
          <w:p w14:paraId="7F5AE826" w14:textId="5512AADF" w:rsidR="00C60FCD" w:rsidRPr="00367B90" w:rsidRDefault="00276E2F">
            <w:pPr>
              <w:spacing w:after="0"/>
              <w:rPr>
                <w:rStyle w:val="normaltextrun"/>
                <w:szCs w:val="20"/>
                <w:lang w:val="de-DE"/>
              </w:rPr>
            </w:pPr>
            <w:r w:rsidRPr="00276E2F">
              <w:rPr>
                <w:szCs w:val="20"/>
                <w:lang w:val="de-DE"/>
              </w:rPr>
              <w:t xml:space="preserve">Meist </w:t>
            </w:r>
            <w:r w:rsidR="00D72D9D" w:rsidRPr="00D72D9D">
              <w:rPr>
                <w:szCs w:val="20"/>
                <w:lang w:val="de-DE"/>
              </w:rPr>
              <w:t>ist die Installation eines Dusch</w:t>
            </w:r>
            <w:r w:rsidR="00D72D9D" w:rsidRPr="00D72D9D">
              <w:rPr>
                <w:szCs w:val="20"/>
                <w:lang w:val="de-DE"/>
              </w:rPr>
              <w:noBreakHyphen/>
              <w:t xml:space="preserve">WCs, wie </w:t>
            </w:r>
            <w:r w:rsidR="0094444C">
              <w:rPr>
                <w:szCs w:val="20"/>
                <w:lang w:val="de-DE"/>
              </w:rPr>
              <w:t>des</w:t>
            </w:r>
            <w:r w:rsidR="00D72D9D" w:rsidRPr="00D72D9D">
              <w:rPr>
                <w:szCs w:val="20"/>
                <w:lang w:val="de-DE"/>
              </w:rPr>
              <w:t xml:space="preserve"> Geberit </w:t>
            </w:r>
            <w:proofErr w:type="spellStart"/>
            <w:r w:rsidR="00D72D9D" w:rsidRPr="00D72D9D">
              <w:rPr>
                <w:szCs w:val="20"/>
                <w:lang w:val="de-DE"/>
              </w:rPr>
              <w:t>AquaClean</w:t>
            </w:r>
            <w:proofErr w:type="spellEnd"/>
            <w:r w:rsidR="00D72D9D" w:rsidRPr="00D72D9D">
              <w:rPr>
                <w:szCs w:val="20"/>
                <w:lang w:val="de-DE"/>
              </w:rPr>
              <w:t xml:space="preserve"> Alba, bereits mit überschaubarem baulichem Aufwand möglich.</w:t>
            </w:r>
            <w:r w:rsidR="00C60FCD" w:rsidRPr="00824143">
              <w:br/>
              <w:t>Foto: Geberit</w:t>
            </w:r>
          </w:p>
        </w:tc>
      </w:tr>
      <w:tr w:rsidR="005B23C5" w:rsidRPr="00592847" w14:paraId="733C60F8" w14:textId="77777777" w:rsidTr="006E7ED2">
        <w:trPr>
          <w:trHeight w:val="3141"/>
        </w:trPr>
        <w:tc>
          <w:tcPr>
            <w:tcW w:w="4183" w:type="dxa"/>
          </w:tcPr>
          <w:p w14:paraId="68C02523" w14:textId="77777777" w:rsidR="005B23C5" w:rsidRPr="009818BB" w:rsidRDefault="005B23C5" w:rsidP="00F44765">
            <w:pPr>
              <w:rPr>
                <w:bCs/>
                <w:noProof/>
              </w:rPr>
            </w:pPr>
            <w:r>
              <w:rPr>
                <w:bCs/>
                <w:noProof/>
              </w:rPr>
              <w:drawing>
                <wp:anchor distT="0" distB="0" distL="114300" distR="114300" simplePos="0" relativeHeight="251658247" behindDoc="1" locked="0" layoutInCell="1" allowOverlap="1" wp14:anchorId="6E60F3BD" wp14:editId="106A8219">
                  <wp:simplePos x="0" y="0"/>
                  <wp:positionH relativeFrom="column">
                    <wp:posOffset>-294005</wp:posOffset>
                  </wp:positionH>
                  <wp:positionV relativeFrom="paragraph">
                    <wp:posOffset>312420</wp:posOffset>
                  </wp:positionV>
                  <wp:extent cx="1877060" cy="1407795"/>
                  <wp:effectExtent l="6032" t="0" r="0" b="0"/>
                  <wp:wrapTight wrapText="bothSides">
                    <wp:wrapPolygon edited="0">
                      <wp:start x="69" y="21693"/>
                      <wp:lineTo x="21406" y="21693"/>
                      <wp:lineTo x="21406" y="258"/>
                      <wp:lineTo x="69" y="258"/>
                      <wp:lineTo x="69" y="21693"/>
                    </wp:wrapPolygon>
                  </wp:wrapTight>
                  <wp:docPr id="8030631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063103" name="Grafik 1"/>
                          <pic:cNvPicPr/>
                        </pic:nvPicPr>
                        <pic:blipFill>
                          <a:blip r:embed="rId13" cstate="screen">
                            <a:extLst>
                              <a:ext uri="{28A0092B-C50C-407E-A947-70E740481C1C}">
                                <a14:useLocalDpi xmlns:a14="http://schemas.microsoft.com/office/drawing/2010/main"/>
                              </a:ext>
                            </a:extLst>
                          </a:blip>
                          <a:stretch>
                            <a:fillRect/>
                          </a:stretch>
                        </pic:blipFill>
                        <pic:spPr>
                          <a:xfrm rot="5400000">
                            <a:off x="0" y="0"/>
                            <a:ext cx="1877060" cy="1407795"/>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5891FA4E" w14:textId="4CE4855B" w:rsidR="00EE254C" w:rsidRPr="00EE254C" w:rsidRDefault="005B23C5" w:rsidP="00EE254C">
            <w:pPr>
              <w:spacing w:after="0"/>
              <w:rPr>
                <w:rStyle w:val="normaltextrun"/>
                <w:b/>
                <w:bCs/>
                <w:color w:val="000000"/>
                <w:szCs w:val="20"/>
                <w:shd w:val="clear" w:color="auto" w:fill="FFFFFF"/>
              </w:rPr>
            </w:pPr>
            <w:r w:rsidRPr="009403DD">
              <w:rPr>
                <w:rStyle w:val="normaltextrun"/>
                <w:b/>
                <w:szCs w:val="20"/>
                <w:shd w:val="clear" w:color="auto" w:fill="FFFFFF"/>
              </w:rPr>
              <w:t>[Geberit_Dusch-WC</w:t>
            </w:r>
            <w:r w:rsidR="009403DD" w:rsidRPr="009403DD">
              <w:rPr>
                <w:rStyle w:val="normaltextrun"/>
                <w:b/>
                <w:szCs w:val="20"/>
                <w:shd w:val="clear" w:color="auto" w:fill="FFFFFF"/>
              </w:rPr>
              <w:t>-</w:t>
            </w:r>
            <w:r w:rsidRPr="009403DD">
              <w:rPr>
                <w:rStyle w:val="normaltextrun"/>
                <w:b/>
                <w:szCs w:val="20"/>
                <w:shd w:val="clear" w:color="auto" w:fill="FFFFFF"/>
              </w:rPr>
              <w:t>Montage_</w:t>
            </w:r>
            <w:r w:rsidR="009403DD" w:rsidRPr="009403DD">
              <w:rPr>
                <w:rStyle w:val="normaltextrun"/>
                <w:b/>
                <w:szCs w:val="20"/>
                <w:shd w:val="clear" w:color="auto" w:fill="FFFFFF"/>
              </w:rPr>
              <w:t>2</w:t>
            </w:r>
            <w:r w:rsidRPr="009403DD">
              <w:rPr>
                <w:rStyle w:val="normaltextrun"/>
                <w:b/>
                <w:szCs w:val="20"/>
                <w:shd w:val="clear" w:color="auto" w:fill="FFFFFF"/>
              </w:rPr>
              <w:t>.jpg]</w:t>
            </w:r>
            <w:r w:rsidRPr="00EE254C">
              <w:rPr>
                <w:rStyle w:val="normaltextrun"/>
                <w:b/>
                <w:bCs/>
                <w:szCs w:val="20"/>
                <w:shd w:val="clear" w:color="auto" w:fill="FFFFFF"/>
              </w:rPr>
              <w:t> </w:t>
            </w:r>
            <w:r w:rsidR="00EE254C">
              <w:rPr>
                <w:rStyle w:val="normaltextrun"/>
                <w:b/>
                <w:bCs/>
                <w:szCs w:val="20"/>
                <w:shd w:val="clear" w:color="auto" w:fill="FFFFFF"/>
              </w:rPr>
              <w:br/>
            </w:r>
            <w:r w:rsidR="00782F42" w:rsidRPr="00EE254C">
              <w:rPr>
                <w:rStyle w:val="normaltextrun"/>
                <w:color w:val="000000"/>
                <w:shd w:val="clear" w:color="auto" w:fill="FFFFFF"/>
              </w:rPr>
              <w:t>Ist im</w:t>
            </w:r>
            <w:r w:rsidR="00C174D2" w:rsidRPr="00EE254C">
              <w:rPr>
                <w:rStyle w:val="normaltextrun"/>
                <w:color w:val="000000"/>
                <w:shd w:val="clear" w:color="auto" w:fill="FFFFFF"/>
              </w:rPr>
              <w:t xml:space="preserve"> Unterputzspülkasten</w:t>
            </w:r>
            <w:r w:rsidR="00782F42" w:rsidRPr="00EE254C">
              <w:rPr>
                <w:rStyle w:val="normaltextrun"/>
                <w:color w:val="000000"/>
                <w:shd w:val="clear" w:color="auto" w:fill="FFFFFF"/>
              </w:rPr>
              <w:t xml:space="preserve"> kein Stromanschluss vorhanden</w:t>
            </w:r>
            <w:r w:rsidR="00C174D2" w:rsidRPr="00EE254C">
              <w:rPr>
                <w:rStyle w:val="normaltextrun"/>
                <w:color w:val="000000"/>
                <w:shd w:val="clear" w:color="auto" w:fill="FFFFFF"/>
              </w:rPr>
              <w:t>, kann er m</w:t>
            </w:r>
            <w:r w:rsidR="00A0556F" w:rsidRPr="00EE254C">
              <w:rPr>
                <w:rStyle w:val="normaltextrun"/>
                <w:color w:val="000000"/>
                <w:shd w:val="clear" w:color="auto" w:fill="FFFFFF"/>
              </w:rPr>
              <w:t>ittels Kabelkanal aus einer Steckdose zum WC geführt w</w:t>
            </w:r>
            <w:r w:rsidR="00782F42" w:rsidRPr="00EE254C">
              <w:rPr>
                <w:rStyle w:val="normaltextrun"/>
                <w:color w:val="000000"/>
                <w:shd w:val="clear" w:color="auto" w:fill="FFFFFF"/>
              </w:rPr>
              <w:t>e</w:t>
            </w:r>
            <w:r w:rsidR="00A0556F" w:rsidRPr="00EE254C">
              <w:rPr>
                <w:rStyle w:val="normaltextrun"/>
                <w:color w:val="000000"/>
                <w:shd w:val="clear" w:color="auto" w:fill="FFFFFF"/>
              </w:rPr>
              <w:t>rde</w:t>
            </w:r>
            <w:r w:rsidR="00782F42" w:rsidRPr="00EE254C">
              <w:rPr>
                <w:rStyle w:val="normaltextrun"/>
                <w:color w:val="000000"/>
                <w:shd w:val="clear" w:color="auto" w:fill="FFFFFF"/>
              </w:rPr>
              <w:t>n.</w:t>
            </w:r>
            <w:r w:rsidR="00782F42" w:rsidRPr="00EE254C">
              <w:rPr>
                <w:rStyle w:val="normaltextrun"/>
                <w:color w:val="000000"/>
                <w:szCs w:val="20"/>
                <w:shd w:val="clear" w:color="auto" w:fill="FFFFFF"/>
              </w:rPr>
              <w:t xml:space="preserve"> </w:t>
            </w:r>
            <w:r w:rsidR="0018358D" w:rsidRPr="00EE254C">
              <w:rPr>
                <w:rStyle w:val="normaltextrun"/>
                <w:color w:val="000000"/>
                <w:shd w:val="clear" w:color="auto" w:fill="FFFFFF"/>
              </w:rPr>
              <w:t>Die Wasserzufuhr kann über das Eckventil des Waschtischs abgezweigt werden und ebenfalls in einem Kabelkanal von unten bis zum WC geführt werden.</w:t>
            </w:r>
            <w:r w:rsidRPr="00EE254C">
              <w:rPr>
                <w:rStyle w:val="normaltextrun"/>
                <w:color w:val="000000"/>
                <w:szCs w:val="20"/>
                <w:shd w:val="clear" w:color="auto" w:fill="FFFFFF"/>
              </w:rPr>
              <w:br/>
              <w:t>Foto: Geberit</w:t>
            </w:r>
          </w:p>
        </w:tc>
      </w:tr>
      <w:tr w:rsidR="00841D3F" w:rsidRPr="00D10D5B" w14:paraId="78E4CC0B" w14:textId="77777777" w:rsidTr="00C92EB9">
        <w:trPr>
          <w:trHeight w:val="2267"/>
        </w:trPr>
        <w:tc>
          <w:tcPr>
            <w:tcW w:w="4183" w:type="dxa"/>
          </w:tcPr>
          <w:p w14:paraId="6C4D0388" w14:textId="4E259B2D" w:rsidR="00841D3F" w:rsidRDefault="00A271C0">
            <w:pPr>
              <w:rPr>
                <w:bCs/>
                <w:noProof/>
              </w:rPr>
            </w:pPr>
            <w:r>
              <w:rPr>
                <w:bCs/>
                <w:noProof/>
              </w:rPr>
              <w:drawing>
                <wp:anchor distT="0" distB="0" distL="114300" distR="114300" simplePos="0" relativeHeight="251658241" behindDoc="1" locked="0" layoutInCell="1" allowOverlap="1" wp14:anchorId="13BEF0EE" wp14:editId="728C6E25">
                  <wp:simplePos x="0" y="0"/>
                  <wp:positionH relativeFrom="column">
                    <wp:posOffset>-65405</wp:posOffset>
                  </wp:positionH>
                  <wp:positionV relativeFrom="paragraph">
                    <wp:posOffset>83185</wp:posOffset>
                  </wp:positionV>
                  <wp:extent cx="2235200" cy="1494155"/>
                  <wp:effectExtent l="0" t="0" r="0" b="4445"/>
                  <wp:wrapTight wrapText="bothSides">
                    <wp:wrapPolygon edited="0">
                      <wp:start x="0" y="0"/>
                      <wp:lineTo x="0" y="21481"/>
                      <wp:lineTo x="21477" y="21481"/>
                      <wp:lineTo x="21477" y="0"/>
                      <wp:lineTo x="0" y="0"/>
                    </wp:wrapPolygon>
                  </wp:wrapTight>
                  <wp:docPr id="11414757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47578" name="Grafik 114147578"/>
                          <pic:cNvPicPr/>
                        </pic:nvPicPr>
                        <pic:blipFill>
                          <a:blip r:embed="rId14" cstate="screen">
                            <a:extLst>
                              <a:ext uri="{28A0092B-C50C-407E-A947-70E740481C1C}">
                                <a14:useLocalDpi xmlns:a14="http://schemas.microsoft.com/office/drawing/2010/main"/>
                              </a:ext>
                            </a:extLst>
                          </a:blip>
                          <a:stretch>
                            <a:fillRect/>
                          </a:stretch>
                        </pic:blipFill>
                        <pic:spPr>
                          <a:xfrm>
                            <a:off x="0" y="0"/>
                            <a:ext cx="2235200" cy="1494155"/>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618D589D" w14:textId="5A3A89CD" w:rsidR="00841D3F" w:rsidRPr="009403DD" w:rsidRDefault="00841D3F">
            <w:pPr>
              <w:spacing w:after="0"/>
              <w:rPr>
                <w:rFonts w:ascii="Times New Roman" w:hAnsi="Times New Roman" w:cs="Times New Roman"/>
                <w:b/>
                <w:bCs/>
                <w:szCs w:val="24"/>
              </w:rPr>
            </w:pPr>
            <w:r w:rsidRPr="009403DD">
              <w:rPr>
                <w:rStyle w:val="normaltextrun"/>
                <w:b/>
                <w:bCs/>
                <w:color w:val="000000"/>
                <w:szCs w:val="20"/>
                <w:shd w:val="clear" w:color="auto" w:fill="FFFFFF"/>
              </w:rPr>
              <w:t>[</w:t>
            </w:r>
            <w:r w:rsidR="00310E66" w:rsidRPr="009403DD">
              <w:rPr>
                <w:b/>
                <w:color w:val="000000"/>
              </w:rPr>
              <w:t>Geberit_Dusch-WC</w:t>
            </w:r>
            <w:r w:rsidR="009403DD" w:rsidRPr="009403DD">
              <w:rPr>
                <w:b/>
                <w:color w:val="000000"/>
              </w:rPr>
              <w:t>-</w:t>
            </w:r>
            <w:r w:rsidR="00310E66" w:rsidRPr="009403DD">
              <w:rPr>
                <w:b/>
                <w:color w:val="000000"/>
              </w:rPr>
              <w:t>Montage_</w:t>
            </w:r>
            <w:r w:rsidR="009403DD" w:rsidRPr="009403DD">
              <w:rPr>
                <w:b/>
                <w:color w:val="000000"/>
              </w:rPr>
              <w:t>3</w:t>
            </w:r>
            <w:r w:rsidRPr="009403DD">
              <w:rPr>
                <w:rStyle w:val="normaltextrun"/>
                <w:b/>
                <w:bCs/>
                <w:color w:val="000000"/>
                <w:szCs w:val="20"/>
                <w:shd w:val="clear" w:color="auto" w:fill="FFFFFF"/>
              </w:rPr>
              <w:t>.jpg]</w:t>
            </w:r>
            <w:r w:rsidRPr="009403DD">
              <w:rPr>
                <w:rStyle w:val="eop"/>
                <w:b/>
                <w:bCs/>
                <w:color w:val="000000"/>
                <w:szCs w:val="20"/>
                <w:shd w:val="clear" w:color="auto" w:fill="FFFFFF"/>
              </w:rPr>
              <w:t> </w:t>
            </w:r>
          </w:p>
          <w:p w14:paraId="068D6192" w14:textId="7D2228DE" w:rsidR="00CC2B1F" w:rsidRPr="00CC2B1F" w:rsidRDefault="001E2F35">
            <w:pPr>
              <w:spacing w:after="0"/>
              <w:rPr>
                <w:rStyle w:val="normaltextrun"/>
              </w:rPr>
            </w:pPr>
            <w:r>
              <w:rPr>
                <w:rFonts w:eastAsia="Arial"/>
                <w:szCs w:val="20"/>
              </w:rPr>
              <w:t xml:space="preserve">Der Geberit Monolith </w:t>
            </w:r>
            <w:r w:rsidRPr="000F17E4">
              <w:rPr>
                <w:szCs w:val="20"/>
                <w:lang w:val="de-DE"/>
              </w:rPr>
              <w:t>bringt einen eigenen Spülkasten mit, bietet Raum für Wasser</w:t>
            </w:r>
            <w:r w:rsidRPr="000F17E4">
              <w:rPr>
                <w:rFonts w:ascii="Cambria Math" w:hAnsi="Cambria Math" w:cs="Cambria Math"/>
                <w:szCs w:val="20"/>
                <w:lang w:val="de-DE"/>
              </w:rPr>
              <w:t>‑</w:t>
            </w:r>
            <w:r w:rsidRPr="000F17E4">
              <w:rPr>
                <w:szCs w:val="20"/>
                <w:lang w:val="de-DE"/>
              </w:rPr>
              <w:t xml:space="preserve"> und Stromanschlüsse </w:t>
            </w:r>
            <w:r>
              <w:rPr>
                <w:szCs w:val="20"/>
                <w:lang w:val="de-DE"/>
              </w:rPr>
              <w:t xml:space="preserve">und lässt </w:t>
            </w:r>
            <w:r w:rsidRPr="00D56849">
              <w:rPr>
                <w:lang w:val="de-DE"/>
              </w:rPr>
              <w:t>sich problemlos mit nahezu allen handelsüblichen WC-Keramiken kombinieren.</w:t>
            </w:r>
            <w:r w:rsidR="00841D3F" w:rsidRPr="00976F8A">
              <w:rPr>
                <w:rFonts w:eastAsia="Arial"/>
                <w:szCs w:val="20"/>
              </w:rPr>
              <w:br/>
            </w:r>
            <w:r w:rsidR="00841D3F" w:rsidRPr="00976F8A">
              <w:t>Foto: Geberit</w:t>
            </w:r>
          </w:p>
        </w:tc>
      </w:tr>
      <w:tr w:rsidR="00C60FCD" w:rsidRPr="00592847" w14:paraId="11E3FB54" w14:textId="77777777" w:rsidTr="00C92EB9">
        <w:trPr>
          <w:trHeight w:val="2155"/>
        </w:trPr>
        <w:tc>
          <w:tcPr>
            <w:tcW w:w="4183" w:type="dxa"/>
          </w:tcPr>
          <w:p w14:paraId="0B07D20F" w14:textId="283F0215" w:rsidR="00C60FCD" w:rsidRDefault="00CC2B1F">
            <w:pPr>
              <w:rPr>
                <w:bCs/>
                <w:noProof/>
              </w:rPr>
            </w:pPr>
            <w:r>
              <w:rPr>
                <w:bCs/>
                <w:noProof/>
              </w:rPr>
              <w:drawing>
                <wp:anchor distT="0" distB="0" distL="114300" distR="114300" simplePos="0" relativeHeight="251658242" behindDoc="1" locked="0" layoutInCell="1" allowOverlap="1" wp14:anchorId="722D585C" wp14:editId="4394DBAF">
                  <wp:simplePos x="0" y="0"/>
                  <wp:positionH relativeFrom="column">
                    <wp:posOffset>-68580</wp:posOffset>
                  </wp:positionH>
                  <wp:positionV relativeFrom="paragraph">
                    <wp:posOffset>89535</wp:posOffset>
                  </wp:positionV>
                  <wp:extent cx="2240280" cy="1259205"/>
                  <wp:effectExtent l="0" t="0" r="0" b="0"/>
                  <wp:wrapTight wrapText="bothSides">
                    <wp:wrapPolygon edited="0">
                      <wp:start x="0" y="0"/>
                      <wp:lineTo x="0" y="21349"/>
                      <wp:lineTo x="21429" y="21349"/>
                      <wp:lineTo x="21429" y="0"/>
                      <wp:lineTo x="0" y="0"/>
                    </wp:wrapPolygon>
                  </wp:wrapTight>
                  <wp:docPr id="86150127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01272" name="Grafik 3"/>
                          <pic:cNvPicPr/>
                        </pic:nvPicPr>
                        <pic:blipFill>
                          <a:blip r:embed="rId15" cstate="screen">
                            <a:extLst>
                              <a:ext uri="{28A0092B-C50C-407E-A947-70E740481C1C}">
                                <a14:useLocalDpi xmlns:a14="http://schemas.microsoft.com/office/drawing/2010/main"/>
                              </a:ext>
                            </a:extLst>
                          </a:blip>
                          <a:stretch>
                            <a:fillRect/>
                          </a:stretch>
                        </pic:blipFill>
                        <pic:spPr>
                          <a:xfrm>
                            <a:off x="0" y="0"/>
                            <a:ext cx="2240280" cy="1259205"/>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470B2700" w14:textId="36D84725" w:rsidR="00C60FCD" w:rsidRPr="00A53757" w:rsidRDefault="00C60FCD">
            <w:pPr>
              <w:spacing w:after="0"/>
              <w:rPr>
                <w:rStyle w:val="normaltextrun"/>
                <w:rFonts w:ascii="Times New Roman" w:hAnsi="Times New Roman" w:cs="Times New Roman"/>
                <w:b/>
                <w:bCs/>
                <w:szCs w:val="24"/>
              </w:rPr>
            </w:pPr>
            <w:r w:rsidRPr="00A53757">
              <w:rPr>
                <w:rStyle w:val="normaltextrun"/>
                <w:b/>
                <w:bCs/>
                <w:color w:val="000000"/>
                <w:szCs w:val="20"/>
                <w:shd w:val="clear" w:color="auto" w:fill="FFFFFF"/>
              </w:rPr>
              <w:t>[</w:t>
            </w:r>
            <w:r w:rsidR="00310E66" w:rsidRPr="00A53757">
              <w:rPr>
                <w:b/>
                <w:color w:val="000000"/>
              </w:rPr>
              <w:t>Geberit_Dusch-WC</w:t>
            </w:r>
            <w:r w:rsidR="009403DD" w:rsidRPr="00A53757">
              <w:rPr>
                <w:b/>
                <w:color w:val="000000"/>
              </w:rPr>
              <w:t>-</w:t>
            </w:r>
            <w:r w:rsidR="00310E66" w:rsidRPr="00A53757">
              <w:rPr>
                <w:b/>
                <w:color w:val="000000"/>
              </w:rPr>
              <w:t>Montage_</w:t>
            </w:r>
            <w:r w:rsidR="009403DD" w:rsidRPr="00A53757">
              <w:rPr>
                <w:b/>
                <w:color w:val="000000"/>
              </w:rPr>
              <w:t>4</w:t>
            </w:r>
            <w:r w:rsidRPr="00A53757">
              <w:rPr>
                <w:rStyle w:val="normaltextrun"/>
                <w:b/>
                <w:bCs/>
                <w:color w:val="000000"/>
                <w:szCs w:val="20"/>
                <w:shd w:val="clear" w:color="auto" w:fill="FFFFFF"/>
              </w:rPr>
              <w:t>.jpg]</w:t>
            </w:r>
            <w:r w:rsidR="00A87BA8">
              <w:rPr>
                <w:rFonts w:eastAsia="Arial"/>
                <w:szCs w:val="20"/>
              </w:rPr>
              <w:br/>
            </w:r>
            <w:r w:rsidR="001E2F35">
              <w:rPr>
                <w:rFonts w:eastAsia="Arial"/>
                <w:szCs w:val="20"/>
              </w:rPr>
              <w:t xml:space="preserve">Die </w:t>
            </w:r>
            <w:r w:rsidR="001E2F35" w:rsidRPr="000F17E4">
              <w:rPr>
                <w:szCs w:val="20"/>
                <w:lang w:val="de-DE"/>
              </w:rPr>
              <w:t xml:space="preserve">Geberit Designplatte ermöglicht die Verlegung des </w:t>
            </w:r>
            <w:r w:rsidR="001E2F35" w:rsidRPr="001E2F35">
              <w:rPr>
                <w:szCs w:val="20"/>
                <w:lang w:val="de-DE"/>
              </w:rPr>
              <w:t>Wasseranschlusses auf Putz</w:t>
            </w:r>
            <w:r w:rsidR="001E2F35" w:rsidRPr="000F17E4">
              <w:rPr>
                <w:szCs w:val="20"/>
                <w:lang w:val="de-DE"/>
              </w:rPr>
              <w:t xml:space="preserve"> aus der Revisionsöffnung des Spülkastens.</w:t>
            </w:r>
            <w:r w:rsidRPr="00824143">
              <w:rPr>
                <w:rFonts w:eastAsia="Arial"/>
                <w:szCs w:val="20"/>
              </w:rPr>
              <w:br/>
            </w:r>
            <w:r w:rsidRPr="00824143">
              <w:t>Foto: Geberit</w:t>
            </w:r>
          </w:p>
        </w:tc>
      </w:tr>
      <w:tr w:rsidR="007C3A1F" w:rsidRPr="006E6C61" w14:paraId="492214EA" w14:textId="77777777" w:rsidTr="00914A46">
        <w:trPr>
          <w:trHeight w:val="2157"/>
        </w:trPr>
        <w:tc>
          <w:tcPr>
            <w:tcW w:w="4183" w:type="dxa"/>
          </w:tcPr>
          <w:p w14:paraId="66041149" w14:textId="738A90BC" w:rsidR="007C3A1F" w:rsidRDefault="00A271C0" w:rsidP="007C3A1F">
            <w:pPr>
              <w:rPr>
                <w:bCs/>
                <w:noProof/>
              </w:rPr>
            </w:pPr>
            <w:r>
              <w:rPr>
                <w:bCs/>
                <w:noProof/>
              </w:rPr>
              <w:lastRenderedPageBreak/>
              <w:drawing>
                <wp:anchor distT="0" distB="0" distL="114300" distR="114300" simplePos="0" relativeHeight="251658244" behindDoc="1" locked="0" layoutInCell="1" allowOverlap="1" wp14:anchorId="25DF7755" wp14:editId="4149B440">
                  <wp:simplePos x="0" y="0"/>
                  <wp:positionH relativeFrom="column">
                    <wp:posOffset>-64135</wp:posOffset>
                  </wp:positionH>
                  <wp:positionV relativeFrom="paragraph">
                    <wp:posOffset>72787</wp:posOffset>
                  </wp:positionV>
                  <wp:extent cx="2222500" cy="1250315"/>
                  <wp:effectExtent l="0" t="0" r="0" b="0"/>
                  <wp:wrapTight wrapText="bothSides">
                    <wp:wrapPolygon edited="0">
                      <wp:start x="0" y="0"/>
                      <wp:lineTo x="0" y="21282"/>
                      <wp:lineTo x="21477" y="21282"/>
                      <wp:lineTo x="21477" y="0"/>
                      <wp:lineTo x="0" y="0"/>
                    </wp:wrapPolygon>
                  </wp:wrapTight>
                  <wp:docPr id="28338492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84929" name="Grafik 4"/>
                          <pic:cNvPicPr/>
                        </pic:nvPicPr>
                        <pic:blipFill>
                          <a:blip r:embed="rId16" cstate="screen">
                            <a:extLst>
                              <a:ext uri="{28A0092B-C50C-407E-A947-70E740481C1C}">
                                <a14:useLocalDpi xmlns:a14="http://schemas.microsoft.com/office/drawing/2010/main"/>
                              </a:ext>
                            </a:extLst>
                          </a:blip>
                          <a:stretch>
                            <a:fillRect/>
                          </a:stretch>
                        </pic:blipFill>
                        <pic:spPr>
                          <a:xfrm>
                            <a:off x="0" y="0"/>
                            <a:ext cx="2222500" cy="1250315"/>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639407B8" w14:textId="09EE39D1" w:rsidR="007C3A1F" w:rsidRPr="00824143" w:rsidRDefault="007C3A1F" w:rsidP="007C3A1F">
            <w:pPr>
              <w:spacing w:after="0"/>
              <w:rPr>
                <w:rFonts w:ascii="Times New Roman" w:hAnsi="Times New Roman" w:cs="Times New Roman"/>
                <w:b/>
                <w:bCs/>
                <w:szCs w:val="24"/>
              </w:rPr>
            </w:pPr>
            <w:r w:rsidRPr="00824143">
              <w:rPr>
                <w:rStyle w:val="normaltextrun"/>
                <w:b/>
                <w:bCs/>
                <w:color w:val="000000"/>
                <w:szCs w:val="20"/>
                <w:shd w:val="clear" w:color="auto" w:fill="FFFFFF"/>
              </w:rPr>
              <w:t>[</w:t>
            </w:r>
            <w:r w:rsidR="00310E66" w:rsidRPr="00824143">
              <w:rPr>
                <w:b/>
                <w:color w:val="000000"/>
              </w:rPr>
              <w:t>Geberit_</w:t>
            </w:r>
            <w:r w:rsidR="00310E66">
              <w:rPr>
                <w:b/>
                <w:color w:val="000000"/>
              </w:rPr>
              <w:t>Dusch-WC</w:t>
            </w:r>
            <w:r w:rsidR="009403DD">
              <w:rPr>
                <w:b/>
                <w:color w:val="000000"/>
              </w:rPr>
              <w:t>-</w:t>
            </w:r>
            <w:r w:rsidR="00310E66">
              <w:rPr>
                <w:b/>
                <w:color w:val="000000"/>
              </w:rPr>
              <w:t>Montage_</w:t>
            </w:r>
            <w:r w:rsidR="009403DD">
              <w:rPr>
                <w:b/>
                <w:color w:val="000000"/>
              </w:rPr>
              <w:t>5</w:t>
            </w:r>
            <w:r w:rsidRPr="00824143">
              <w:rPr>
                <w:rStyle w:val="normaltextrun"/>
                <w:b/>
                <w:bCs/>
                <w:color w:val="000000"/>
                <w:szCs w:val="20"/>
                <w:shd w:val="clear" w:color="auto" w:fill="FFFFFF"/>
              </w:rPr>
              <w:t>.jpg]</w:t>
            </w:r>
          </w:p>
          <w:p w14:paraId="45181D1F" w14:textId="05145595" w:rsidR="007C3A1F" w:rsidRPr="00824143" w:rsidRDefault="001E2F35" w:rsidP="007C3A1F">
            <w:pPr>
              <w:spacing w:after="0"/>
              <w:rPr>
                <w:rStyle w:val="normaltextrun"/>
                <w:b/>
                <w:bCs/>
                <w:color w:val="000000"/>
                <w:szCs w:val="20"/>
                <w:shd w:val="clear" w:color="auto" w:fill="FFFFFF"/>
              </w:rPr>
            </w:pPr>
            <w:r>
              <w:rPr>
                <w:szCs w:val="20"/>
                <w:lang w:val="de-DE"/>
              </w:rPr>
              <w:t>Ein</w:t>
            </w:r>
            <w:r w:rsidRPr="000F17E4">
              <w:rPr>
                <w:szCs w:val="20"/>
                <w:lang w:val="de-DE"/>
              </w:rPr>
              <w:t xml:space="preserve"> Panzerschlauch und </w:t>
            </w:r>
            <w:r>
              <w:rPr>
                <w:szCs w:val="20"/>
                <w:lang w:val="de-DE"/>
              </w:rPr>
              <w:t xml:space="preserve">ein </w:t>
            </w:r>
            <w:r w:rsidRPr="000F17E4">
              <w:rPr>
                <w:szCs w:val="20"/>
                <w:lang w:val="de-DE"/>
              </w:rPr>
              <w:t>Stromkabel werden innerhalb eines aufgeklebten Grundrahmens geführt und sind später vollständig hinter der</w:t>
            </w:r>
            <w:r>
              <w:rPr>
                <w:szCs w:val="20"/>
                <w:lang w:val="de-DE"/>
              </w:rPr>
              <w:t xml:space="preserve"> Geberit</w:t>
            </w:r>
            <w:r w:rsidRPr="000F17E4">
              <w:rPr>
                <w:szCs w:val="20"/>
                <w:lang w:val="de-DE"/>
              </w:rPr>
              <w:t xml:space="preserve"> Designplatte verborgen.</w:t>
            </w:r>
            <w:r w:rsidR="007C3A1F" w:rsidRPr="00824143">
              <w:rPr>
                <w:rFonts w:eastAsia="Arial"/>
                <w:szCs w:val="20"/>
              </w:rPr>
              <w:br/>
            </w:r>
            <w:r w:rsidR="007C3A1F" w:rsidRPr="00824143">
              <w:t>Foto: Geberit</w:t>
            </w:r>
          </w:p>
        </w:tc>
      </w:tr>
      <w:tr w:rsidR="007C3A1F" w:rsidRPr="004C2B25" w14:paraId="4FD83437" w14:textId="77777777" w:rsidTr="00914A46">
        <w:trPr>
          <w:trHeight w:val="2501"/>
        </w:trPr>
        <w:tc>
          <w:tcPr>
            <w:tcW w:w="4183" w:type="dxa"/>
          </w:tcPr>
          <w:p w14:paraId="5A078B21" w14:textId="355FFF6B" w:rsidR="007C3A1F" w:rsidRDefault="00A271C0" w:rsidP="007C3A1F">
            <w:pPr>
              <w:rPr>
                <w:bCs/>
                <w:noProof/>
              </w:rPr>
            </w:pPr>
            <w:r>
              <w:rPr>
                <w:bCs/>
                <w:noProof/>
              </w:rPr>
              <w:drawing>
                <wp:anchor distT="0" distB="0" distL="114300" distR="114300" simplePos="0" relativeHeight="251658243" behindDoc="1" locked="0" layoutInCell="1" allowOverlap="1" wp14:anchorId="3ED67DEA" wp14:editId="2EEF95AE">
                  <wp:simplePos x="0" y="0"/>
                  <wp:positionH relativeFrom="column">
                    <wp:posOffset>-65405</wp:posOffset>
                  </wp:positionH>
                  <wp:positionV relativeFrom="paragraph">
                    <wp:posOffset>53975</wp:posOffset>
                  </wp:positionV>
                  <wp:extent cx="2235200" cy="1489710"/>
                  <wp:effectExtent l="0" t="0" r="0" b="0"/>
                  <wp:wrapTight wrapText="bothSides">
                    <wp:wrapPolygon edited="0">
                      <wp:start x="0" y="0"/>
                      <wp:lineTo x="0" y="21361"/>
                      <wp:lineTo x="21477" y="21361"/>
                      <wp:lineTo x="21477" y="0"/>
                      <wp:lineTo x="0" y="0"/>
                    </wp:wrapPolygon>
                  </wp:wrapTight>
                  <wp:docPr id="194571963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19639" name="Grafik 4"/>
                          <pic:cNvPicPr/>
                        </pic:nvPicPr>
                        <pic:blipFill>
                          <a:blip r:embed="rId17" cstate="screen">
                            <a:extLst>
                              <a:ext uri="{28A0092B-C50C-407E-A947-70E740481C1C}">
                                <a14:useLocalDpi xmlns:a14="http://schemas.microsoft.com/office/drawing/2010/main"/>
                              </a:ext>
                            </a:extLst>
                          </a:blip>
                          <a:stretch>
                            <a:fillRect/>
                          </a:stretch>
                        </pic:blipFill>
                        <pic:spPr>
                          <a:xfrm>
                            <a:off x="0" y="0"/>
                            <a:ext cx="2235200" cy="1489710"/>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6E71686C" w14:textId="077C2632" w:rsidR="007C3A1F" w:rsidRPr="00824143" w:rsidRDefault="007C3A1F" w:rsidP="007C3A1F">
            <w:pPr>
              <w:spacing w:after="0"/>
              <w:rPr>
                <w:rFonts w:ascii="Times New Roman" w:hAnsi="Times New Roman" w:cs="Times New Roman"/>
                <w:b/>
                <w:bCs/>
                <w:szCs w:val="24"/>
              </w:rPr>
            </w:pPr>
            <w:r w:rsidRPr="00383FAD">
              <w:rPr>
                <w:rStyle w:val="normaltextrun"/>
                <w:b/>
                <w:bCs/>
                <w:color w:val="000000"/>
                <w:szCs w:val="20"/>
                <w:shd w:val="clear" w:color="auto" w:fill="FFFFFF"/>
              </w:rPr>
              <w:t>[</w:t>
            </w:r>
            <w:r w:rsidR="00310E66" w:rsidRPr="00383FAD">
              <w:rPr>
                <w:b/>
                <w:color w:val="000000"/>
              </w:rPr>
              <w:t>Geberit_Dusch-WC</w:t>
            </w:r>
            <w:r w:rsidR="009403DD" w:rsidRPr="00383FAD">
              <w:rPr>
                <w:b/>
                <w:color w:val="000000"/>
              </w:rPr>
              <w:t>-</w:t>
            </w:r>
            <w:r w:rsidR="00310E66" w:rsidRPr="00383FAD">
              <w:rPr>
                <w:b/>
                <w:color w:val="000000"/>
              </w:rPr>
              <w:t>Montage_</w:t>
            </w:r>
            <w:r w:rsidR="009403DD" w:rsidRPr="00383FAD">
              <w:rPr>
                <w:b/>
                <w:color w:val="000000"/>
              </w:rPr>
              <w:t>6</w:t>
            </w:r>
            <w:r w:rsidRPr="00383FAD">
              <w:rPr>
                <w:rStyle w:val="normaltextrun"/>
                <w:b/>
                <w:bCs/>
                <w:color w:val="000000"/>
                <w:szCs w:val="20"/>
                <w:shd w:val="clear" w:color="auto" w:fill="FFFFFF"/>
              </w:rPr>
              <w:t>.jpg]</w:t>
            </w:r>
            <w:r w:rsidRPr="00824143">
              <w:rPr>
                <w:rStyle w:val="eop"/>
                <w:b/>
                <w:bCs/>
                <w:color w:val="000000"/>
                <w:szCs w:val="20"/>
                <w:shd w:val="clear" w:color="auto" w:fill="FFFFFF"/>
              </w:rPr>
              <w:t> </w:t>
            </w:r>
          </w:p>
          <w:p w14:paraId="0FBFE59B" w14:textId="46A2090C" w:rsidR="007C3A1F" w:rsidRPr="00824143" w:rsidRDefault="001E2F35" w:rsidP="007C3A1F">
            <w:pPr>
              <w:spacing w:after="0"/>
              <w:rPr>
                <w:rStyle w:val="normaltextrun"/>
                <w:b/>
                <w:bCs/>
                <w:color w:val="000000"/>
                <w:szCs w:val="20"/>
                <w:shd w:val="clear" w:color="auto" w:fill="FFFFFF"/>
              </w:rPr>
            </w:pPr>
            <w:r>
              <w:rPr>
                <w:rFonts w:eastAsia="Arial"/>
                <w:szCs w:val="20"/>
              </w:rPr>
              <w:t xml:space="preserve">Aktuelle Geberit WC-Elemente </w:t>
            </w:r>
            <w:r w:rsidRPr="00F833D7">
              <w:rPr>
                <w:lang w:val="de-DE"/>
              </w:rPr>
              <w:t xml:space="preserve">verfügen standardmäßig über ein Leerrohr, in dem ein Panzerschlauch </w:t>
            </w:r>
            <w:r w:rsidR="004C2B25">
              <w:rPr>
                <w:lang w:val="de-DE"/>
              </w:rPr>
              <w:t>aus dem Spülkasten</w:t>
            </w:r>
            <w:r w:rsidR="009403DD">
              <w:rPr>
                <w:lang w:val="de-DE"/>
              </w:rPr>
              <w:t xml:space="preserve"> </w:t>
            </w:r>
            <w:r w:rsidRPr="00F833D7">
              <w:rPr>
                <w:lang w:val="de-DE"/>
              </w:rPr>
              <w:t>direkt zum WC geführt werden kann.</w:t>
            </w:r>
            <w:r w:rsidR="007C3A1F" w:rsidRPr="00824143">
              <w:rPr>
                <w:rFonts w:eastAsia="Arial"/>
                <w:szCs w:val="20"/>
              </w:rPr>
              <w:br/>
            </w:r>
            <w:r w:rsidR="007C3A1F" w:rsidRPr="00824143">
              <w:t>Foto: Geberit</w:t>
            </w:r>
          </w:p>
        </w:tc>
      </w:tr>
      <w:tr w:rsidR="007C3A1F" w:rsidRPr="00592847" w14:paraId="33A1234E" w14:textId="77777777" w:rsidTr="00914A46">
        <w:trPr>
          <w:trHeight w:val="2167"/>
        </w:trPr>
        <w:tc>
          <w:tcPr>
            <w:tcW w:w="4183" w:type="dxa"/>
          </w:tcPr>
          <w:p w14:paraId="65955E07" w14:textId="5B5C1803" w:rsidR="007C3A1F" w:rsidRDefault="00A271C0" w:rsidP="007C3A1F">
            <w:pPr>
              <w:rPr>
                <w:bCs/>
                <w:noProof/>
              </w:rPr>
            </w:pPr>
            <w:r>
              <w:rPr>
                <w:bCs/>
                <w:noProof/>
              </w:rPr>
              <w:drawing>
                <wp:anchor distT="0" distB="0" distL="114300" distR="114300" simplePos="0" relativeHeight="251658245" behindDoc="1" locked="0" layoutInCell="1" allowOverlap="1" wp14:anchorId="7D63304F" wp14:editId="31591364">
                  <wp:simplePos x="0" y="0"/>
                  <wp:positionH relativeFrom="column">
                    <wp:posOffset>-61595</wp:posOffset>
                  </wp:positionH>
                  <wp:positionV relativeFrom="paragraph">
                    <wp:posOffset>92710</wp:posOffset>
                  </wp:positionV>
                  <wp:extent cx="2230755" cy="1254760"/>
                  <wp:effectExtent l="0" t="0" r="4445" b="2540"/>
                  <wp:wrapTight wrapText="bothSides">
                    <wp:wrapPolygon edited="0">
                      <wp:start x="0" y="0"/>
                      <wp:lineTo x="0" y="21425"/>
                      <wp:lineTo x="21520" y="21425"/>
                      <wp:lineTo x="21520" y="0"/>
                      <wp:lineTo x="0" y="0"/>
                    </wp:wrapPolygon>
                  </wp:wrapTight>
                  <wp:docPr id="26420384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203846" name="Grafik 5"/>
                          <pic:cNvPicPr/>
                        </pic:nvPicPr>
                        <pic:blipFill>
                          <a:blip r:embed="rId18" cstate="screen">
                            <a:extLst>
                              <a:ext uri="{28A0092B-C50C-407E-A947-70E740481C1C}">
                                <a14:useLocalDpi xmlns:a14="http://schemas.microsoft.com/office/drawing/2010/main"/>
                              </a:ext>
                            </a:extLst>
                          </a:blip>
                          <a:stretch>
                            <a:fillRect/>
                          </a:stretch>
                        </pic:blipFill>
                        <pic:spPr>
                          <a:xfrm>
                            <a:off x="0" y="0"/>
                            <a:ext cx="2230755" cy="1254760"/>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2E450E1B" w14:textId="25043485" w:rsidR="007C3A1F" w:rsidRPr="003F78FE" w:rsidRDefault="007C3A1F" w:rsidP="007C3A1F">
            <w:pPr>
              <w:spacing w:after="0"/>
              <w:rPr>
                <w:rFonts w:ascii="Times New Roman" w:hAnsi="Times New Roman" w:cs="Times New Roman"/>
                <w:b/>
                <w:bCs/>
                <w:szCs w:val="24"/>
              </w:rPr>
            </w:pPr>
            <w:r w:rsidRPr="003F78FE">
              <w:rPr>
                <w:rStyle w:val="normaltextrun"/>
                <w:b/>
                <w:bCs/>
                <w:color w:val="000000"/>
                <w:szCs w:val="20"/>
                <w:shd w:val="clear" w:color="auto" w:fill="FFFFFF"/>
              </w:rPr>
              <w:t>[</w:t>
            </w:r>
            <w:r w:rsidR="00310E66" w:rsidRPr="00824143">
              <w:rPr>
                <w:b/>
                <w:color w:val="000000"/>
              </w:rPr>
              <w:t>Geberit_</w:t>
            </w:r>
            <w:r w:rsidR="00310E66">
              <w:rPr>
                <w:b/>
                <w:color w:val="000000"/>
              </w:rPr>
              <w:t>Dusch-WC</w:t>
            </w:r>
            <w:r w:rsidR="002537DB">
              <w:rPr>
                <w:b/>
                <w:color w:val="000000"/>
              </w:rPr>
              <w:t>-</w:t>
            </w:r>
            <w:r w:rsidR="00310E66">
              <w:rPr>
                <w:b/>
                <w:color w:val="000000"/>
              </w:rPr>
              <w:t>Montage_</w:t>
            </w:r>
            <w:r w:rsidR="009403DD">
              <w:rPr>
                <w:b/>
                <w:color w:val="000000"/>
              </w:rPr>
              <w:t>7</w:t>
            </w:r>
            <w:r w:rsidRPr="003F78FE">
              <w:rPr>
                <w:rStyle w:val="normaltextrun"/>
                <w:b/>
                <w:bCs/>
                <w:color w:val="000000"/>
                <w:szCs w:val="20"/>
                <w:shd w:val="clear" w:color="auto" w:fill="FFFFFF"/>
              </w:rPr>
              <w:t>.jpg]</w:t>
            </w:r>
            <w:r w:rsidRPr="003F78FE">
              <w:rPr>
                <w:rStyle w:val="eop"/>
                <w:b/>
                <w:bCs/>
                <w:color w:val="000000"/>
                <w:szCs w:val="20"/>
                <w:shd w:val="clear" w:color="auto" w:fill="FFFFFF"/>
              </w:rPr>
              <w:t> </w:t>
            </w:r>
          </w:p>
          <w:p w14:paraId="2A3AFA4D" w14:textId="69BE76E5" w:rsidR="007C3A1F" w:rsidRPr="003F78FE" w:rsidRDefault="001E2F35" w:rsidP="007C3A1F">
            <w:pPr>
              <w:spacing w:after="0"/>
              <w:rPr>
                <w:rStyle w:val="normaltextrun"/>
                <w:b/>
                <w:bCs/>
                <w:color w:val="000000"/>
                <w:szCs w:val="20"/>
                <w:shd w:val="clear" w:color="auto" w:fill="FFFFFF"/>
              </w:rPr>
            </w:pPr>
            <w:r>
              <w:rPr>
                <w:rFonts w:eastAsia="Arial"/>
                <w:szCs w:val="20"/>
              </w:rPr>
              <w:t xml:space="preserve">Bei der Installation der </w:t>
            </w:r>
            <w:r w:rsidRPr="001F39F2">
              <w:rPr>
                <w:szCs w:val="20"/>
                <w:lang w:val="de-DE"/>
              </w:rPr>
              <w:t>Geberit Power &amp; Connect Box</w:t>
            </w:r>
            <w:r>
              <w:rPr>
                <w:szCs w:val="20"/>
                <w:lang w:val="de-DE"/>
              </w:rPr>
              <w:t xml:space="preserve"> kann der Elektriker den </w:t>
            </w:r>
            <w:r w:rsidRPr="001F39F2">
              <w:rPr>
                <w:szCs w:val="20"/>
                <w:lang w:val="de-DE"/>
              </w:rPr>
              <w:t>230</w:t>
            </w:r>
            <w:r w:rsidRPr="001F39F2">
              <w:rPr>
                <w:rFonts w:ascii="Cambria Math" w:hAnsi="Cambria Math" w:cs="Cambria Math"/>
                <w:szCs w:val="20"/>
                <w:lang w:val="de-DE"/>
              </w:rPr>
              <w:t>‑</w:t>
            </w:r>
            <w:r w:rsidRPr="001F39F2">
              <w:rPr>
                <w:szCs w:val="20"/>
                <w:lang w:val="de-DE"/>
              </w:rPr>
              <w:t>V</w:t>
            </w:r>
            <w:r w:rsidRPr="001F39F2">
              <w:rPr>
                <w:rFonts w:ascii="Cambria Math" w:hAnsi="Cambria Math" w:cs="Cambria Math"/>
                <w:szCs w:val="20"/>
                <w:lang w:val="de-DE"/>
              </w:rPr>
              <w:t>‑</w:t>
            </w:r>
            <w:r w:rsidRPr="001F39F2">
              <w:rPr>
                <w:szCs w:val="20"/>
                <w:lang w:val="de-DE"/>
              </w:rPr>
              <w:t xml:space="preserve">Zugang </w:t>
            </w:r>
            <w:r w:rsidR="00FB38B0" w:rsidRPr="001F39F2">
              <w:rPr>
                <w:szCs w:val="20"/>
                <w:lang w:val="de-DE"/>
              </w:rPr>
              <w:t>an den Zwischenboden</w:t>
            </w:r>
            <w:r w:rsidR="00FB38B0">
              <w:rPr>
                <w:szCs w:val="20"/>
                <w:lang w:val="de-DE"/>
              </w:rPr>
              <w:t xml:space="preserve"> </w:t>
            </w:r>
            <w:r w:rsidR="00FB38B0">
              <w:rPr>
                <w:szCs w:val="20"/>
              </w:rPr>
              <w:t xml:space="preserve">führen. Danach übernimmt der Installateur </w:t>
            </w:r>
            <w:r w:rsidR="00FB38B0" w:rsidRPr="001F39F2">
              <w:rPr>
                <w:szCs w:val="20"/>
                <w:lang w:val="de-DE"/>
              </w:rPr>
              <w:t>per Plug</w:t>
            </w:r>
            <w:r w:rsidR="00A87BA8">
              <w:rPr>
                <w:szCs w:val="20"/>
                <w:lang w:val="de-DE"/>
              </w:rPr>
              <w:t xml:space="preserve"> </w:t>
            </w:r>
            <w:r w:rsidR="00FB38B0" w:rsidRPr="001F39F2">
              <w:rPr>
                <w:szCs w:val="20"/>
                <w:lang w:val="de-DE"/>
              </w:rPr>
              <w:t>&amp;</w:t>
            </w:r>
            <w:r w:rsidR="00A87BA8">
              <w:rPr>
                <w:szCs w:val="20"/>
                <w:lang w:val="de-DE"/>
              </w:rPr>
              <w:t xml:space="preserve"> </w:t>
            </w:r>
            <w:r w:rsidR="00FB38B0" w:rsidRPr="001F39F2">
              <w:rPr>
                <w:szCs w:val="20"/>
                <w:lang w:val="de-DE"/>
              </w:rPr>
              <w:t>Play</w:t>
            </w:r>
            <w:r w:rsidR="00FB38B0">
              <w:rPr>
                <w:szCs w:val="20"/>
                <w:lang w:val="de-DE"/>
              </w:rPr>
              <w:t>.</w:t>
            </w:r>
            <w:r w:rsidR="007C3A1F" w:rsidRPr="00824143">
              <w:rPr>
                <w:rFonts w:eastAsia="Arial"/>
                <w:szCs w:val="20"/>
              </w:rPr>
              <w:br/>
            </w:r>
            <w:r w:rsidR="007C3A1F" w:rsidRPr="00824143">
              <w:t>Foto: Geberit</w:t>
            </w:r>
          </w:p>
        </w:tc>
      </w:tr>
      <w:tr w:rsidR="007C6289" w:rsidRPr="00B3342D" w14:paraId="076B7A89" w14:textId="77777777" w:rsidTr="00914A46">
        <w:trPr>
          <w:trHeight w:val="2291"/>
        </w:trPr>
        <w:tc>
          <w:tcPr>
            <w:tcW w:w="4183" w:type="dxa"/>
          </w:tcPr>
          <w:p w14:paraId="05D25C1F" w14:textId="771213B0" w:rsidR="007C6289" w:rsidRDefault="00A271C0" w:rsidP="007C3A1F">
            <w:pPr>
              <w:rPr>
                <w:bCs/>
                <w:noProof/>
              </w:rPr>
            </w:pPr>
            <w:r>
              <w:rPr>
                <w:bCs/>
                <w:noProof/>
              </w:rPr>
              <w:drawing>
                <wp:anchor distT="0" distB="0" distL="114300" distR="114300" simplePos="0" relativeHeight="251658246" behindDoc="1" locked="0" layoutInCell="1" allowOverlap="1" wp14:anchorId="4FD3ABB5" wp14:editId="10EB639C">
                  <wp:simplePos x="0" y="0"/>
                  <wp:positionH relativeFrom="column">
                    <wp:posOffset>-64135</wp:posOffset>
                  </wp:positionH>
                  <wp:positionV relativeFrom="paragraph">
                    <wp:posOffset>66040</wp:posOffset>
                  </wp:positionV>
                  <wp:extent cx="2235200" cy="1256665"/>
                  <wp:effectExtent l="0" t="0" r="0" b="635"/>
                  <wp:wrapTight wrapText="bothSides">
                    <wp:wrapPolygon edited="0">
                      <wp:start x="0" y="0"/>
                      <wp:lineTo x="0" y="21393"/>
                      <wp:lineTo x="21477" y="21393"/>
                      <wp:lineTo x="21477" y="0"/>
                      <wp:lineTo x="0" y="0"/>
                    </wp:wrapPolygon>
                  </wp:wrapTight>
                  <wp:docPr id="10055050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05000" name="Grafik 6"/>
                          <pic:cNvPicPr/>
                        </pic:nvPicPr>
                        <pic:blipFill>
                          <a:blip r:embed="rId19" cstate="screen">
                            <a:extLst>
                              <a:ext uri="{28A0092B-C50C-407E-A947-70E740481C1C}">
                                <a14:useLocalDpi xmlns:a14="http://schemas.microsoft.com/office/drawing/2010/main"/>
                              </a:ext>
                            </a:extLst>
                          </a:blip>
                          <a:stretch>
                            <a:fillRect/>
                          </a:stretch>
                        </pic:blipFill>
                        <pic:spPr>
                          <a:xfrm>
                            <a:off x="0" y="0"/>
                            <a:ext cx="2235200" cy="1256665"/>
                          </a:xfrm>
                          <a:prstGeom prst="rect">
                            <a:avLst/>
                          </a:prstGeom>
                        </pic:spPr>
                      </pic:pic>
                    </a:graphicData>
                  </a:graphic>
                  <wp14:sizeRelH relativeFrom="margin">
                    <wp14:pctWidth>0</wp14:pctWidth>
                  </wp14:sizeRelH>
                  <wp14:sizeRelV relativeFrom="margin">
                    <wp14:pctHeight>0</wp14:pctHeight>
                  </wp14:sizeRelV>
                </wp:anchor>
              </w:drawing>
            </w:r>
          </w:p>
        </w:tc>
        <w:tc>
          <w:tcPr>
            <w:tcW w:w="5021" w:type="dxa"/>
          </w:tcPr>
          <w:p w14:paraId="2FC66A0E" w14:textId="47936C47" w:rsidR="007C6289" w:rsidRDefault="007C6289" w:rsidP="007C6289">
            <w:pPr>
              <w:spacing w:after="0"/>
              <w:rPr>
                <w:rStyle w:val="eop"/>
                <w:b/>
                <w:bCs/>
                <w:color w:val="000000"/>
                <w:szCs w:val="20"/>
                <w:shd w:val="clear" w:color="auto" w:fill="FFFFFF"/>
              </w:rPr>
            </w:pPr>
            <w:r w:rsidRPr="003F78FE">
              <w:rPr>
                <w:rStyle w:val="normaltextrun"/>
                <w:b/>
                <w:bCs/>
                <w:color w:val="000000"/>
                <w:szCs w:val="20"/>
                <w:shd w:val="clear" w:color="auto" w:fill="FFFFFF"/>
              </w:rPr>
              <w:t>[</w:t>
            </w:r>
            <w:r w:rsidR="00310E66" w:rsidRPr="00824143">
              <w:rPr>
                <w:b/>
                <w:color w:val="000000"/>
              </w:rPr>
              <w:t>Geberit_</w:t>
            </w:r>
            <w:r w:rsidR="00310E66">
              <w:rPr>
                <w:b/>
                <w:color w:val="000000"/>
              </w:rPr>
              <w:t>Dusch-WC</w:t>
            </w:r>
            <w:r w:rsidR="002537DB">
              <w:rPr>
                <w:b/>
                <w:color w:val="000000"/>
              </w:rPr>
              <w:t>-</w:t>
            </w:r>
            <w:r w:rsidR="00310E66">
              <w:rPr>
                <w:b/>
                <w:color w:val="000000"/>
              </w:rPr>
              <w:t>Montage_</w:t>
            </w:r>
            <w:r w:rsidR="009403DD">
              <w:rPr>
                <w:b/>
                <w:color w:val="000000"/>
              </w:rPr>
              <w:t>8</w:t>
            </w:r>
            <w:r w:rsidRPr="003F78FE">
              <w:rPr>
                <w:rStyle w:val="normaltextrun"/>
                <w:b/>
                <w:bCs/>
                <w:color w:val="000000"/>
                <w:szCs w:val="20"/>
                <w:shd w:val="clear" w:color="auto" w:fill="FFFFFF"/>
              </w:rPr>
              <w:t>.jpg]</w:t>
            </w:r>
            <w:r w:rsidRPr="003F78FE">
              <w:rPr>
                <w:rStyle w:val="eop"/>
                <w:b/>
                <w:bCs/>
                <w:color w:val="000000"/>
                <w:szCs w:val="20"/>
                <w:shd w:val="clear" w:color="auto" w:fill="FFFFFF"/>
              </w:rPr>
              <w:t> </w:t>
            </w:r>
          </w:p>
          <w:p w14:paraId="7224C376" w14:textId="40BC99A6" w:rsidR="007C6289" w:rsidRPr="00CC2B1F" w:rsidRDefault="00CC2B1F" w:rsidP="00CC2B1F">
            <w:pPr>
              <w:rPr>
                <w:rStyle w:val="normaltextrun"/>
                <w:szCs w:val="20"/>
                <w:lang w:val="de-DE"/>
              </w:rPr>
            </w:pPr>
            <w:r w:rsidRPr="00CC2B1F">
              <w:rPr>
                <w:szCs w:val="24"/>
              </w:rPr>
              <w:t xml:space="preserve">Die </w:t>
            </w:r>
            <w:r w:rsidRPr="00CC2B1F">
              <w:rPr>
                <w:szCs w:val="20"/>
                <w:lang w:val="de-DE"/>
              </w:rPr>
              <w:t>Geberit Power &amp; Connect Box ist nicht nur für den Anschluss von Dusch-WCs geeignet. Über sie können auch weitere Funktionen wie elektronische Betätigungsplatten oder eine Geruchsabsaugung mit Strom versorgt werden.</w:t>
            </w:r>
            <w:r w:rsidR="00A87BA8">
              <w:rPr>
                <w:szCs w:val="20"/>
                <w:lang w:val="de-DE"/>
              </w:rPr>
              <w:br/>
            </w:r>
            <w:r w:rsidR="007C6289" w:rsidRPr="00824143">
              <w:t>Foto: Geberit</w:t>
            </w:r>
          </w:p>
        </w:tc>
      </w:tr>
    </w:tbl>
    <w:p w14:paraId="3156E93C" w14:textId="68775B61" w:rsidR="00717B20" w:rsidRPr="00717B20" w:rsidRDefault="00717B20" w:rsidP="00717B20">
      <w:pPr>
        <w:spacing w:after="0" w:line="276" w:lineRule="auto"/>
        <w:rPr>
          <w:rStyle w:val="Fett"/>
          <w:b/>
          <w:szCs w:val="16"/>
          <w:lang w:val="de-DE"/>
        </w:rPr>
      </w:pPr>
      <w:r w:rsidRPr="00717B20">
        <w:rPr>
          <w:rStyle w:val="Fett"/>
          <w:b/>
          <w:szCs w:val="16"/>
          <w:lang w:val="de-DE"/>
        </w:rPr>
        <w:t>Weitere Auskünfte erteilt:</w:t>
      </w:r>
    </w:p>
    <w:p w14:paraId="6E3E6122" w14:textId="77777777" w:rsidR="00717B20" w:rsidRPr="00717B20" w:rsidRDefault="00717B20" w:rsidP="00717B20">
      <w:pPr>
        <w:pStyle w:val="Boilerpatebold"/>
        <w:spacing w:line="276" w:lineRule="auto"/>
        <w:rPr>
          <w:rStyle w:val="Fett"/>
          <w:b w:val="0"/>
          <w:szCs w:val="16"/>
          <w:lang w:val="de-DE"/>
        </w:rPr>
      </w:pPr>
      <w:proofErr w:type="gramStart"/>
      <w:r w:rsidRPr="00717B20">
        <w:rPr>
          <w:rStyle w:val="Fett"/>
          <w:b w:val="0"/>
          <w:szCs w:val="16"/>
          <w:lang w:val="de-DE"/>
        </w:rPr>
        <w:t>AM Kommunikation</w:t>
      </w:r>
      <w:proofErr w:type="gramEnd"/>
      <w:r w:rsidRPr="00717B20">
        <w:rPr>
          <w:szCs w:val="16"/>
          <w:lang w:val="de-DE"/>
        </w:rPr>
        <w:br/>
      </w:r>
      <w:r w:rsidRPr="00717B20">
        <w:rPr>
          <w:rStyle w:val="Fett"/>
          <w:b w:val="0"/>
          <w:szCs w:val="16"/>
          <w:lang w:val="de-DE"/>
        </w:rPr>
        <w:t>König-Karl-Straße 10, 70372 Stuttgart</w:t>
      </w:r>
      <w:r w:rsidRPr="00717B20">
        <w:rPr>
          <w:szCs w:val="16"/>
          <w:lang w:val="de-DE"/>
        </w:rPr>
        <w:br/>
      </w:r>
      <w:r w:rsidRPr="00717B20">
        <w:rPr>
          <w:rStyle w:val="Fett"/>
          <w:b w:val="0"/>
          <w:szCs w:val="16"/>
          <w:lang w:val="de-DE"/>
        </w:rPr>
        <w:t>Annibale Picicci</w:t>
      </w:r>
    </w:p>
    <w:p w14:paraId="6A215A59" w14:textId="77777777" w:rsidR="00717B20" w:rsidRPr="00ED3520" w:rsidRDefault="00717B20" w:rsidP="00717B20">
      <w:pPr>
        <w:pStyle w:val="Boilerpatebold"/>
        <w:spacing w:line="276" w:lineRule="auto"/>
        <w:rPr>
          <w:rStyle w:val="Fett"/>
          <w:b w:val="0"/>
          <w:szCs w:val="16"/>
        </w:rPr>
      </w:pPr>
      <w:r w:rsidRPr="00ED3520">
        <w:rPr>
          <w:rStyle w:val="Fett"/>
          <w:b w:val="0"/>
          <w:szCs w:val="16"/>
        </w:rPr>
        <w:t>Tel. +49 (0)711 92545-12</w:t>
      </w:r>
    </w:p>
    <w:p w14:paraId="2E2BB5E4" w14:textId="4A6B1F10" w:rsidR="00F9277E" w:rsidRPr="00914A46" w:rsidRDefault="00717B20" w:rsidP="00914A46">
      <w:pPr>
        <w:pStyle w:val="Boilerpatebold"/>
        <w:spacing w:line="276" w:lineRule="auto"/>
        <w:rPr>
          <w:rStyle w:val="Fett"/>
          <w:b w:val="0"/>
          <w:szCs w:val="16"/>
        </w:rPr>
      </w:pPr>
      <w:r w:rsidRPr="00ED3520">
        <w:rPr>
          <w:rStyle w:val="Fett"/>
          <w:b w:val="0"/>
          <w:szCs w:val="16"/>
        </w:rPr>
        <w:t xml:space="preserve">Mail: </w:t>
      </w:r>
      <w:r>
        <w:rPr>
          <w:rStyle w:val="Fett"/>
          <w:b w:val="0"/>
          <w:szCs w:val="16"/>
        </w:rPr>
        <w:t>presse.geberit</w:t>
      </w:r>
      <w:r w:rsidRPr="00ED3520">
        <w:rPr>
          <w:rStyle w:val="Fett"/>
          <w:b w:val="0"/>
          <w:szCs w:val="16"/>
        </w:rPr>
        <w:t xml:space="preserve">@amkommunikation.de </w:t>
      </w:r>
      <w:r w:rsidR="00CD0702">
        <w:rPr>
          <w:rStyle w:val="Fett"/>
          <w:b w:val="0"/>
          <w:szCs w:val="16"/>
        </w:rPr>
        <w:br/>
      </w:r>
    </w:p>
    <w:p w14:paraId="58F0FA56" w14:textId="212F49B7" w:rsidR="00334109" w:rsidRPr="00334109" w:rsidRDefault="00334109" w:rsidP="00334109">
      <w:pPr>
        <w:pStyle w:val="Boilerpatebold"/>
        <w:rPr>
          <w:rStyle w:val="Fett"/>
          <w:b w:val="0"/>
          <w:bCs/>
          <w:lang w:val="de-DE"/>
        </w:rPr>
      </w:pPr>
      <w:r w:rsidRPr="00334109">
        <w:rPr>
          <w:rStyle w:val="Fett"/>
          <w:lang w:val="de-DE"/>
        </w:rPr>
        <w:t>Über Geberit</w:t>
      </w:r>
    </w:p>
    <w:p w14:paraId="1AAB1BD1" w14:textId="3493AFB4" w:rsidR="00717B20" w:rsidRPr="00CF3EEC" w:rsidRDefault="00334109" w:rsidP="00CF3EEC">
      <w:pPr>
        <w:spacing w:line="276" w:lineRule="auto"/>
        <w:rPr>
          <w:sz w:val="16"/>
          <w:szCs w:val="16"/>
          <w:lang w:val="de-DE"/>
        </w:rPr>
      </w:pPr>
      <w:r w:rsidRPr="00334109">
        <w:rPr>
          <w:rFonts w:eastAsiaTheme="minorEastAsia"/>
          <w:sz w:val="16"/>
          <w:szCs w:val="16"/>
          <w:lang w:val="de-DE"/>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717B20" w:rsidRPr="00CF3EEC" w:rsidSect="00FE03C1">
      <w:headerReference w:type="default" r:id="rId20"/>
      <w:footerReference w:type="default" r:id="rId21"/>
      <w:headerReference w:type="first" r:id="rId22"/>
      <w:footerReference w:type="first" r:id="rId23"/>
      <w:footnotePr>
        <w:numFmt w:val="chicago"/>
      </w:footnotePr>
      <w:type w:val="continuous"/>
      <w:pgSz w:w="11906" w:h="16838" w:code="9"/>
      <w:pgMar w:top="560" w:right="991" w:bottom="1547"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AD5CA" w14:textId="77777777" w:rsidR="00673A72" w:rsidRDefault="00673A72" w:rsidP="00C0638B">
      <w:r>
        <w:separator/>
      </w:r>
    </w:p>
  </w:endnote>
  <w:endnote w:type="continuationSeparator" w:id="0">
    <w:p w14:paraId="3D1BC5AD" w14:textId="77777777" w:rsidR="00673A72" w:rsidRDefault="00673A72" w:rsidP="00C0638B">
      <w:r>
        <w:continuationSeparator/>
      </w:r>
    </w:p>
  </w:endnote>
  <w:endnote w:type="continuationNotice" w:id="1">
    <w:p w14:paraId="2D47CA7C" w14:textId="77777777" w:rsidR="00673A72" w:rsidRDefault="00673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4018F" w14:textId="77777777" w:rsidR="00673A72" w:rsidRDefault="00673A72" w:rsidP="00C0638B">
      <w:r>
        <w:separator/>
      </w:r>
    </w:p>
  </w:footnote>
  <w:footnote w:type="continuationSeparator" w:id="0">
    <w:p w14:paraId="276712D1" w14:textId="77777777" w:rsidR="00673A72" w:rsidRDefault="00673A72" w:rsidP="00C0638B">
      <w:r>
        <w:continuationSeparator/>
      </w:r>
    </w:p>
  </w:footnote>
  <w:footnote w:type="continuationNotice" w:id="1">
    <w:p w14:paraId="7EA9938D" w14:textId="77777777" w:rsidR="00673A72" w:rsidRDefault="00673A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3"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4"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5"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8"/>
  </w:num>
  <w:num w:numId="3" w16cid:durableId="400061385">
    <w:abstractNumId w:val="5"/>
  </w:num>
  <w:num w:numId="4" w16cid:durableId="144275040">
    <w:abstractNumId w:val="3"/>
  </w:num>
  <w:num w:numId="5" w16cid:durableId="679045591">
    <w:abstractNumId w:val="4"/>
  </w:num>
  <w:num w:numId="6" w16cid:durableId="1047340013">
    <w:abstractNumId w:val="10"/>
  </w:num>
  <w:num w:numId="7" w16cid:durableId="241918738">
    <w:abstractNumId w:val="2"/>
  </w:num>
  <w:num w:numId="8" w16cid:durableId="1242980188">
    <w:abstractNumId w:val="6"/>
  </w:num>
  <w:num w:numId="9" w16cid:durableId="1059015875">
    <w:abstractNumId w:val="1"/>
  </w:num>
  <w:num w:numId="10" w16cid:durableId="63068634">
    <w:abstractNumId w:val="7"/>
  </w:num>
  <w:num w:numId="11" w16cid:durableId="753208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0C3F"/>
    <w:rsid w:val="000022FC"/>
    <w:rsid w:val="000023FE"/>
    <w:rsid w:val="00006036"/>
    <w:rsid w:val="0000687C"/>
    <w:rsid w:val="000107F5"/>
    <w:rsid w:val="00010871"/>
    <w:rsid w:val="00010F53"/>
    <w:rsid w:val="0001277A"/>
    <w:rsid w:val="000143ED"/>
    <w:rsid w:val="000152BE"/>
    <w:rsid w:val="0001592F"/>
    <w:rsid w:val="00015FEE"/>
    <w:rsid w:val="000161EE"/>
    <w:rsid w:val="000170D2"/>
    <w:rsid w:val="000170E4"/>
    <w:rsid w:val="00020088"/>
    <w:rsid w:val="00020550"/>
    <w:rsid w:val="0002060B"/>
    <w:rsid w:val="00021426"/>
    <w:rsid w:val="00022940"/>
    <w:rsid w:val="00023B49"/>
    <w:rsid w:val="00024038"/>
    <w:rsid w:val="00026C17"/>
    <w:rsid w:val="00027685"/>
    <w:rsid w:val="00027D41"/>
    <w:rsid w:val="000300CF"/>
    <w:rsid w:val="00031FB8"/>
    <w:rsid w:val="000322E0"/>
    <w:rsid w:val="00032410"/>
    <w:rsid w:val="000325C0"/>
    <w:rsid w:val="0003304E"/>
    <w:rsid w:val="0003453B"/>
    <w:rsid w:val="00035019"/>
    <w:rsid w:val="00037822"/>
    <w:rsid w:val="00037D33"/>
    <w:rsid w:val="00037E4A"/>
    <w:rsid w:val="0004018D"/>
    <w:rsid w:val="00041212"/>
    <w:rsid w:val="00041F11"/>
    <w:rsid w:val="00042F69"/>
    <w:rsid w:val="000435CF"/>
    <w:rsid w:val="00043718"/>
    <w:rsid w:val="00045C33"/>
    <w:rsid w:val="00047AB9"/>
    <w:rsid w:val="00050FD6"/>
    <w:rsid w:val="00051EA7"/>
    <w:rsid w:val="00052C59"/>
    <w:rsid w:val="00055A5C"/>
    <w:rsid w:val="00056E7F"/>
    <w:rsid w:val="0005723D"/>
    <w:rsid w:val="000622F2"/>
    <w:rsid w:val="00063A9A"/>
    <w:rsid w:val="000641EF"/>
    <w:rsid w:val="00064F6E"/>
    <w:rsid w:val="000652CE"/>
    <w:rsid w:val="000654CF"/>
    <w:rsid w:val="00065A68"/>
    <w:rsid w:val="000734AC"/>
    <w:rsid w:val="00073E45"/>
    <w:rsid w:val="00073FB9"/>
    <w:rsid w:val="00075A15"/>
    <w:rsid w:val="000813BE"/>
    <w:rsid w:val="00081464"/>
    <w:rsid w:val="00081891"/>
    <w:rsid w:val="00081CEA"/>
    <w:rsid w:val="00081FF4"/>
    <w:rsid w:val="00082D05"/>
    <w:rsid w:val="00084933"/>
    <w:rsid w:val="00086CE1"/>
    <w:rsid w:val="00091D37"/>
    <w:rsid w:val="00092A8E"/>
    <w:rsid w:val="000935B1"/>
    <w:rsid w:val="00093C89"/>
    <w:rsid w:val="00093DAD"/>
    <w:rsid w:val="000955B8"/>
    <w:rsid w:val="000956FE"/>
    <w:rsid w:val="00097382"/>
    <w:rsid w:val="000A02CB"/>
    <w:rsid w:val="000A0335"/>
    <w:rsid w:val="000A05B3"/>
    <w:rsid w:val="000A20E7"/>
    <w:rsid w:val="000A3AD6"/>
    <w:rsid w:val="000A4E42"/>
    <w:rsid w:val="000A5338"/>
    <w:rsid w:val="000B1554"/>
    <w:rsid w:val="000B16BE"/>
    <w:rsid w:val="000B2521"/>
    <w:rsid w:val="000B2A21"/>
    <w:rsid w:val="000B2C60"/>
    <w:rsid w:val="000B3207"/>
    <w:rsid w:val="000B764F"/>
    <w:rsid w:val="000C03D1"/>
    <w:rsid w:val="000C2D3C"/>
    <w:rsid w:val="000C3777"/>
    <w:rsid w:val="000C38C4"/>
    <w:rsid w:val="000C4B08"/>
    <w:rsid w:val="000C4DD6"/>
    <w:rsid w:val="000C6AE9"/>
    <w:rsid w:val="000C7646"/>
    <w:rsid w:val="000D05DB"/>
    <w:rsid w:val="000D09C9"/>
    <w:rsid w:val="000D1568"/>
    <w:rsid w:val="000D2306"/>
    <w:rsid w:val="000D3861"/>
    <w:rsid w:val="000D3899"/>
    <w:rsid w:val="000D5AA7"/>
    <w:rsid w:val="000D5C47"/>
    <w:rsid w:val="000E2365"/>
    <w:rsid w:val="000E2386"/>
    <w:rsid w:val="000E3234"/>
    <w:rsid w:val="000E32F0"/>
    <w:rsid w:val="000E3B2C"/>
    <w:rsid w:val="000E56F9"/>
    <w:rsid w:val="000E60E0"/>
    <w:rsid w:val="000E629A"/>
    <w:rsid w:val="000E6848"/>
    <w:rsid w:val="000E6FCC"/>
    <w:rsid w:val="000E7822"/>
    <w:rsid w:val="000F0115"/>
    <w:rsid w:val="000F0B74"/>
    <w:rsid w:val="000F17E4"/>
    <w:rsid w:val="000F1B39"/>
    <w:rsid w:val="000F1DDA"/>
    <w:rsid w:val="000F2754"/>
    <w:rsid w:val="000F304D"/>
    <w:rsid w:val="000F3DA8"/>
    <w:rsid w:val="000F424B"/>
    <w:rsid w:val="000F4658"/>
    <w:rsid w:val="000F49FB"/>
    <w:rsid w:val="000F59F8"/>
    <w:rsid w:val="000F69A3"/>
    <w:rsid w:val="000F6A2E"/>
    <w:rsid w:val="000F749D"/>
    <w:rsid w:val="000F7EB2"/>
    <w:rsid w:val="001000EF"/>
    <w:rsid w:val="0010044A"/>
    <w:rsid w:val="001004D6"/>
    <w:rsid w:val="001010D2"/>
    <w:rsid w:val="00101CB6"/>
    <w:rsid w:val="0010210C"/>
    <w:rsid w:val="00102457"/>
    <w:rsid w:val="00102BEE"/>
    <w:rsid w:val="00102D38"/>
    <w:rsid w:val="00102DAF"/>
    <w:rsid w:val="00103423"/>
    <w:rsid w:val="00103644"/>
    <w:rsid w:val="0010384F"/>
    <w:rsid w:val="00105B88"/>
    <w:rsid w:val="00106DC8"/>
    <w:rsid w:val="001078F8"/>
    <w:rsid w:val="00107D96"/>
    <w:rsid w:val="00110765"/>
    <w:rsid w:val="00110DB3"/>
    <w:rsid w:val="0011200D"/>
    <w:rsid w:val="0011204B"/>
    <w:rsid w:val="00113BF2"/>
    <w:rsid w:val="00113D02"/>
    <w:rsid w:val="00114576"/>
    <w:rsid w:val="00114BCF"/>
    <w:rsid w:val="00114CA2"/>
    <w:rsid w:val="0011519A"/>
    <w:rsid w:val="00116174"/>
    <w:rsid w:val="0011686E"/>
    <w:rsid w:val="001173FD"/>
    <w:rsid w:val="00117441"/>
    <w:rsid w:val="001202DD"/>
    <w:rsid w:val="00120AF2"/>
    <w:rsid w:val="00120B9C"/>
    <w:rsid w:val="001211DD"/>
    <w:rsid w:val="00121918"/>
    <w:rsid w:val="0012282A"/>
    <w:rsid w:val="001231F8"/>
    <w:rsid w:val="00123317"/>
    <w:rsid w:val="00123C2B"/>
    <w:rsid w:val="00124438"/>
    <w:rsid w:val="00125AD5"/>
    <w:rsid w:val="00127CB1"/>
    <w:rsid w:val="001339B9"/>
    <w:rsid w:val="00135398"/>
    <w:rsid w:val="00135C62"/>
    <w:rsid w:val="00135F5E"/>
    <w:rsid w:val="00136CA5"/>
    <w:rsid w:val="00136E2E"/>
    <w:rsid w:val="00136F97"/>
    <w:rsid w:val="00137250"/>
    <w:rsid w:val="00140241"/>
    <w:rsid w:val="0014208D"/>
    <w:rsid w:val="00142802"/>
    <w:rsid w:val="001428C9"/>
    <w:rsid w:val="001439E7"/>
    <w:rsid w:val="001444FC"/>
    <w:rsid w:val="001450CA"/>
    <w:rsid w:val="001455C2"/>
    <w:rsid w:val="00147146"/>
    <w:rsid w:val="001478D0"/>
    <w:rsid w:val="00147CFF"/>
    <w:rsid w:val="00147D55"/>
    <w:rsid w:val="00150D35"/>
    <w:rsid w:val="00151237"/>
    <w:rsid w:val="001550DD"/>
    <w:rsid w:val="001551F9"/>
    <w:rsid w:val="00155BB9"/>
    <w:rsid w:val="00156BE3"/>
    <w:rsid w:val="00156E64"/>
    <w:rsid w:val="00157A6F"/>
    <w:rsid w:val="00157B0D"/>
    <w:rsid w:val="001614DC"/>
    <w:rsid w:val="001616F3"/>
    <w:rsid w:val="00162784"/>
    <w:rsid w:val="00164945"/>
    <w:rsid w:val="0016516D"/>
    <w:rsid w:val="00166AAE"/>
    <w:rsid w:val="00166CF9"/>
    <w:rsid w:val="00171355"/>
    <w:rsid w:val="00171937"/>
    <w:rsid w:val="00171BB5"/>
    <w:rsid w:val="001734F8"/>
    <w:rsid w:val="00173C25"/>
    <w:rsid w:val="00173CE5"/>
    <w:rsid w:val="00174F17"/>
    <w:rsid w:val="00175670"/>
    <w:rsid w:val="00177F1C"/>
    <w:rsid w:val="00181FC5"/>
    <w:rsid w:val="00182829"/>
    <w:rsid w:val="001828E1"/>
    <w:rsid w:val="00182D4E"/>
    <w:rsid w:val="0018358D"/>
    <w:rsid w:val="00183A3F"/>
    <w:rsid w:val="00183C4E"/>
    <w:rsid w:val="0018676A"/>
    <w:rsid w:val="001868BB"/>
    <w:rsid w:val="0018725B"/>
    <w:rsid w:val="0019035D"/>
    <w:rsid w:val="00191CD9"/>
    <w:rsid w:val="001934A9"/>
    <w:rsid w:val="00193A71"/>
    <w:rsid w:val="001942F6"/>
    <w:rsid w:val="00195038"/>
    <w:rsid w:val="0019658B"/>
    <w:rsid w:val="001965F3"/>
    <w:rsid w:val="001968A4"/>
    <w:rsid w:val="001969AF"/>
    <w:rsid w:val="001A3EF4"/>
    <w:rsid w:val="001A43E9"/>
    <w:rsid w:val="001A4DEF"/>
    <w:rsid w:val="001A543A"/>
    <w:rsid w:val="001A5AB0"/>
    <w:rsid w:val="001A5E6F"/>
    <w:rsid w:val="001A62A7"/>
    <w:rsid w:val="001A6D72"/>
    <w:rsid w:val="001B0065"/>
    <w:rsid w:val="001B080B"/>
    <w:rsid w:val="001B1BB4"/>
    <w:rsid w:val="001B3BDA"/>
    <w:rsid w:val="001B3DA2"/>
    <w:rsid w:val="001B3F05"/>
    <w:rsid w:val="001B43DF"/>
    <w:rsid w:val="001B4769"/>
    <w:rsid w:val="001B5C80"/>
    <w:rsid w:val="001B6692"/>
    <w:rsid w:val="001B696A"/>
    <w:rsid w:val="001B7D26"/>
    <w:rsid w:val="001C1837"/>
    <w:rsid w:val="001C1E2A"/>
    <w:rsid w:val="001C1F89"/>
    <w:rsid w:val="001C438B"/>
    <w:rsid w:val="001C4F30"/>
    <w:rsid w:val="001D2DFE"/>
    <w:rsid w:val="001D32E5"/>
    <w:rsid w:val="001D7EB0"/>
    <w:rsid w:val="001D7F62"/>
    <w:rsid w:val="001E0265"/>
    <w:rsid w:val="001E0272"/>
    <w:rsid w:val="001E18DB"/>
    <w:rsid w:val="001E1CF0"/>
    <w:rsid w:val="001E2F35"/>
    <w:rsid w:val="001E3192"/>
    <w:rsid w:val="001E39A1"/>
    <w:rsid w:val="001E4173"/>
    <w:rsid w:val="001E499A"/>
    <w:rsid w:val="001E4A21"/>
    <w:rsid w:val="001E5745"/>
    <w:rsid w:val="001E5F11"/>
    <w:rsid w:val="001E64D6"/>
    <w:rsid w:val="001F1A38"/>
    <w:rsid w:val="001F1DD4"/>
    <w:rsid w:val="001F39F2"/>
    <w:rsid w:val="001F3D49"/>
    <w:rsid w:val="001F4CBF"/>
    <w:rsid w:val="001F64F1"/>
    <w:rsid w:val="00203733"/>
    <w:rsid w:val="00203A1A"/>
    <w:rsid w:val="00203A85"/>
    <w:rsid w:val="00203C53"/>
    <w:rsid w:val="00204403"/>
    <w:rsid w:val="00206667"/>
    <w:rsid w:val="0020689E"/>
    <w:rsid w:val="00206F79"/>
    <w:rsid w:val="002076BD"/>
    <w:rsid w:val="002111A5"/>
    <w:rsid w:val="002111DA"/>
    <w:rsid w:val="002112B4"/>
    <w:rsid w:val="002115F1"/>
    <w:rsid w:val="002116B1"/>
    <w:rsid w:val="00211F34"/>
    <w:rsid w:val="0021219B"/>
    <w:rsid w:val="002125A5"/>
    <w:rsid w:val="00213573"/>
    <w:rsid w:val="00214250"/>
    <w:rsid w:val="0021427B"/>
    <w:rsid w:val="00214E71"/>
    <w:rsid w:val="00214EFE"/>
    <w:rsid w:val="00216DC1"/>
    <w:rsid w:val="002176F2"/>
    <w:rsid w:val="002220B3"/>
    <w:rsid w:val="002260E6"/>
    <w:rsid w:val="002266A1"/>
    <w:rsid w:val="00230C0D"/>
    <w:rsid w:val="00230C94"/>
    <w:rsid w:val="00230FDD"/>
    <w:rsid w:val="00231CA6"/>
    <w:rsid w:val="002329DE"/>
    <w:rsid w:val="002336F2"/>
    <w:rsid w:val="00234EC8"/>
    <w:rsid w:val="002359FE"/>
    <w:rsid w:val="002367E4"/>
    <w:rsid w:val="00236900"/>
    <w:rsid w:val="002376D1"/>
    <w:rsid w:val="002401E8"/>
    <w:rsid w:val="002403F9"/>
    <w:rsid w:val="00240FBC"/>
    <w:rsid w:val="00241AF7"/>
    <w:rsid w:val="00242A1A"/>
    <w:rsid w:val="00242F87"/>
    <w:rsid w:val="00243542"/>
    <w:rsid w:val="00243DCB"/>
    <w:rsid w:val="00244058"/>
    <w:rsid w:val="00245050"/>
    <w:rsid w:val="00245505"/>
    <w:rsid w:val="00245986"/>
    <w:rsid w:val="002459B9"/>
    <w:rsid w:val="00245A16"/>
    <w:rsid w:val="0024604B"/>
    <w:rsid w:val="002467B8"/>
    <w:rsid w:val="002469B9"/>
    <w:rsid w:val="00246A6A"/>
    <w:rsid w:val="0025125E"/>
    <w:rsid w:val="002537DB"/>
    <w:rsid w:val="00253F3A"/>
    <w:rsid w:val="00254800"/>
    <w:rsid w:val="0025486C"/>
    <w:rsid w:val="00254B28"/>
    <w:rsid w:val="00255E2A"/>
    <w:rsid w:val="0025665F"/>
    <w:rsid w:val="0025792D"/>
    <w:rsid w:val="00260158"/>
    <w:rsid w:val="00262044"/>
    <w:rsid w:val="00263FD1"/>
    <w:rsid w:val="00264EBC"/>
    <w:rsid w:val="00264FAA"/>
    <w:rsid w:val="00266339"/>
    <w:rsid w:val="002669FB"/>
    <w:rsid w:val="002671EF"/>
    <w:rsid w:val="00271143"/>
    <w:rsid w:val="002711C3"/>
    <w:rsid w:val="002711D8"/>
    <w:rsid w:val="0027176A"/>
    <w:rsid w:val="002719B4"/>
    <w:rsid w:val="00271C23"/>
    <w:rsid w:val="00271C5C"/>
    <w:rsid w:val="0027254F"/>
    <w:rsid w:val="002745EF"/>
    <w:rsid w:val="00274AC8"/>
    <w:rsid w:val="00274BB0"/>
    <w:rsid w:val="002760E3"/>
    <w:rsid w:val="00276E2F"/>
    <w:rsid w:val="00276FBB"/>
    <w:rsid w:val="00277610"/>
    <w:rsid w:val="0027782E"/>
    <w:rsid w:val="002808E4"/>
    <w:rsid w:val="00280BD5"/>
    <w:rsid w:val="00281062"/>
    <w:rsid w:val="00281544"/>
    <w:rsid w:val="00281872"/>
    <w:rsid w:val="00281FBB"/>
    <w:rsid w:val="00286215"/>
    <w:rsid w:val="0028654D"/>
    <w:rsid w:val="00291748"/>
    <w:rsid w:val="00292612"/>
    <w:rsid w:val="002928BA"/>
    <w:rsid w:val="00293374"/>
    <w:rsid w:val="002955A5"/>
    <w:rsid w:val="00295CD8"/>
    <w:rsid w:val="00296A54"/>
    <w:rsid w:val="002A06B8"/>
    <w:rsid w:val="002A144B"/>
    <w:rsid w:val="002A171B"/>
    <w:rsid w:val="002A18F7"/>
    <w:rsid w:val="002A1B1A"/>
    <w:rsid w:val="002A523D"/>
    <w:rsid w:val="002A6520"/>
    <w:rsid w:val="002A683D"/>
    <w:rsid w:val="002A68E4"/>
    <w:rsid w:val="002A69AD"/>
    <w:rsid w:val="002A7524"/>
    <w:rsid w:val="002A7720"/>
    <w:rsid w:val="002B0112"/>
    <w:rsid w:val="002B1558"/>
    <w:rsid w:val="002B33CC"/>
    <w:rsid w:val="002B3606"/>
    <w:rsid w:val="002B3E2F"/>
    <w:rsid w:val="002B4364"/>
    <w:rsid w:val="002B51D5"/>
    <w:rsid w:val="002B5956"/>
    <w:rsid w:val="002B613E"/>
    <w:rsid w:val="002B6471"/>
    <w:rsid w:val="002B6812"/>
    <w:rsid w:val="002B6BD7"/>
    <w:rsid w:val="002C12A8"/>
    <w:rsid w:val="002C3036"/>
    <w:rsid w:val="002C4803"/>
    <w:rsid w:val="002C516B"/>
    <w:rsid w:val="002C6B7F"/>
    <w:rsid w:val="002D0013"/>
    <w:rsid w:val="002D0AB2"/>
    <w:rsid w:val="002D1F32"/>
    <w:rsid w:val="002D2328"/>
    <w:rsid w:val="002D3ECA"/>
    <w:rsid w:val="002D429A"/>
    <w:rsid w:val="002D47B5"/>
    <w:rsid w:val="002D55E7"/>
    <w:rsid w:val="002D5E34"/>
    <w:rsid w:val="002D764C"/>
    <w:rsid w:val="002E0546"/>
    <w:rsid w:val="002E0E8F"/>
    <w:rsid w:val="002E3024"/>
    <w:rsid w:val="002E4615"/>
    <w:rsid w:val="002E4C80"/>
    <w:rsid w:val="002E5082"/>
    <w:rsid w:val="002E6FCD"/>
    <w:rsid w:val="002E72BB"/>
    <w:rsid w:val="002F0541"/>
    <w:rsid w:val="002F0A0D"/>
    <w:rsid w:val="002F0E1E"/>
    <w:rsid w:val="002F24B2"/>
    <w:rsid w:val="002F2A13"/>
    <w:rsid w:val="002F2F6F"/>
    <w:rsid w:val="002F324B"/>
    <w:rsid w:val="002F4E16"/>
    <w:rsid w:val="002F58BB"/>
    <w:rsid w:val="002F627E"/>
    <w:rsid w:val="002F79FE"/>
    <w:rsid w:val="00301BE7"/>
    <w:rsid w:val="00302CF8"/>
    <w:rsid w:val="0030574A"/>
    <w:rsid w:val="00305C12"/>
    <w:rsid w:val="00307170"/>
    <w:rsid w:val="00307AD2"/>
    <w:rsid w:val="00310E66"/>
    <w:rsid w:val="00311832"/>
    <w:rsid w:val="00312137"/>
    <w:rsid w:val="003122E4"/>
    <w:rsid w:val="00312496"/>
    <w:rsid w:val="00315FF8"/>
    <w:rsid w:val="003162D3"/>
    <w:rsid w:val="003220DE"/>
    <w:rsid w:val="00322407"/>
    <w:rsid w:val="0032308E"/>
    <w:rsid w:val="00323284"/>
    <w:rsid w:val="00323D44"/>
    <w:rsid w:val="003240E8"/>
    <w:rsid w:val="0032581B"/>
    <w:rsid w:val="00325F76"/>
    <w:rsid w:val="0032737F"/>
    <w:rsid w:val="00327505"/>
    <w:rsid w:val="00331832"/>
    <w:rsid w:val="00332FC8"/>
    <w:rsid w:val="00333872"/>
    <w:rsid w:val="00333DA2"/>
    <w:rsid w:val="00334053"/>
    <w:rsid w:val="00334109"/>
    <w:rsid w:val="003341C2"/>
    <w:rsid w:val="00334B86"/>
    <w:rsid w:val="00334C49"/>
    <w:rsid w:val="003351D1"/>
    <w:rsid w:val="003353D7"/>
    <w:rsid w:val="00336803"/>
    <w:rsid w:val="0033716C"/>
    <w:rsid w:val="00337CBF"/>
    <w:rsid w:val="00340A48"/>
    <w:rsid w:val="00340C59"/>
    <w:rsid w:val="00341458"/>
    <w:rsid w:val="003425B2"/>
    <w:rsid w:val="003439AE"/>
    <w:rsid w:val="003446B4"/>
    <w:rsid w:val="00344EC0"/>
    <w:rsid w:val="003461D9"/>
    <w:rsid w:val="00346CEC"/>
    <w:rsid w:val="00346F7D"/>
    <w:rsid w:val="0034779F"/>
    <w:rsid w:val="00347B18"/>
    <w:rsid w:val="00347BC5"/>
    <w:rsid w:val="00347E0E"/>
    <w:rsid w:val="0035036F"/>
    <w:rsid w:val="00353982"/>
    <w:rsid w:val="00354B6B"/>
    <w:rsid w:val="00355274"/>
    <w:rsid w:val="003554D6"/>
    <w:rsid w:val="0035582B"/>
    <w:rsid w:val="00355C8A"/>
    <w:rsid w:val="00355F46"/>
    <w:rsid w:val="0035679C"/>
    <w:rsid w:val="0035692E"/>
    <w:rsid w:val="003577D1"/>
    <w:rsid w:val="00360D66"/>
    <w:rsid w:val="00361908"/>
    <w:rsid w:val="00362D95"/>
    <w:rsid w:val="00363123"/>
    <w:rsid w:val="00363640"/>
    <w:rsid w:val="00363948"/>
    <w:rsid w:val="00365639"/>
    <w:rsid w:val="00366B2B"/>
    <w:rsid w:val="003670B1"/>
    <w:rsid w:val="00367AFA"/>
    <w:rsid w:val="00367B90"/>
    <w:rsid w:val="0037083E"/>
    <w:rsid w:val="00370966"/>
    <w:rsid w:val="00370DE2"/>
    <w:rsid w:val="003710C1"/>
    <w:rsid w:val="00371472"/>
    <w:rsid w:val="00371E79"/>
    <w:rsid w:val="00371FCA"/>
    <w:rsid w:val="0037442A"/>
    <w:rsid w:val="00375379"/>
    <w:rsid w:val="003756C7"/>
    <w:rsid w:val="00380F01"/>
    <w:rsid w:val="00381C99"/>
    <w:rsid w:val="003821F2"/>
    <w:rsid w:val="00382343"/>
    <w:rsid w:val="00382A2A"/>
    <w:rsid w:val="00383F9C"/>
    <w:rsid w:val="00383FAD"/>
    <w:rsid w:val="00385BE2"/>
    <w:rsid w:val="00385EED"/>
    <w:rsid w:val="00386687"/>
    <w:rsid w:val="00387AD5"/>
    <w:rsid w:val="003902ED"/>
    <w:rsid w:val="00390E16"/>
    <w:rsid w:val="0039114A"/>
    <w:rsid w:val="00392B7C"/>
    <w:rsid w:val="00392C96"/>
    <w:rsid w:val="00393BB7"/>
    <w:rsid w:val="00393DED"/>
    <w:rsid w:val="00393EDE"/>
    <w:rsid w:val="00394128"/>
    <w:rsid w:val="00394B65"/>
    <w:rsid w:val="00394C76"/>
    <w:rsid w:val="00396FFA"/>
    <w:rsid w:val="00397F55"/>
    <w:rsid w:val="003A1560"/>
    <w:rsid w:val="003A2617"/>
    <w:rsid w:val="003A2704"/>
    <w:rsid w:val="003A42AE"/>
    <w:rsid w:val="003A611F"/>
    <w:rsid w:val="003A64E9"/>
    <w:rsid w:val="003A7448"/>
    <w:rsid w:val="003B0B64"/>
    <w:rsid w:val="003B0F80"/>
    <w:rsid w:val="003B24AB"/>
    <w:rsid w:val="003B2D27"/>
    <w:rsid w:val="003B3187"/>
    <w:rsid w:val="003B43BA"/>
    <w:rsid w:val="003B47B6"/>
    <w:rsid w:val="003B6870"/>
    <w:rsid w:val="003B7C73"/>
    <w:rsid w:val="003C0E4F"/>
    <w:rsid w:val="003C15AD"/>
    <w:rsid w:val="003C160C"/>
    <w:rsid w:val="003C1856"/>
    <w:rsid w:val="003C274A"/>
    <w:rsid w:val="003C29AA"/>
    <w:rsid w:val="003C3D09"/>
    <w:rsid w:val="003C5ED2"/>
    <w:rsid w:val="003C695A"/>
    <w:rsid w:val="003C7077"/>
    <w:rsid w:val="003C7D3C"/>
    <w:rsid w:val="003D1172"/>
    <w:rsid w:val="003D1AA3"/>
    <w:rsid w:val="003D3EA7"/>
    <w:rsid w:val="003D4496"/>
    <w:rsid w:val="003D473B"/>
    <w:rsid w:val="003D57B8"/>
    <w:rsid w:val="003D622D"/>
    <w:rsid w:val="003E03D8"/>
    <w:rsid w:val="003E052E"/>
    <w:rsid w:val="003E1579"/>
    <w:rsid w:val="003E17F9"/>
    <w:rsid w:val="003E33C7"/>
    <w:rsid w:val="003E6F6D"/>
    <w:rsid w:val="003E73E1"/>
    <w:rsid w:val="003E7B84"/>
    <w:rsid w:val="003F04A8"/>
    <w:rsid w:val="003F0781"/>
    <w:rsid w:val="003F0AD5"/>
    <w:rsid w:val="003F0B14"/>
    <w:rsid w:val="003F2899"/>
    <w:rsid w:val="003F2A04"/>
    <w:rsid w:val="003F2C29"/>
    <w:rsid w:val="003F40DF"/>
    <w:rsid w:val="003F4235"/>
    <w:rsid w:val="003F51BF"/>
    <w:rsid w:val="003F59D3"/>
    <w:rsid w:val="003F5C27"/>
    <w:rsid w:val="003F5DC9"/>
    <w:rsid w:val="003F6078"/>
    <w:rsid w:val="003F6857"/>
    <w:rsid w:val="003F6D06"/>
    <w:rsid w:val="003F6EF9"/>
    <w:rsid w:val="003F7622"/>
    <w:rsid w:val="003F7703"/>
    <w:rsid w:val="003F77F0"/>
    <w:rsid w:val="003F78FE"/>
    <w:rsid w:val="003F7E9B"/>
    <w:rsid w:val="0040019E"/>
    <w:rsid w:val="00400327"/>
    <w:rsid w:val="00404A7D"/>
    <w:rsid w:val="00405FCC"/>
    <w:rsid w:val="0040635A"/>
    <w:rsid w:val="00406541"/>
    <w:rsid w:val="00407B01"/>
    <w:rsid w:val="00410239"/>
    <w:rsid w:val="00410C29"/>
    <w:rsid w:val="00410FE5"/>
    <w:rsid w:val="0041240D"/>
    <w:rsid w:val="00412882"/>
    <w:rsid w:val="00414027"/>
    <w:rsid w:val="004156B3"/>
    <w:rsid w:val="00416BD0"/>
    <w:rsid w:val="00417FBF"/>
    <w:rsid w:val="00420106"/>
    <w:rsid w:val="00420843"/>
    <w:rsid w:val="00421846"/>
    <w:rsid w:val="00421EBE"/>
    <w:rsid w:val="00422618"/>
    <w:rsid w:val="00423644"/>
    <w:rsid w:val="00423FD5"/>
    <w:rsid w:val="00424140"/>
    <w:rsid w:val="00425241"/>
    <w:rsid w:val="00430B22"/>
    <w:rsid w:val="00431757"/>
    <w:rsid w:val="004322E0"/>
    <w:rsid w:val="00432C39"/>
    <w:rsid w:val="00432E3F"/>
    <w:rsid w:val="00433E4B"/>
    <w:rsid w:val="0043437E"/>
    <w:rsid w:val="0043494D"/>
    <w:rsid w:val="00435F60"/>
    <w:rsid w:val="00436564"/>
    <w:rsid w:val="00440A6B"/>
    <w:rsid w:val="0044134C"/>
    <w:rsid w:val="004423D9"/>
    <w:rsid w:val="004436D9"/>
    <w:rsid w:val="00444EA2"/>
    <w:rsid w:val="00445436"/>
    <w:rsid w:val="00446D5A"/>
    <w:rsid w:val="00446FCC"/>
    <w:rsid w:val="00447188"/>
    <w:rsid w:val="00447D03"/>
    <w:rsid w:val="00451073"/>
    <w:rsid w:val="0045161B"/>
    <w:rsid w:val="00451632"/>
    <w:rsid w:val="00451B14"/>
    <w:rsid w:val="00451D01"/>
    <w:rsid w:val="00451F79"/>
    <w:rsid w:val="00453392"/>
    <w:rsid w:val="0045394F"/>
    <w:rsid w:val="00454391"/>
    <w:rsid w:val="00454604"/>
    <w:rsid w:val="00455467"/>
    <w:rsid w:val="00456840"/>
    <w:rsid w:val="004570AD"/>
    <w:rsid w:val="0046015B"/>
    <w:rsid w:val="004617DC"/>
    <w:rsid w:val="00461CD0"/>
    <w:rsid w:val="00461E00"/>
    <w:rsid w:val="00463827"/>
    <w:rsid w:val="004654D6"/>
    <w:rsid w:val="004677B1"/>
    <w:rsid w:val="00470162"/>
    <w:rsid w:val="004712F2"/>
    <w:rsid w:val="00471A69"/>
    <w:rsid w:val="00472220"/>
    <w:rsid w:val="00473D83"/>
    <w:rsid w:val="004740A0"/>
    <w:rsid w:val="0047504F"/>
    <w:rsid w:val="004759DF"/>
    <w:rsid w:val="00475A4B"/>
    <w:rsid w:val="00484E8D"/>
    <w:rsid w:val="00486366"/>
    <w:rsid w:val="00487795"/>
    <w:rsid w:val="0048794D"/>
    <w:rsid w:val="00491E6C"/>
    <w:rsid w:val="00493D2E"/>
    <w:rsid w:val="004946C5"/>
    <w:rsid w:val="00494B3C"/>
    <w:rsid w:val="00494E5E"/>
    <w:rsid w:val="00495488"/>
    <w:rsid w:val="00495506"/>
    <w:rsid w:val="0049592A"/>
    <w:rsid w:val="00495C9F"/>
    <w:rsid w:val="00497229"/>
    <w:rsid w:val="004975E1"/>
    <w:rsid w:val="00497BD3"/>
    <w:rsid w:val="004A2E82"/>
    <w:rsid w:val="004A34C2"/>
    <w:rsid w:val="004A356F"/>
    <w:rsid w:val="004A36E5"/>
    <w:rsid w:val="004A3E02"/>
    <w:rsid w:val="004A3EA4"/>
    <w:rsid w:val="004A5D88"/>
    <w:rsid w:val="004A7C43"/>
    <w:rsid w:val="004B0796"/>
    <w:rsid w:val="004B1C71"/>
    <w:rsid w:val="004B1EC6"/>
    <w:rsid w:val="004B28B0"/>
    <w:rsid w:val="004B362F"/>
    <w:rsid w:val="004B3DCF"/>
    <w:rsid w:val="004B509E"/>
    <w:rsid w:val="004B570B"/>
    <w:rsid w:val="004B6B19"/>
    <w:rsid w:val="004C29FE"/>
    <w:rsid w:val="004C2B25"/>
    <w:rsid w:val="004C3C59"/>
    <w:rsid w:val="004C3FDA"/>
    <w:rsid w:val="004C6686"/>
    <w:rsid w:val="004C66FC"/>
    <w:rsid w:val="004C79E0"/>
    <w:rsid w:val="004C7D2E"/>
    <w:rsid w:val="004D2A16"/>
    <w:rsid w:val="004D2A4B"/>
    <w:rsid w:val="004D3D1E"/>
    <w:rsid w:val="004D6975"/>
    <w:rsid w:val="004D6A18"/>
    <w:rsid w:val="004D7D69"/>
    <w:rsid w:val="004E09DD"/>
    <w:rsid w:val="004E18B8"/>
    <w:rsid w:val="004E1D1A"/>
    <w:rsid w:val="004E2634"/>
    <w:rsid w:val="004E32F1"/>
    <w:rsid w:val="004E4779"/>
    <w:rsid w:val="004E556C"/>
    <w:rsid w:val="004E5FD9"/>
    <w:rsid w:val="004E6E37"/>
    <w:rsid w:val="004E775C"/>
    <w:rsid w:val="004E7A2F"/>
    <w:rsid w:val="004E7FBE"/>
    <w:rsid w:val="004F0C83"/>
    <w:rsid w:val="004F1000"/>
    <w:rsid w:val="004F1156"/>
    <w:rsid w:val="004F5000"/>
    <w:rsid w:val="004F6560"/>
    <w:rsid w:val="0050028B"/>
    <w:rsid w:val="005010DD"/>
    <w:rsid w:val="005027B4"/>
    <w:rsid w:val="00507342"/>
    <w:rsid w:val="005073BB"/>
    <w:rsid w:val="0051138F"/>
    <w:rsid w:val="00512089"/>
    <w:rsid w:val="0051343E"/>
    <w:rsid w:val="00513F52"/>
    <w:rsid w:val="005143B6"/>
    <w:rsid w:val="005156C5"/>
    <w:rsid w:val="005164CE"/>
    <w:rsid w:val="00516F61"/>
    <w:rsid w:val="00516F8D"/>
    <w:rsid w:val="00517854"/>
    <w:rsid w:val="00520F2D"/>
    <w:rsid w:val="005229ED"/>
    <w:rsid w:val="005230DE"/>
    <w:rsid w:val="00523B70"/>
    <w:rsid w:val="00524BBA"/>
    <w:rsid w:val="00524C0B"/>
    <w:rsid w:val="005252F9"/>
    <w:rsid w:val="00531AE5"/>
    <w:rsid w:val="0053547C"/>
    <w:rsid w:val="00535ED5"/>
    <w:rsid w:val="005365F2"/>
    <w:rsid w:val="00536CD5"/>
    <w:rsid w:val="00537139"/>
    <w:rsid w:val="00537BD2"/>
    <w:rsid w:val="00541056"/>
    <w:rsid w:val="00541DF0"/>
    <w:rsid w:val="00542A63"/>
    <w:rsid w:val="00542C49"/>
    <w:rsid w:val="00542DCA"/>
    <w:rsid w:val="00543401"/>
    <w:rsid w:val="00543A37"/>
    <w:rsid w:val="00544D6E"/>
    <w:rsid w:val="00544DE1"/>
    <w:rsid w:val="00546390"/>
    <w:rsid w:val="00551B26"/>
    <w:rsid w:val="00551F63"/>
    <w:rsid w:val="005527E9"/>
    <w:rsid w:val="0055330C"/>
    <w:rsid w:val="00554811"/>
    <w:rsid w:val="00554A7F"/>
    <w:rsid w:val="00554C1F"/>
    <w:rsid w:val="00555C2D"/>
    <w:rsid w:val="00555EE4"/>
    <w:rsid w:val="0055626B"/>
    <w:rsid w:val="005577EB"/>
    <w:rsid w:val="00557F42"/>
    <w:rsid w:val="00561063"/>
    <w:rsid w:val="00562D1C"/>
    <w:rsid w:val="005637A0"/>
    <w:rsid w:val="00564DF7"/>
    <w:rsid w:val="00564EDC"/>
    <w:rsid w:val="005650B0"/>
    <w:rsid w:val="0056543E"/>
    <w:rsid w:val="00565A2D"/>
    <w:rsid w:val="00565A8F"/>
    <w:rsid w:val="0056698C"/>
    <w:rsid w:val="0057133B"/>
    <w:rsid w:val="005730C9"/>
    <w:rsid w:val="00573186"/>
    <w:rsid w:val="00573A57"/>
    <w:rsid w:val="00574A06"/>
    <w:rsid w:val="00574AF1"/>
    <w:rsid w:val="00574FA0"/>
    <w:rsid w:val="00575E85"/>
    <w:rsid w:val="00576289"/>
    <w:rsid w:val="00580E87"/>
    <w:rsid w:val="00581719"/>
    <w:rsid w:val="00581759"/>
    <w:rsid w:val="0058265C"/>
    <w:rsid w:val="00582788"/>
    <w:rsid w:val="005840B4"/>
    <w:rsid w:val="005846FB"/>
    <w:rsid w:val="005853D9"/>
    <w:rsid w:val="00586A64"/>
    <w:rsid w:val="00590463"/>
    <w:rsid w:val="005906CF"/>
    <w:rsid w:val="00591C0D"/>
    <w:rsid w:val="00592847"/>
    <w:rsid w:val="00593F7B"/>
    <w:rsid w:val="005941FC"/>
    <w:rsid w:val="00594222"/>
    <w:rsid w:val="0059779D"/>
    <w:rsid w:val="005A1D1A"/>
    <w:rsid w:val="005A245F"/>
    <w:rsid w:val="005A25B8"/>
    <w:rsid w:val="005A350D"/>
    <w:rsid w:val="005A44A2"/>
    <w:rsid w:val="005A57EB"/>
    <w:rsid w:val="005A5ABC"/>
    <w:rsid w:val="005A6378"/>
    <w:rsid w:val="005A70C0"/>
    <w:rsid w:val="005A7542"/>
    <w:rsid w:val="005A7CA4"/>
    <w:rsid w:val="005B0541"/>
    <w:rsid w:val="005B1E84"/>
    <w:rsid w:val="005B23C5"/>
    <w:rsid w:val="005B303F"/>
    <w:rsid w:val="005B3C27"/>
    <w:rsid w:val="005B4600"/>
    <w:rsid w:val="005B4FC5"/>
    <w:rsid w:val="005B51F8"/>
    <w:rsid w:val="005C09F2"/>
    <w:rsid w:val="005C0E0F"/>
    <w:rsid w:val="005C13AB"/>
    <w:rsid w:val="005C35BB"/>
    <w:rsid w:val="005C3DA7"/>
    <w:rsid w:val="005C4290"/>
    <w:rsid w:val="005C4A3C"/>
    <w:rsid w:val="005C4CE2"/>
    <w:rsid w:val="005C4FBB"/>
    <w:rsid w:val="005C51B6"/>
    <w:rsid w:val="005C59E5"/>
    <w:rsid w:val="005C5E4D"/>
    <w:rsid w:val="005C6584"/>
    <w:rsid w:val="005C65DB"/>
    <w:rsid w:val="005C7220"/>
    <w:rsid w:val="005C79C4"/>
    <w:rsid w:val="005D026B"/>
    <w:rsid w:val="005D2C6C"/>
    <w:rsid w:val="005D41C5"/>
    <w:rsid w:val="005D48E0"/>
    <w:rsid w:val="005D4D95"/>
    <w:rsid w:val="005D53A3"/>
    <w:rsid w:val="005D55E2"/>
    <w:rsid w:val="005D7FA1"/>
    <w:rsid w:val="005E073C"/>
    <w:rsid w:val="005E0BF5"/>
    <w:rsid w:val="005E1ECF"/>
    <w:rsid w:val="005E24DA"/>
    <w:rsid w:val="005E2594"/>
    <w:rsid w:val="005E3873"/>
    <w:rsid w:val="005E3C53"/>
    <w:rsid w:val="005E3CAD"/>
    <w:rsid w:val="005E437E"/>
    <w:rsid w:val="005E6C23"/>
    <w:rsid w:val="005E6CCB"/>
    <w:rsid w:val="005E7C1B"/>
    <w:rsid w:val="005F0568"/>
    <w:rsid w:val="005F09A1"/>
    <w:rsid w:val="005F149C"/>
    <w:rsid w:val="005F1C96"/>
    <w:rsid w:val="005F1F9D"/>
    <w:rsid w:val="005F25E6"/>
    <w:rsid w:val="005F2717"/>
    <w:rsid w:val="005F2CE2"/>
    <w:rsid w:val="005F31DF"/>
    <w:rsid w:val="005F5340"/>
    <w:rsid w:val="005F55C9"/>
    <w:rsid w:val="005F58DF"/>
    <w:rsid w:val="005F5A1B"/>
    <w:rsid w:val="005F66D7"/>
    <w:rsid w:val="005F7208"/>
    <w:rsid w:val="005F75E2"/>
    <w:rsid w:val="00600929"/>
    <w:rsid w:val="00600EC3"/>
    <w:rsid w:val="00601576"/>
    <w:rsid w:val="006025CD"/>
    <w:rsid w:val="00603BDB"/>
    <w:rsid w:val="0060417A"/>
    <w:rsid w:val="00605A9A"/>
    <w:rsid w:val="006062BF"/>
    <w:rsid w:val="00606EAF"/>
    <w:rsid w:val="006139A6"/>
    <w:rsid w:val="006147D9"/>
    <w:rsid w:val="006154EF"/>
    <w:rsid w:val="00615A10"/>
    <w:rsid w:val="0061641D"/>
    <w:rsid w:val="0061690A"/>
    <w:rsid w:val="0061717D"/>
    <w:rsid w:val="006172D4"/>
    <w:rsid w:val="00620D2F"/>
    <w:rsid w:val="006218DD"/>
    <w:rsid w:val="00621E5A"/>
    <w:rsid w:val="0062251B"/>
    <w:rsid w:val="00625E2F"/>
    <w:rsid w:val="00630A2D"/>
    <w:rsid w:val="00630D22"/>
    <w:rsid w:val="00631EE9"/>
    <w:rsid w:val="00632DFC"/>
    <w:rsid w:val="00634009"/>
    <w:rsid w:val="00634302"/>
    <w:rsid w:val="00634994"/>
    <w:rsid w:val="00634B8E"/>
    <w:rsid w:val="00634D47"/>
    <w:rsid w:val="006357FB"/>
    <w:rsid w:val="00636E19"/>
    <w:rsid w:val="0064012F"/>
    <w:rsid w:val="00641B9D"/>
    <w:rsid w:val="00643656"/>
    <w:rsid w:val="0064435D"/>
    <w:rsid w:val="00645752"/>
    <w:rsid w:val="00650C0C"/>
    <w:rsid w:val="0065152E"/>
    <w:rsid w:val="00651569"/>
    <w:rsid w:val="006517E7"/>
    <w:rsid w:val="006519A7"/>
    <w:rsid w:val="00654942"/>
    <w:rsid w:val="006553EB"/>
    <w:rsid w:val="0065551F"/>
    <w:rsid w:val="00656A64"/>
    <w:rsid w:val="00656A8D"/>
    <w:rsid w:val="00656D52"/>
    <w:rsid w:val="00657400"/>
    <w:rsid w:val="00657CC5"/>
    <w:rsid w:val="0066066F"/>
    <w:rsid w:val="006606A9"/>
    <w:rsid w:val="00660E26"/>
    <w:rsid w:val="00661888"/>
    <w:rsid w:val="00662F97"/>
    <w:rsid w:val="00664516"/>
    <w:rsid w:val="006668D2"/>
    <w:rsid w:val="006674A9"/>
    <w:rsid w:val="00667A5D"/>
    <w:rsid w:val="00671484"/>
    <w:rsid w:val="006724EC"/>
    <w:rsid w:val="0067341D"/>
    <w:rsid w:val="006736CC"/>
    <w:rsid w:val="00673A72"/>
    <w:rsid w:val="0067402F"/>
    <w:rsid w:val="00674638"/>
    <w:rsid w:val="00674E19"/>
    <w:rsid w:val="006758EC"/>
    <w:rsid w:val="00675FC0"/>
    <w:rsid w:val="00676539"/>
    <w:rsid w:val="006770B6"/>
    <w:rsid w:val="0067725C"/>
    <w:rsid w:val="006773A3"/>
    <w:rsid w:val="00677814"/>
    <w:rsid w:val="00683E96"/>
    <w:rsid w:val="006844A7"/>
    <w:rsid w:val="00685137"/>
    <w:rsid w:val="006857F1"/>
    <w:rsid w:val="00685B56"/>
    <w:rsid w:val="006871A5"/>
    <w:rsid w:val="006902AE"/>
    <w:rsid w:val="00690332"/>
    <w:rsid w:val="0069064A"/>
    <w:rsid w:val="00691179"/>
    <w:rsid w:val="00691951"/>
    <w:rsid w:val="00691BA2"/>
    <w:rsid w:val="00691D62"/>
    <w:rsid w:val="0069361F"/>
    <w:rsid w:val="00693AF4"/>
    <w:rsid w:val="0069435B"/>
    <w:rsid w:val="00694568"/>
    <w:rsid w:val="00694E04"/>
    <w:rsid w:val="006955EB"/>
    <w:rsid w:val="0069581F"/>
    <w:rsid w:val="006959D8"/>
    <w:rsid w:val="00696353"/>
    <w:rsid w:val="00697969"/>
    <w:rsid w:val="006A27D5"/>
    <w:rsid w:val="006A2A22"/>
    <w:rsid w:val="006A3F99"/>
    <w:rsid w:val="006A7156"/>
    <w:rsid w:val="006B03E7"/>
    <w:rsid w:val="006B1456"/>
    <w:rsid w:val="006B1A0B"/>
    <w:rsid w:val="006B1E30"/>
    <w:rsid w:val="006B3995"/>
    <w:rsid w:val="006B41D2"/>
    <w:rsid w:val="006B47D8"/>
    <w:rsid w:val="006B5DA4"/>
    <w:rsid w:val="006B5E87"/>
    <w:rsid w:val="006B6537"/>
    <w:rsid w:val="006B698F"/>
    <w:rsid w:val="006B6AB7"/>
    <w:rsid w:val="006B6B1E"/>
    <w:rsid w:val="006B6CAA"/>
    <w:rsid w:val="006C01CE"/>
    <w:rsid w:val="006C06BF"/>
    <w:rsid w:val="006C1A8D"/>
    <w:rsid w:val="006C4B16"/>
    <w:rsid w:val="006C5F48"/>
    <w:rsid w:val="006C7066"/>
    <w:rsid w:val="006C7724"/>
    <w:rsid w:val="006C7808"/>
    <w:rsid w:val="006D0882"/>
    <w:rsid w:val="006D122B"/>
    <w:rsid w:val="006D263A"/>
    <w:rsid w:val="006D3D50"/>
    <w:rsid w:val="006D405A"/>
    <w:rsid w:val="006D451C"/>
    <w:rsid w:val="006D4982"/>
    <w:rsid w:val="006D5721"/>
    <w:rsid w:val="006D7028"/>
    <w:rsid w:val="006D739D"/>
    <w:rsid w:val="006E0480"/>
    <w:rsid w:val="006E0E83"/>
    <w:rsid w:val="006E10FA"/>
    <w:rsid w:val="006E119F"/>
    <w:rsid w:val="006E371B"/>
    <w:rsid w:val="006E6C61"/>
    <w:rsid w:val="006E7618"/>
    <w:rsid w:val="006E7671"/>
    <w:rsid w:val="006E7673"/>
    <w:rsid w:val="006E7ED2"/>
    <w:rsid w:val="006F0170"/>
    <w:rsid w:val="006F0F2C"/>
    <w:rsid w:val="006F1A8A"/>
    <w:rsid w:val="006F2047"/>
    <w:rsid w:val="006F2C0C"/>
    <w:rsid w:val="006F3019"/>
    <w:rsid w:val="006F4419"/>
    <w:rsid w:val="006F4497"/>
    <w:rsid w:val="006F57DF"/>
    <w:rsid w:val="006F67D1"/>
    <w:rsid w:val="006F6A35"/>
    <w:rsid w:val="007003FC"/>
    <w:rsid w:val="0070098C"/>
    <w:rsid w:val="00701E65"/>
    <w:rsid w:val="00702E41"/>
    <w:rsid w:val="00704386"/>
    <w:rsid w:val="00704AC7"/>
    <w:rsid w:val="00704C37"/>
    <w:rsid w:val="00705164"/>
    <w:rsid w:val="00705C0C"/>
    <w:rsid w:val="00705F2C"/>
    <w:rsid w:val="0071199B"/>
    <w:rsid w:val="007124C6"/>
    <w:rsid w:val="00712AC3"/>
    <w:rsid w:val="00714DEF"/>
    <w:rsid w:val="007178D6"/>
    <w:rsid w:val="00717B20"/>
    <w:rsid w:val="00717B3B"/>
    <w:rsid w:val="007213D1"/>
    <w:rsid w:val="007214CE"/>
    <w:rsid w:val="0072241E"/>
    <w:rsid w:val="007225A3"/>
    <w:rsid w:val="00722837"/>
    <w:rsid w:val="00722AE4"/>
    <w:rsid w:val="00722C18"/>
    <w:rsid w:val="0072308A"/>
    <w:rsid w:val="007237C3"/>
    <w:rsid w:val="00724564"/>
    <w:rsid w:val="00724E6D"/>
    <w:rsid w:val="00725AB3"/>
    <w:rsid w:val="00726EE0"/>
    <w:rsid w:val="00727196"/>
    <w:rsid w:val="00730BE4"/>
    <w:rsid w:val="007315D4"/>
    <w:rsid w:val="0073391E"/>
    <w:rsid w:val="00734A52"/>
    <w:rsid w:val="0073580A"/>
    <w:rsid w:val="00736D44"/>
    <w:rsid w:val="00737A4C"/>
    <w:rsid w:val="00740185"/>
    <w:rsid w:val="00742FBF"/>
    <w:rsid w:val="00743D96"/>
    <w:rsid w:val="007446F8"/>
    <w:rsid w:val="00744AF1"/>
    <w:rsid w:val="00745574"/>
    <w:rsid w:val="00745896"/>
    <w:rsid w:val="00745B3E"/>
    <w:rsid w:val="00746116"/>
    <w:rsid w:val="00750FAB"/>
    <w:rsid w:val="007514CB"/>
    <w:rsid w:val="00751D9E"/>
    <w:rsid w:val="00752492"/>
    <w:rsid w:val="00752959"/>
    <w:rsid w:val="00752A99"/>
    <w:rsid w:val="0075387D"/>
    <w:rsid w:val="00754118"/>
    <w:rsid w:val="00754844"/>
    <w:rsid w:val="007550EC"/>
    <w:rsid w:val="00755685"/>
    <w:rsid w:val="007558BD"/>
    <w:rsid w:val="00755DFC"/>
    <w:rsid w:val="00755EED"/>
    <w:rsid w:val="00756EFC"/>
    <w:rsid w:val="00761136"/>
    <w:rsid w:val="00762586"/>
    <w:rsid w:val="00763FAA"/>
    <w:rsid w:val="007651B2"/>
    <w:rsid w:val="00765BFC"/>
    <w:rsid w:val="0076745D"/>
    <w:rsid w:val="00770C9D"/>
    <w:rsid w:val="007710D5"/>
    <w:rsid w:val="007715C5"/>
    <w:rsid w:val="00771621"/>
    <w:rsid w:val="0077274D"/>
    <w:rsid w:val="00772D06"/>
    <w:rsid w:val="00773CC1"/>
    <w:rsid w:val="00775258"/>
    <w:rsid w:val="0077570B"/>
    <w:rsid w:val="00775C93"/>
    <w:rsid w:val="00780B81"/>
    <w:rsid w:val="0078172B"/>
    <w:rsid w:val="007823F1"/>
    <w:rsid w:val="007829A5"/>
    <w:rsid w:val="00782F42"/>
    <w:rsid w:val="00783EF4"/>
    <w:rsid w:val="007853C6"/>
    <w:rsid w:val="00785473"/>
    <w:rsid w:val="00785B70"/>
    <w:rsid w:val="00785CE9"/>
    <w:rsid w:val="0078661F"/>
    <w:rsid w:val="00790A24"/>
    <w:rsid w:val="00791152"/>
    <w:rsid w:val="0079244F"/>
    <w:rsid w:val="00793F4C"/>
    <w:rsid w:val="00794E59"/>
    <w:rsid w:val="007964F7"/>
    <w:rsid w:val="0079732F"/>
    <w:rsid w:val="00797521"/>
    <w:rsid w:val="007A0FA7"/>
    <w:rsid w:val="007A1FEB"/>
    <w:rsid w:val="007A251F"/>
    <w:rsid w:val="007A2E19"/>
    <w:rsid w:val="007A2EDC"/>
    <w:rsid w:val="007A4BF1"/>
    <w:rsid w:val="007A5376"/>
    <w:rsid w:val="007A5554"/>
    <w:rsid w:val="007A5790"/>
    <w:rsid w:val="007A6FD7"/>
    <w:rsid w:val="007A7818"/>
    <w:rsid w:val="007B0226"/>
    <w:rsid w:val="007B1D28"/>
    <w:rsid w:val="007B2961"/>
    <w:rsid w:val="007B2F50"/>
    <w:rsid w:val="007B4163"/>
    <w:rsid w:val="007B5AF9"/>
    <w:rsid w:val="007B68CC"/>
    <w:rsid w:val="007B7D02"/>
    <w:rsid w:val="007C0B04"/>
    <w:rsid w:val="007C0EC5"/>
    <w:rsid w:val="007C1D9F"/>
    <w:rsid w:val="007C3A1F"/>
    <w:rsid w:val="007C484A"/>
    <w:rsid w:val="007C4859"/>
    <w:rsid w:val="007C5629"/>
    <w:rsid w:val="007C5D5A"/>
    <w:rsid w:val="007C6289"/>
    <w:rsid w:val="007C7118"/>
    <w:rsid w:val="007D0098"/>
    <w:rsid w:val="007D009F"/>
    <w:rsid w:val="007D0989"/>
    <w:rsid w:val="007D13A6"/>
    <w:rsid w:val="007D143C"/>
    <w:rsid w:val="007D1496"/>
    <w:rsid w:val="007D387F"/>
    <w:rsid w:val="007D4AC3"/>
    <w:rsid w:val="007D4D01"/>
    <w:rsid w:val="007D541A"/>
    <w:rsid w:val="007D56EF"/>
    <w:rsid w:val="007D58D8"/>
    <w:rsid w:val="007D6CC9"/>
    <w:rsid w:val="007D7697"/>
    <w:rsid w:val="007D770F"/>
    <w:rsid w:val="007D7905"/>
    <w:rsid w:val="007E29EB"/>
    <w:rsid w:val="007E30EF"/>
    <w:rsid w:val="007E37F9"/>
    <w:rsid w:val="007E5DA0"/>
    <w:rsid w:val="007E64A1"/>
    <w:rsid w:val="007E6A89"/>
    <w:rsid w:val="007E76D4"/>
    <w:rsid w:val="007F0291"/>
    <w:rsid w:val="007F066D"/>
    <w:rsid w:val="007F0C1A"/>
    <w:rsid w:val="007F0F7C"/>
    <w:rsid w:val="007F1912"/>
    <w:rsid w:val="007F1C1C"/>
    <w:rsid w:val="007F1CDC"/>
    <w:rsid w:val="007F28E0"/>
    <w:rsid w:val="007F3E1B"/>
    <w:rsid w:val="007F3F74"/>
    <w:rsid w:val="007F5712"/>
    <w:rsid w:val="007F5990"/>
    <w:rsid w:val="007F5BE1"/>
    <w:rsid w:val="007F5FF9"/>
    <w:rsid w:val="007F6694"/>
    <w:rsid w:val="007F69F0"/>
    <w:rsid w:val="007F6A12"/>
    <w:rsid w:val="008008C3"/>
    <w:rsid w:val="0080160F"/>
    <w:rsid w:val="008023B0"/>
    <w:rsid w:val="00803D50"/>
    <w:rsid w:val="00804844"/>
    <w:rsid w:val="00805C96"/>
    <w:rsid w:val="00805EB0"/>
    <w:rsid w:val="008067C4"/>
    <w:rsid w:val="00806920"/>
    <w:rsid w:val="00807EA8"/>
    <w:rsid w:val="00810B3B"/>
    <w:rsid w:val="00810F4D"/>
    <w:rsid w:val="0081285D"/>
    <w:rsid w:val="00813137"/>
    <w:rsid w:val="00814BAC"/>
    <w:rsid w:val="00815A63"/>
    <w:rsid w:val="00815E0C"/>
    <w:rsid w:val="00816273"/>
    <w:rsid w:val="00816A67"/>
    <w:rsid w:val="0081778F"/>
    <w:rsid w:val="00817E7E"/>
    <w:rsid w:val="00820B1E"/>
    <w:rsid w:val="0082150F"/>
    <w:rsid w:val="008223D1"/>
    <w:rsid w:val="008225DC"/>
    <w:rsid w:val="00823007"/>
    <w:rsid w:val="00824143"/>
    <w:rsid w:val="00824BD5"/>
    <w:rsid w:val="008258D6"/>
    <w:rsid w:val="00826058"/>
    <w:rsid w:val="00827087"/>
    <w:rsid w:val="00830E0E"/>
    <w:rsid w:val="0083151A"/>
    <w:rsid w:val="00832B80"/>
    <w:rsid w:val="0083466E"/>
    <w:rsid w:val="00836192"/>
    <w:rsid w:val="008369FA"/>
    <w:rsid w:val="00837C5A"/>
    <w:rsid w:val="00837CCC"/>
    <w:rsid w:val="00837DB2"/>
    <w:rsid w:val="00840575"/>
    <w:rsid w:val="008405D8"/>
    <w:rsid w:val="00841D3F"/>
    <w:rsid w:val="00842524"/>
    <w:rsid w:val="00842EE5"/>
    <w:rsid w:val="00844C40"/>
    <w:rsid w:val="00845834"/>
    <w:rsid w:val="008462A0"/>
    <w:rsid w:val="0084696F"/>
    <w:rsid w:val="00846BDB"/>
    <w:rsid w:val="00850688"/>
    <w:rsid w:val="0085199A"/>
    <w:rsid w:val="00854D17"/>
    <w:rsid w:val="00854E9C"/>
    <w:rsid w:val="00855E91"/>
    <w:rsid w:val="00856394"/>
    <w:rsid w:val="0085736A"/>
    <w:rsid w:val="008607B9"/>
    <w:rsid w:val="008613F7"/>
    <w:rsid w:val="0086297B"/>
    <w:rsid w:val="00862FDD"/>
    <w:rsid w:val="00863AC4"/>
    <w:rsid w:val="008645A1"/>
    <w:rsid w:val="00864BE2"/>
    <w:rsid w:val="00864FEA"/>
    <w:rsid w:val="008652DA"/>
    <w:rsid w:val="00865590"/>
    <w:rsid w:val="00865744"/>
    <w:rsid w:val="00865DC4"/>
    <w:rsid w:val="00866F70"/>
    <w:rsid w:val="00867405"/>
    <w:rsid w:val="008703C2"/>
    <w:rsid w:val="0087372C"/>
    <w:rsid w:val="008741D9"/>
    <w:rsid w:val="00875C84"/>
    <w:rsid w:val="00876A3D"/>
    <w:rsid w:val="00876F9B"/>
    <w:rsid w:val="00877AC4"/>
    <w:rsid w:val="00877D06"/>
    <w:rsid w:val="0088077B"/>
    <w:rsid w:val="00883378"/>
    <w:rsid w:val="00884BC2"/>
    <w:rsid w:val="008907D9"/>
    <w:rsid w:val="00890E4A"/>
    <w:rsid w:val="00891223"/>
    <w:rsid w:val="0089162D"/>
    <w:rsid w:val="008923FA"/>
    <w:rsid w:val="00893F19"/>
    <w:rsid w:val="00894AA8"/>
    <w:rsid w:val="00895252"/>
    <w:rsid w:val="008952C7"/>
    <w:rsid w:val="00895B1F"/>
    <w:rsid w:val="00895F27"/>
    <w:rsid w:val="00897636"/>
    <w:rsid w:val="008A0C14"/>
    <w:rsid w:val="008A1693"/>
    <w:rsid w:val="008A197E"/>
    <w:rsid w:val="008A2FDB"/>
    <w:rsid w:val="008A3455"/>
    <w:rsid w:val="008A3DBA"/>
    <w:rsid w:val="008A44D0"/>
    <w:rsid w:val="008A4599"/>
    <w:rsid w:val="008A483D"/>
    <w:rsid w:val="008A4AE5"/>
    <w:rsid w:val="008A5601"/>
    <w:rsid w:val="008A5D60"/>
    <w:rsid w:val="008A6473"/>
    <w:rsid w:val="008A72DE"/>
    <w:rsid w:val="008A7329"/>
    <w:rsid w:val="008A742E"/>
    <w:rsid w:val="008A7F1F"/>
    <w:rsid w:val="008B0363"/>
    <w:rsid w:val="008B149C"/>
    <w:rsid w:val="008B15D6"/>
    <w:rsid w:val="008B2FAC"/>
    <w:rsid w:val="008B3399"/>
    <w:rsid w:val="008B33E6"/>
    <w:rsid w:val="008B560D"/>
    <w:rsid w:val="008B60A7"/>
    <w:rsid w:val="008B640C"/>
    <w:rsid w:val="008B7045"/>
    <w:rsid w:val="008B737A"/>
    <w:rsid w:val="008B76DF"/>
    <w:rsid w:val="008B7D74"/>
    <w:rsid w:val="008C03FE"/>
    <w:rsid w:val="008C1AF4"/>
    <w:rsid w:val="008C3A24"/>
    <w:rsid w:val="008C3AD7"/>
    <w:rsid w:val="008C40B8"/>
    <w:rsid w:val="008C42AA"/>
    <w:rsid w:val="008C4373"/>
    <w:rsid w:val="008C480D"/>
    <w:rsid w:val="008C4B00"/>
    <w:rsid w:val="008C5654"/>
    <w:rsid w:val="008C6E0C"/>
    <w:rsid w:val="008C7ECC"/>
    <w:rsid w:val="008D192B"/>
    <w:rsid w:val="008D25A6"/>
    <w:rsid w:val="008D2B5C"/>
    <w:rsid w:val="008D397A"/>
    <w:rsid w:val="008D4227"/>
    <w:rsid w:val="008D4D89"/>
    <w:rsid w:val="008D592C"/>
    <w:rsid w:val="008D5A58"/>
    <w:rsid w:val="008D5B08"/>
    <w:rsid w:val="008D715F"/>
    <w:rsid w:val="008D78BD"/>
    <w:rsid w:val="008E2589"/>
    <w:rsid w:val="008E34E4"/>
    <w:rsid w:val="008E625D"/>
    <w:rsid w:val="008E675B"/>
    <w:rsid w:val="008E6DCA"/>
    <w:rsid w:val="008E7A4F"/>
    <w:rsid w:val="008F1AB6"/>
    <w:rsid w:val="008F3A47"/>
    <w:rsid w:val="008F3D08"/>
    <w:rsid w:val="008F4A46"/>
    <w:rsid w:val="008F7459"/>
    <w:rsid w:val="008F7A17"/>
    <w:rsid w:val="0090125E"/>
    <w:rsid w:val="00901403"/>
    <w:rsid w:val="00901E49"/>
    <w:rsid w:val="0090372E"/>
    <w:rsid w:val="00905FBC"/>
    <w:rsid w:val="00907DFD"/>
    <w:rsid w:val="0091011F"/>
    <w:rsid w:val="00911144"/>
    <w:rsid w:val="00911614"/>
    <w:rsid w:val="0091225A"/>
    <w:rsid w:val="00912267"/>
    <w:rsid w:val="00914A46"/>
    <w:rsid w:val="00915AA5"/>
    <w:rsid w:val="00915B6D"/>
    <w:rsid w:val="00917CC7"/>
    <w:rsid w:val="0092117D"/>
    <w:rsid w:val="00921927"/>
    <w:rsid w:val="00921DF1"/>
    <w:rsid w:val="009240EA"/>
    <w:rsid w:val="009247BE"/>
    <w:rsid w:val="00925055"/>
    <w:rsid w:val="00925DAB"/>
    <w:rsid w:val="00926975"/>
    <w:rsid w:val="00926A87"/>
    <w:rsid w:val="00926F91"/>
    <w:rsid w:val="00927A0D"/>
    <w:rsid w:val="0093081D"/>
    <w:rsid w:val="00930C5D"/>
    <w:rsid w:val="00930E89"/>
    <w:rsid w:val="00931849"/>
    <w:rsid w:val="00931B2D"/>
    <w:rsid w:val="00932946"/>
    <w:rsid w:val="00932AC2"/>
    <w:rsid w:val="00933618"/>
    <w:rsid w:val="00934112"/>
    <w:rsid w:val="00934F55"/>
    <w:rsid w:val="009351A4"/>
    <w:rsid w:val="009362EC"/>
    <w:rsid w:val="00936CB7"/>
    <w:rsid w:val="009379C0"/>
    <w:rsid w:val="009403DD"/>
    <w:rsid w:val="00943785"/>
    <w:rsid w:val="00943CEC"/>
    <w:rsid w:val="0094444C"/>
    <w:rsid w:val="009448D2"/>
    <w:rsid w:val="00945C72"/>
    <w:rsid w:val="009460B2"/>
    <w:rsid w:val="009475B3"/>
    <w:rsid w:val="00950125"/>
    <w:rsid w:val="0095353C"/>
    <w:rsid w:val="00955484"/>
    <w:rsid w:val="009555D5"/>
    <w:rsid w:val="00957278"/>
    <w:rsid w:val="00957299"/>
    <w:rsid w:val="00957DC0"/>
    <w:rsid w:val="009603C8"/>
    <w:rsid w:val="00961ADB"/>
    <w:rsid w:val="00962DA2"/>
    <w:rsid w:val="0096309D"/>
    <w:rsid w:val="00964147"/>
    <w:rsid w:val="00964220"/>
    <w:rsid w:val="00964254"/>
    <w:rsid w:val="00964FEF"/>
    <w:rsid w:val="00965C4E"/>
    <w:rsid w:val="00966B0B"/>
    <w:rsid w:val="00967088"/>
    <w:rsid w:val="0096755A"/>
    <w:rsid w:val="00967981"/>
    <w:rsid w:val="00971DE7"/>
    <w:rsid w:val="009722B5"/>
    <w:rsid w:val="00973A9D"/>
    <w:rsid w:val="00973D88"/>
    <w:rsid w:val="00974334"/>
    <w:rsid w:val="00975BE7"/>
    <w:rsid w:val="00976394"/>
    <w:rsid w:val="009765B6"/>
    <w:rsid w:val="009767DC"/>
    <w:rsid w:val="009769C5"/>
    <w:rsid w:val="00976CC5"/>
    <w:rsid w:val="00976F8A"/>
    <w:rsid w:val="00977B90"/>
    <w:rsid w:val="00977FA5"/>
    <w:rsid w:val="00982BD4"/>
    <w:rsid w:val="0098325A"/>
    <w:rsid w:val="0098384A"/>
    <w:rsid w:val="00983A9F"/>
    <w:rsid w:val="00983F24"/>
    <w:rsid w:val="009849DE"/>
    <w:rsid w:val="00985059"/>
    <w:rsid w:val="00985A33"/>
    <w:rsid w:val="0098609C"/>
    <w:rsid w:val="009877B1"/>
    <w:rsid w:val="00987B09"/>
    <w:rsid w:val="00990F7A"/>
    <w:rsid w:val="009930EE"/>
    <w:rsid w:val="009931CC"/>
    <w:rsid w:val="009935D0"/>
    <w:rsid w:val="00995474"/>
    <w:rsid w:val="009A0000"/>
    <w:rsid w:val="009A1246"/>
    <w:rsid w:val="009A166F"/>
    <w:rsid w:val="009A275B"/>
    <w:rsid w:val="009A2E1B"/>
    <w:rsid w:val="009A42D5"/>
    <w:rsid w:val="009A43E2"/>
    <w:rsid w:val="009A47DE"/>
    <w:rsid w:val="009A5A3A"/>
    <w:rsid w:val="009A5B7F"/>
    <w:rsid w:val="009A6FFA"/>
    <w:rsid w:val="009A73DD"/>
    <w:rsid w:val="009B0A1E"/>
    <w:rsid w:val="009B0E0F"/>
    <w:rsid w:val="009B1B68"/>
    <w:rsid w:val="009B2264"/>
    <w:rsid w:val="009B2C41"/>
    <w:rsid w:val="009B2F1B"/>
    <w:rsid w:val="009B3E92"/>
    <w:rsid w:val="009B4976"/>
    <w:rsid w:val="009B4A7C"/>
    <w:rsid w:val="009B5599"/>
    <w:rsid w:val="009B7B7B"/>
    <w:rsid w:val="009C0ADD"/>
    <w:rsid w:val="009C1424"/>
    <w:rsid w:val="009C147F"/>
    <w:rsid w:val="009C410D"/>
    <w:rsid w:val="009C4404"/>
    <w:rsid w:val="009C47F0"/>
    <w:rsid w:val="009C499B"/>
    <w:rsid w:val="009C66C5"/>
    <w:rsid w:val="009C764E"/>
    <w:rsid w:val="009C78F9"/>
    <w:rsid w:val="009D0DC0"/>
    <w:rsid w:val="009D0E50"/>
    <w:rsid w:val="009D27C4"/>
    <w:rsid w:val="009D2F1B"/>
    <w:rsid w:val="009D339F"/>
    <w:rsid w:val="009D371E"/>
    <w:rsid w:val="009D37CB"/>
    <w:rsid w:val="009D3C40"/>
    <w:rsid w:val="009D5674"/>
    <w:rsid w:val="009D5D3D"/>
    <w:rsid w:val="009D6985"/>
    <w:rsid w:val="009D6EE8"/>
    <w:rsid w:val="009E01CE"/>
    <w:rsid w:val="009E054A"/>
    <w:rsid w:val="009E198E"/>
    <w:rsid w:val="009E47D9"/>
    <w:rsid w:val="009E56BD"/>
    <w:rsid w:val="009E60CF"/>
    <w:rsid w:val="009E6D18"/>
    <w:rsid w:val="009E7114"/>
    <w:rsid w:val="009E7EE6"/>
    <w:rsid w:val="009F052A"/>
    <w:rsid w:val="009F2169"/>
    <w:rsid w:val="009F2C4B"/>
    <w:rsid w:val="009F37D7"/>
    <w:rsid w:val="009F3AA7"/>
    <w:rsid w:val="009F4857"/>
    <w:rsid w:val="009F548A"/>
    <w:rsid w:val="009F623C"/>
    <w:rsid w:val="009F6EC8"/>
    <w:rsid w:val="009F6F6B"/>
    <w:rsid w:val="009F6FDE"/>
    <w:rsid w:val="00A0031D"/>
    <w:rsid w:val="00A00B76"/>
    <w:rsid w:val="00A01F83"/>
    <w:rsid w:val="00A0206E"/>
    <w:rsid w:val="00A0215A"/>
    <w:rsid w:val="00A02D61"/>
    <w:rsid w:val="00A02FFC"/>
    <w:rsid w:val="00A04167"/>
    <w:rsid w:val="00A0510C"/>
    <w:rsid w:val="00A0556F"/>
    <w:rsid w:val="00A0566F"/>
    <w:rsid w:val="00A05DD5"/>
    <w:rsid w:val="00A06F0A"/>
    <w:rsid w:val="00A11058"/>
    <w:rsid w:val="00A11210"/>
    <w:rsid w:val="00A12751"/>
    <w:rsid w:val="00A1276B"/>
    <w:rsid w:val="00A127D6"/>
    <w:rsid w:val="00A13840"/>
    <w:rsid w:val="00A14FDE"/>
    <w:rsid w:val="00A15926"/>
    <w:rsid w:val="00A164D1"/>
    <w:rsid w:val="00A16C34"/>
    <w:rsid w:val="00A201D9"/>
    <w:rsid w:val="00A201FC"/>
    <w:rsid w:val="00A20A8F"/>
    <w:rsid w:val="00A243C7"/>
    <w:rsid w:val="00A24A23"/>
    <w:rsid w:val="00A253C3"/>
    <w:rsid w:val="00A2579B"/>
    <w:rsid w:val="00A258F5"/>
    <w:rsid w:val="00A271C0"/>
    <w:rsid w:val="00A275B0"/>
    <w:rsid w:val="00A304F1"/>
    <w:rsid w:val="00A31CC7"/>
    <w:rsid w:val="00A33B08"/>
    <w:rsid w:val="00A33CBB"/>
    <w:rsid w:val="00A33EB7"/>
    <w:rsid w:val="00A34697"/>
    <w:rsid w:val="00A353BE"/>
    <w:rsid w:val="00A35ACE"/>
    <w:rsid w:val="00A35B8A"/>
    <w:rsid w:val="00A35D98"/>
    <w:rsid w:val="00A3639C"/>
    <w:rsid w:val="00A3715C"/>
    <w:rsid w:val="00A378DA"/>
    <w:rsid w:val="00A41021"/>
    <w:rsid w:val="00A4186C"/>
    <w:rsid w:val="00A41D1C"/>
    <w:rsid w:val="00A423A8"/>
    <w:rsid w:val="00A424B4"/>
    <w:rsid w:val="00A424BC"/>
    <w:rsid w:val="00A4341D"/>
    <w:rsid w:val="00A43FE2"/>
    <w:rsid w:val="00A440AD"/>
    <w:rsid w:val="00A44476"/>
    <w:rsid w:val="00A44500"/>
    <w:rsid w:val="00A44DA5"/>
    <w:rsid w:val="00A462CD"/>
    <w:rsid w:val="00A5005A"/>
    <w:rsid w:val="00A50678"/>
    <w:rsid w:val="00A518A2"/>
    <w:rsid w:val="00A52F7C"/>
    <w:rsid w:val="00A5322B"/>
    <w:rsid w:val="00A53757"/>
    <w:rsid w:val="00A53E42"/>
    <w:rsid w:val="00A54358"/>
    <w:rsid w:val="00A553ED"/>
    <w:rsid w:val="00A55B72"/>
    <w:rsid w:val="00A56524"/>
    <w:rsid w:val="00A56DA3"/>
    <w:rsid w:val="00A56DD2"/>
    <w:rsid w:val="00A57DD8"/>
    <w:rsid w:val="00A6018D"/>
    <w:rsid w:val="00A61A93"/>
    <w:rsid w:val="00A61AD4"/>
    <w:rsid w:val="00A62F4A"/>
    <w:rsid w:val="00A64480"/>
    <w:rsid w:val="00A652BF"/>
    <w:rsid w:val="00A655B0"/>
    <w:rsid w:val="00A66A02"/>
    <w:rsid w:val="00A66F25"/>
    <w:rsid w:val="00A708B8"/>
    <w:rsid w:val="00A70E93"/>
    <w:rsid w:val="00A71391"/>
    <w:rsid w:val="00A73C55"/>
    <w:rsid w:val="00A74D82"/>
    <w:rsid w:val="00A75A93"/>
    <w:rsid w:val="00A75C8D"/>
    <w:rsid w:val="00A762E8"/>
    <w:rsid w:val="00A766D4"/>
    <w:rsid w:val="00A80952"/>
    <w:rsid w:val="00A82375"/>
    <w:rsid w:val="00A82A17"/>
    <w:rsid w:val="00A83A25"/>
    <w:rsid w:val="00A84320"/>
    <w:rsid w:val="00A84C69"/>
    <w:rsid w:val="00A8501E"/>
    <w:rsid w:val="00A866D6"/>
    <w:rsid w:val="00A869EB"/>
    <w:rsid w:val="00A870EE"/>
    <w:rsid w:val="00A87BA8"/>
    <w:rsid w:val="00A90370"/>
    <w:rsid w:val="00A926A2"/>
    <w:rsid w:val="00A92B03"/>
    <w:rsid w:val="00A93142"/>
    <w:rsid w:val="00A9417F"/>
    <w:rsid w:val="00A942E6"/>
    <w:rsid w:val="00A955E7"/>
    <w:rsid w:val="00A95B95"/>
    <w:rsid w:val="00A969B2"/>
    <w:rsid w:val="00AA0706"/>
    <w:rsid w:val="00AA11EF"/>
    <w:rsid w:val="00AA1277"/>
    <w:rsid w:val="00AA13C3"/>
    <w:rsid w:val="00AA14A7"/>
    <w:rsid w:val="00AA189B"/>
    <w:rsid w:val="00AA1BB2"/>
    <w:rsid w:val="00AA1FFB"/>
    <w:rsid w:val="00AA32DF"/>
    <w:rsid w:val="00AA4B7C"/>
    <w:rsid w:val="00AA5B06"/>
    <w:rsid w:val="00AA6920"/>
    <w:rsid w:val="00AB030B"/>
    <w:rsid w:val="00AB0D2C"/>
    <w:rsid w:val="00AB0F35"/>
    <w:rsid w:val="00AB3401"/>
    <w:rsid w:val="00AB3C4E"/>
    <w:rsid w:val="00AB6523"/>
    <w:rsid w:val="00AB68FB"/>
    <w:rsid w:val="00AB6BE0"/>
    <w:rsid w:val="00AB6E86"/>
    <w:rsid w:val="00AB7A6B"/>
    <w:rsid w:val="00AB7E1B"/>
    <w:rsid w:val="00AC0249"/>
    <w:rsid w:val="00AC0A43"/>
    <w:rsid w:val="00AC0D27"/>
    <w:rsid w:val="00AC1769"/>
    <w:rsid w:val="00AC17AD"/>
    <w:rsid w:val="00AC19D2"/>
    <w:rsid w:val="00AC220C"/>
    <w:rsid w:val="00AC49E2"/>
    <w:rsid w:val="00AC6315"/>
    <w:rsid w:val="00AD05D0"/>
    <w:rsid w:val="00AD181A"/>
    <w:rsid w:val="00AD3ACC"/>
    <w:rsid w:val="00AD433E"/>
    <w:rsid w:val="00AD5F89"/>
    <w:rsid w:val="00AD6BD2"/>
    <w:rsid w:val="00AE0EF5"/>
    <w:rsid w:val="00AE18A6"/>
    <w:rsid w:val="00AE2089"/>
    <w:rsid w:val="00AE2FB6"/>
    <w:rsid w:val="00AE3B51"/>
    <w:rsid w:val="00AE3D54"/>
    <w:rsid w:val="00AE5C6B"/>
    <w:rsid w:val="00AE63FC"/>
    <w:rsid w:val="00AE6FAC"/>
    <w:rsid w:val="00AF005C"/>
    <w:rsid w:val="00AF03BD"/>
    <w:rsid w:val="00AF05E4"/>
    <w:rsid w:val="00AF09DB"/>
    <w:rsid w:val="00AF0A7A"/>
    <w:rsid w:val="00AF0AD1"/>
    <w:rsid w:val="00AF1A82"/>
    <w:rsid w:val="00AF38F4"/>
    <w:rsid w:val="00AF4040"/>
    <w:rsid w:val="00AF4AB4"/>
    <w:rsid w:val="00AF556F"/>
    <w:rsid w:val="00B0014E"/>
    <w:rsid w:val="00B01E56"/>
    <w:rsid w:val="00B026D1"/>
    <w:rsid w:val="00B02822"/>
    <w:rsid w:val="00B02C56"/>
    <w:rsid w:val="00B03573"/>
    <w:rsid w:val="00B03CDA"/>
    <w:rsid w:val="00B04C1F"/>
    <w:rsid w:val="00B053CA"/>
    <w:rsid w:val="00B063C1"/>
    <w:rsid w:val="00B0678B"/>
    <w:rsid w:val="00B06CF2"/>
    <w:rsid w:val="00B077FB"/>
    <w:rsid w:val="00B07CD2"/>
    <w:rsid w:val="00B104F4"/>
    <w:rsid w:val="00B1286D"/>
    <w:rsid w:val="00B1380D"/>
    <w:rsid w:val="00B1547B"/>
    <w:rsid w:val="00B178C1"/>
    <w:rsid w:val="00B2008A"/>
    <w:rsid w:val="00B21131"/>
    <w:rsid w:val="00B217B6"/>
    <w:rsid w:val="00B235BD"/>
    <w:rsid w:val="00B246D8"/>
    <w:rsid w:val="00B24BE4"/>
    <w:rsid w:val="00B251FE"/>
    <w:rsid w:val="00B25DCA"/>
    <w:rsid w:val="00B306DA"/>
    <w:rsid w:val="00B308E3"/>
    <w:rsid w:val="00B30BFF"/>
    <w:rsid w:val="00B31613"/>
    <w:rsid w:val="00B32672"/>
    <w:rsid w:val="00B3342D"/>
    <w:rsid w:val="00B33439"/>
    <w:rsid w:val="00B3393F"/>
    <w:rsid w:val="00B33B01"/>
    <w:rsid w:val="00B34003"/>
    <w:rsid w:val="00B34A12"/>
    <w:rsid w:val="00B34EFF"/>
    <w:rsid w:val="00B364FC"/>
    <w:rsid w:val="00B4004C"/>
    <w:rsid w:val="00B403F1"/>
    <w:rsid w:val="00B406FE"/>
    <w:rsid w:val="00B41D3E"/>
    <w:rsid w:val="00B42470"/>
    <w:rsid w:val="00B43674"/>
    <w:rsid w:val="00B43CBC"/>
    <w:rsid w:val="00B44B97"/>
    <w:rsid w:val="00B44DCA"/>
    <w:rsid w:val="00B4524F"/>
    <w:rsid w:val="00B45AC4"/>
    <w:rsid w:val="00B473D6"/>
    <w:rsid w:val="00B50973"/>
    <w:rsid w:val="00B516B2"/>
    <w:rsid w:val="00B51CC9"/>
    <w:rsid w:val="00B527DA"/>
    <w:rsid w:val="00B52B3E"/>
    <w:rsid w:val="00B52C8D"/>
    <w:rsid w:val="00B52CF8"/>
    <w:rsid w:val="00B55916"/>
    <w:rsid w:val="00B55BBB"/>
    <w:rsid w:val="00B560BA"/>
    <w:rsid w:val="00B6044E"/>
    <w:rsid w:val="00B61778"/>
    <w:rsid w:val="00B62A9D"/>
    <w:rsid w:val="00B6377A"/>
    <w:rsid w:val="00B6466E"/>
    <w:rsid w:val="00B653B2"/>
    <w:rsid w:val="00B655DD"/>
    <w:rsid w:val="00B7008A"/>
    <w:rsid w:val="00B70A4D"/>
    <w:rsid w:val="00B710A9"/>
    <w:rsid w:val="00B7341B"/>
    <w:rsid w:val="00B7525C"/>
    <w:rsid w:val="00B7560D"/>
    <w:rsid w:val="00B76971"/>
    <w:rsid w:val="00B804B2"/>
    <w:rsid w:val="00B812AF"/>
    <w:rsid w:val="00B8181B"/>
    <w:rsid w:val="00B81EC6"/>
    <w:rsid w:val="00B82771"/>
    <w:rsid w:val="00B82C72"/>
    <w:rsid w:val="00B82FFD"/>
    <w:rsid w:val="00B8335B"/>
    <w:rsid w:val="00B835FA"/>
    <w:rsid w:val="00B8369C"/>
    <w:rsid w:val="00B84557"/>
    <w:rsid w:val="00B903D2"/>
    <w:rsid w:val="00B90CAA"/>
    <w:rsid w:val="00B91C10"/>
    <w:rsid w:val="00B94395"/>
    <w:rsid w:val="00B95001"/>
    <w:rsid w:val="00B95AE9"/>
    <w:rsid w:val="00B9694F"/>
    <w:rsid w:val="00B96E4A"/>
    <w:rsid w:val="00B97785"/>
    <w:rsid w:val="00B9795E"/>
    <w:rsid w:val="00B97D96"/>
    <w:rsid w:val="00BA186A"/>
    <w:rsid w:val="00BA192A"/>
    <w:rsid w:val="00BA24EB"/>
    <w:rsid w:val="00BA37EB"/>
    <w:rsid w:val="00BB0161"/>
    <w:rsid w:val="00BB34DF"/>
    <w:rsid w:val="00BB4F01"/>
    <w:rsid w:val="00BB6B5F"/>
    <w:rsid w:val="00BC060B"/>
    <w:rsid w:val="00BC07D7"/>
    <w:rsid w:val="00BC24C1"/>
    <w:rsid w:val="00BC3C6B"/>
    <w:rsid w:val="00BC4E15"/>
    <w:rsid w:val="00BC5C3E"/>
    <w:rsid w:val="00BC6F59"/>
    <w:rsid w:val="00BC7CAE"/>
    <w:rsid w:val="00BC7D3F"/>
    <w:rsid w:val="00BC7FB0"/>
    <w:rsid w:val="00BD00D6"/>
    <w:rsid w:val="00BD04F9"/>
    <w:rsid w:val="00BD0BFA"/>
    <w:rsid w:val="00BD1D80"/>
    <w:rsid w:val="00BD1E45"/>
    <w:rsid w:val="00BD1FF9"/>
    <w:rsid w:val="00BD3AAE"/>
    <w:rsid w:val="00BD4958"/>
    <w:rsid w:val="00BD4983"/>
    <w:rsid w:val="00BD5DDC"/>
    <w:rsid w:val="00BD6655"/>
    <w:rsid w:val="00BD74FA"/>
    <w:rsid w:val="00BE01DE"/>
    <w:rsid w:val="00BE13B5"/>
    <w:rsid w:val="00BE154B"/>
    <w:rsid w:val="00BE205A"/>
    <w:rsid w:val="00BE20C5"/>
    <w:rsid w:val="00BE2CC0"/>
    <w:rsid w:val="00BE2CD5"/>
    <w:rsid w:val="00BE353C"/>
    <w:rsid w:val="00BE3C31"/>
    <w:rsid w:val="00BE3CA5"/>
    <w:rsid w:val="00BE427E"/>
    <w:rsid w:val="00BE5F2B"/>
    <w:rsid w:val="00BE683D"/>
    <w:rsid w:val="00BE7C6F"/>
    <w:rsid w:val="00BF061B"/>
    <w:rsid w:val="00BF0E04"/>
    <w:rsid w:val="00BF1AFD"/>
    <w:rsid w:val="00BF5D2A"/>
    <w:rsid w:val="00BF723E"/>
    <w:rsid w:val="00BF7280"/>
    <w:rsid w:val="00C02627"/>
    <w:rsid w:val="00C02D4B"/>
    <w:rsid w:val="00C03B63"/>
    <w:rsid w:val="00C03D1E"/>
    <w:rsid w:val="00C04BEF"/>
    <w:rsid w:val="00C05BCE"/>
    <w:rsid w:val="00C05C87"/>
    <w:rsid w:val="00C0638B"/>
    <w:rsid w:val="00C06FD3"/>
    <w:rsid w:val="00C07272"/>
    <w:rsid w:val="00C12488"/>
    <w:rsid w:val="00C12BFA"/>
    <w:rsid w:val="00C12FBA"/>
    <w:rsid w:val="00C13B07"/>
    <w:rsid w:val="00C14745"/>
    <w:rsid w:val="00C14FF7"/>
    <w:rsid w:val="00C17209"/>
    <w:rsid w:val="00C17425"/>
    <w:rsid w:val="00C174D2"/>
    <w:rsid w:val="00C20070"/>
    <w:rsid w:val="00C20146"/>
    <w:rsid w:val="00C201B7"/>
    <w:rsid w:val="00C207D4"/>
    <w:rsid w:val="00C20DF6"/>
    <w:rsid w:val="00C212AF"/>
    <w:rsid w:val="00C226A2"/>
    <w:rsid w:val="00C235D9"/>
    <w:rsid w:val="00C2464D"/>
    <w:rsid w:val="00C24B92"/>
    <w:rsid w:val="00C24D76"/>
    <w:rsid w:val="00C25165"/>
    <w:rsid w:val="00C25AF8"/>
    <w:rsid w:val="00C25E4C"/>
    <w:rsid w:val="00C25E8B"/>
    <w:rsid w:val="00C26006"/>
    <w:rsid w:val="00C26CA1"/>
    <w:rsid w:val="00C27804"/>
    <w:rsid w:val="00C27C75"/>
    <w:rsid w:val="00C3027E"/>
    <w:rsid w:val="00C30A81"/>
    <w:rsid w:val="00C31E71"/>
    <w:rsid w:val="00C3222F"/>
    <w:rsid w:val="00C32889"/>
    <w:rsid w:val="00C32954"/>
    <w:rsid w:val="00C3327B"/>
    <w:rsid w:val="00C33589"/>
    <w:rsid w:val="00C34B3C"/>
    <w:rsid w:val="00C34C9A"/>
    <w:rsid w:val="00C34F36"/>
    <w:rsid w:val="00C37712"/>
    <w:rsid w:val="00C37834"/>
    <w:rsid w:val="00C40B95"/>
    <w:rsid w:val="00C40BE8"/>
    <w:rsid w:val="00C40E0A"/>
    <w:rsid w:val="00C40F9B"/>
    <w:rsid w:val="00C4164A"/>
    <w:rsid w:val="00C42611"/>
    <w:rsid w:val="00C42B8B"/>
    <w:rsid w:val="00C434D8"/>
    <w:rsid w:val="00C43AEB"/>
    <w:rsid w:val="00C44569"/>
    <w:rsid w:val="00C4641D"/>
    <w:rsid w:val="00C4733C"/>
    <w:rsid w:val="00C47C6E"/>
    <w:rsid w:val="00C50827"/>
    <w:rsid w:val="00C50DD1"/>
    <w:rsid w:val="00C54820"/>
    <w:rsid w:val="00C548DB"/>
    <w:rsid w:val="00C557B8"/>
    <w:rsid w:val="00C55D40"/>
    <w:rsid w:val="00C568EB"/>
    <w:rsid w:val="00C56C5D"/>
    <w:rsid w:val="00C57CF6"/>
    <w:rsid w:val="00C6015B"/>
    <w:rsid w:val="00C602F8"/>
    <w:rsid w:val="00C60FCD"/>
    <w:rsid w:val="00C61765"/>
    <w:rsid w:val="00C623BF"/>
    <w:rsid w:val="00C62919"/>
    <w:rsid w:val="00C62B76"/>
    <w:rsid w:val="00C67628"/>
    <w:rsid w:val="00C6784F"/>
    <w:rsid w:val="00C70342"/>
    <w:rsid w:val="00C70E9F"/>
    <w:rsid w:val="00C717E8"/>
    <w:rsid w:val="00C71886"/>
    <w:rsid w:val="00C71B94"/>
    <w:rsid w:val="00C73DCF"/>
    <w:rsid w:val="00C74301"/>
    <w:rsid w:val="00C77B88"/>
    <w:rsid w:val="00C80FBD"/>
    <w:rsid w:val="00C81881"/>
    <w:rsid w:val="00C82A79"/>
    <w:rsid w:val="00C82D7C"/>
    <w:rsid w:val="00C8374E"/>
    <w:rsid w:val="00C83F3F"/>
    <w:rsid w:val="00C843EC"/>
    <w:rsid w:val="00C8528C"/>
    <w:rsid w:val="00C853E9"/>
    <w:rsid w:val="00C85784"/>
    <w:rsid w:val="00C86839"/>
    <w:rsid w:val="00C9099A"/>
    <w:rsid w:val="00C90B83"/>
    <w:rsid w:val="00C91070"/>
    <w:rsid w:val="00C91EC5"/>
    <w:rsid w:val="00C92102"/>
    <w:rsid w:val="00C92EB9"/>
    <w:rsid w:val="00C932C8"/>
    <w:rsid w:val="00C9405D"/>
    <w:rsid w:val="00C95A32"/>
    <w:rsid w:val="00C95A81"/>
    <w:rsid w:val="00C95EB0"/>
    <w:rsid w:val="00C972A6"/>
    <w:rsid w:val="00CA169F"/>
    <w:rsid w:val="00CA174C"/>
    <w:rsid w:val="00CA1E18"/>
    <w:rsid w:val="00CA2A0A"/>
    <w:rsid w:val="00CA6E96"/>
    <w:rsid w:val="00CA6EE4"/>
    <w:rsid w:val="00CA7D4C"/>
    <w:rsid w:val="00CB1A47"/>
    <w:rsid w:val="00CB3868"/>
    <w:rsid w:val="00CB3CDF"/>
    <w:rsid w:val="00CB3EE8"/>
    <w:rsid w:val="00CB5126"/>
    <w:rsid w:val="00CB5339"/>
    <w:rsid w:val="00CB5CA3"/>
    <w:rsid w:val="00CB643A"/>
    <w:rsid w:val="00CB6A2F"/>
    <w:rsid w:val="00CB6FF0"/>
    <w:rsid w:val="00CB7CCF"/>
    <w:rsid w:val="00CC074E"/>
    <w:rsid w:val="00CC1C38"/>
    <w:rsid w:val="00CC277B"/>
    <w:rsid w:val="00CC2B1F"/>
    <w:rsid w:val="00CC31E2"/>
    <w:rsid w:val="00CC39D8"/>
    <w:rsid w:val="00CC3AAB"/>
    <w:rsid w:val="00CC54DB"/>
    <w:rsid w:val="00CC56E1"/>
    <w:rsid w:val="00CC5FD6"/>
    <w:rsid w:val="00CC67F8"/>
    <w:rsid w:val="00CC7748"/>
    <w:rsid w:val="00CD0035"/>
    <w:rsid w:val="00CD0702"/>
    <w:rsid w:val="00CD26DB"/>
    <w:rsid w:val="00CD2964"/>
    <w:rsid w:val="00CD2EC9"/>
    <w:rsid w:val="00CD37BB"/>
    <w:rsid w:val="00CD4A6E"/>
    <w:rsid w:val="00CD52C1"/>
    <w:rsid w:val="00CD59D0"/>
    <w:rsid w:val="00CD688B"/>
    <w:rsid w:val="00CD70C6"/>
    <w:rsid w:val="00CE1139"/>
    <w:rsid w:val="00CE17DB"/>
    <w:rsid w:val="00CE1DD0"/>
    <w:rsid w:val="00CE403C"/>
    <w:rsid w:val="00CE6352"/>
    <w:rsid w:val="00CE64E9"/>
    <w:rsid w:val="00CF1C7D"/>
    <w:rsid w:val="00CF2B94"/>
    <w:rsid w:val="00CF308F"/>
    <w:rsid w:val="00CF3270"/>
    <w:rsid w:val="00CF3EEC"/>
    <w:rsid w:val="00CF47E3"/>
    <w:rsid w:val="00CF4DE7"/>
    <w:rsid w:val="00CF5200"/>
    <w:rsid w:val="00CF6902"/>
    <w:rsid w:val="00CF788B"/>
    <w:rsid w:val="00CF7CB2"/>
    <w:rsid w:val="00D018B0"/>
    <w:rsid w:val="00D025DC"/>
    <w:rsid w:val="00D028D7"/>
    <w:rsid w:val="00D04418"/>
    <w:rsid w:val="00D04D37"/>
    <w:rsid w:val="00D062FC"/>
    <w:rsid w:val="00D0714C"/>
    <w:rsid w:val="00D075D2"/>
    <w:rsid w:val="00D07950"/>
    <w:rsid w:val="00D07C48"/>
    <w:rsid w:val="00D1022E"/>
    <w:rsid w:val="00D10D5B"/>
    <w:rsid w:val="00D119BA"/>
    <w:rsid w:val="00D11AE8"/>
    <w:rsid w:val="00D13702"/>
    <w:rsid w:val="00D13BEB"/>
    <w:rsid w:val="00D1405D"/>
    <w:rsid w:val="00D16939"/>
    <w:rsid w:val="00D17966"/>
    <w:rsid w:val="00D21BAD"/>
    <w:rsid w:val="00D2407F"/>
    <w:rsid w:val="00D272BE"/>
    <w:rsid w:val="00D32081"/>
    <w:rsid w:val="00D34700"/>
    <w:rsid w:val="00D3495C"/>
    <w:rsid w:val="00D34B03"/>
    <w:rsid w:val="00D3546E"/>
    <w:rsid w:val="00D36514"/>
    <w:rsid w:val="00D3760E"/>
    <w:rsid w:val="00D3768F"/>
    <w:rsid w:val="00D416F0"/>
    <w:rsid w:val="00D4279E"/>
    <w:rsid w:val="00D42F26"/>
    <w:rsid w:val="00D44A63"/>
    <w:rsid w:val="00D455AE"/>
    <w:rsid w:val="00D465BB"/>
    <w:rsid w:val="00D47634"/>
    <w:rsid w:val="00D47694"/>
    <w:rsid w:val="00D47C52"/>
    <w:rsid w:val="00D50ECB"/>
    <w:rsid w:val="00D51443"/>
    <w:rsid w:val="00D5271D"/>
    <w:rsid w:val="00D533DC"/>
    <w:rsid w:val="00D53DFF"/>
    <w:rsid w:val="00D55833"/>
    <w:rsid w:val="00D56A1D"/>
    <w:rsid w:val="00D56E4F"/>
    <w:rsid w:val="00D577DE"/>
    <w:rsid w:val="00D57DA1"/>
    <w:rsid w:val="00D61D57"/>
    <w:rsid w:val="00D62720"/>
    <w:rsid w:val="00D63275"/>
    <w:rsid w:val="00D63657"/>
    <w:rsid w:val="00D64997"/>
    <w:rsid w:val="00D657D6"/>
    <w:rsid w:val="00D66077"/>
    <w:rsid w:val="00D661F8"/>
    <w:rsid w:val="00D67E5A"/>
    <w:rsid w:val="00D70068"/>
    <w:rsid w:val="00D71518"/>
    <w:rsid w:val="00D71B02"/>
    <w:rsid w:val="00D72183"/>
    <w:rsid w:val="00D72D9D"/>
    <w:rsid w:val="00D731F4"/>
    <w:rsid w:val="00D73280"/>
    <w:rsid w:val="00D74FCB"/>
    <w:rsid w:val="00D77052"/>
    <w:rsid w:val="00D77104"/>
    <w:rsid w:val="00D82246"/>
    <w:rsid w:val="00D822E9"/>
    <w:rsid w:val="00D83088"/>
    <w:rsid w:val="00D84E03"/>
    <w:rsid w:val="00D853CA"/>
    <w:rsid w:val="00D878D7"/>
    <w:rsid w:val="00D87FF2"/>
    <w:rsid w:val="00D90655"/>
    <w:rsid w:val="00D911B2"/>
    <w:rsid w:val="00D919D3"/>
    <w:rsid w:val="00D91B8F"/>
    <w:rsid w:val="00D91F2C"/>
    <w:rsid w:val="00D97CB2"/>
    <w:rsid w:val="00DA027B"/>
    <w:rsid w:val="00DA0514"/>
    <w:rsid w:val="00DA0C1F"/>
    <w:rsid w:val="00DA22AE"/>
    <w:rsid w:val="00DA2F22"/>
    <w:rsid w:val="00DA717E"/>
    <w:rsid w:val="00DA7C20"/>
    <w:rsid w:val="00DA7C5A"/>
    <w:rsid w:val="00DB12C8"/>
    <w:rsid w:val="00DB1604"/>
    <w:rsid w:val="00DB1629"/>
    <w:rsid w:val="00DB2395"/>
    <w:rsid w:val="00DB2AA9"/>
    <w:rsid w:val="00DB4560"/>
    <w:rsid w:val="00DB6697"/>
    <w:rsid w:val="00DB72AC"/>
    <w:rsid w:val="00DB7BBA"/>
    <w:rsid w:val="00DB7FBC"/>
    <w:rsid w:val="00DC1147"/>
    <w:rsid w:val="00DC21B8"/>
    <w:rsid w:val="00DC26A9"/>
    <w:rsid w:val="00DC371A"/>
    <w:rsid w:val="00DC3D67"/>
    <w:rsid w:val="00DC3F2A"/>
    <w:rsid w:val="00DC5163"/>
    <w:rsid w:val="00DC7F73"/>
    <w:rsid w:val="00DD084A"/>
    <w:rsid w:val="00DD0B55"/>
    <w:rsid w:val="00DD1234"/>
    <w:rsid w:val="00DD1559"/>
    <w:rsid w:val="00DD172E"/>
    <w:rsid w:val="00DD43E0"/>
    <w:rsid w:val="00DD4FC4"/>
    <w:rsid w:val="00DD582D"/>
    <w:rsid w:val="00DD5AC6"/>
    <w:rsid w:val="00DD5D78"/>
    <w:rsid w:val="00DE0C62"/>
    <w:rsid w:val="00DE0F6E"/>
    <w:rsid w:val="00DE1D36"/>
    <w:rsid w:val="00DE2185"/>
    <w:rsid w:val="00DE3BA8"/>
    <w:rsid w:val="00DE4494"/>
    <w:rsid w:val="00DE5905"/>
    <w:rsid w:val="00DE67B7"/>
    <w:rsid w:val="00DF0E6D"/>
    <w:rsid w:val="00DF207F"/>
    <w:rsid w:val="00DF2F60"/>
    <w:rsid w:val="00DF378B"/>
    <w:rsid w:val="00DF4994"/>
    <w:rsid w:val="00DF5AF3"/>
    <w:rsid w:val="00DF6795"/>
    <w:rsid w:val="00E002DB"/>
    <w:rsid w:val="00E014F8"/>
    <w:rsid w:val="00E027F2"/>
    <w:rsid w:val="00E05185"/>
    <w:rsid w:val="00E054BD"/>
    <w:rsid w:val="00E05A14"/>
    <w:rsid w:val="00E05CD3"/>
    <w:rsid w:val="00E05EF5"/>
    <w:rsid w:val="00E066E6"/>
    <w:rsid w:val="00E07613"/>
    <w:rsid w:val="00E11E2A"/>
    <w:rsid w:val="00E122E1"/>
    <w:rsid w:val="00E142FF"/>
    <w:rsid w:val="00E14842"/>
    <w:rsid w:val="00E15219"/>
    <w:rsid w:val="00E15AC5"/>
    <w:rsid w:val="00E160E5"/>
    <w:rsid w:val="00E16AEA"/>
    <w:rsid w:val="00E23E3D"/>
    <w:rsid w:val="00E2523B"/>
    <w:rsid w:val="00E255A5"/>
    <w:rsid w:val="00E265EB"/>
    <w:rsid w:val="00E26A5E"/>
    <w:rsid w:val="00E27C5B"/>
    <w:rsid w:val="00E27C5E"/>
    <w:rsid w:val="00E31862"/>
    <w:rsid w:val="00E31FCE"/>
    <w:rsid w:val="00E324EE"/>
    <w:rsid w:val="00E32A11"/>
    <w:rsid w:val="00E32ED1"/>
    <w:rsid w:val="00E33C13"/>
    <w:rsid w:val="00E33DC0"/>
    <w:rsid w:val="00E3473E"/>
    <w:rsid w:val="00E35DD5"/>
    <w:rsid w:val="00E4020A"/>
    <w:rsid w:val="00E410EF"/>
    <w:rsid w:val="00E41553"/>
    <w:rsid w:val="00E41BA1"/>
    <w:rsid w:val="00E41BE3"/>
    <w:rsid w:val="00E42104"/>
    <w:rsid w:val="00E4326C"/>
    <w:rsid w:val="00E43959"/>
    <w:rsid w:val="00E44B10"/>
    <w:rsid w:val="00E44C87"/>
    <w:rsid w:val="00E459D1"/>
    <w:rsid w:val="00E45A1E"/>
    <w:rsid w:val="00E4741D"/>
    <w:rsid w:val="00E5151C"/>
    <w:rsid w:val="00E5354F"/>
    <w:rsid w:val="00E551BF"/>
    <w:rsid w:val="00E55CD5"/>
    <w:rsid w:val="00E56A68"/>
    <w:rsid w:val="00E6089A"/>
    <w:rsid w:val="00E614B2"/>
    <w:rsid w:val="00E6153D"/>
    <w:rsid w:val="00E627D9"/>
    <w:rsid w:val="00E633B6"/>
    <w:rsid w:val="00E634E7"/>
    <w:rsid w:val="00E6473C"/>
    <w:rsid w:val="00E64AD4"/>
    <w:rsid w:val="00E64B72"/>
    <w:rsid w:val="00E657D6"/>
    <w:rsid w:val="00E66087"/>
    <w:rsid w:val="00E672C4"/>
    <w:rsid w:val="00E71F4E"/>
    <w:rsid w:val="00E7206A"/>
    <w:rsid w:val="00E72297"/>
    <w:rsid w:val="00E7249B"/>
    <w:rsid w:val="00E72738"/>
    <w:rsid w:val="00E73A2B"/>
    <w:rsid w:val="00E752A9"/>
    <w:rsid w:val="00E75DCF"/>
    <w:rsid w:val="00E76F74"/>
    <w:rsid w:val="00E779D8"/>
    <w:rsid w:val="00E82163"/>
    <w:rsid w:val="00E82414"/>
    <w:rsid w:val="00E82D8C"/>
    <w:rsid w:val="00E8385C"/>
    <w:rsid w:val="00E854E0"/>
    <w:rsid w:val="00E87B1A"/>
    <w:rsid w:val="00E9085F"/>
    <w:rsid w:val="00E90DF0"/>
    <w:rsid w:val="00E9133E"/>
    <w:rsid w:val="00E91E32"/>
    <w:rsid w:val="00E920F6"/>
    <w:rsid w:val="00E9432E"/>
    <w:rsid w:val="00E954F2"/>
    <w:rsid w:val="00E96574"/>
    <w:rsid w:val="00E96766"/>
    <w:rsid w:val="00E97640"/>
    <w:rsid w:val="00E9775E"/>
    <w:rsid w:val="00E97D2C"/>
    <w:rsid w:val="00E97F26"/>
    <w:rsid w:val="00EA15B1"/>
    <w:rsid w:val="00EA207A"/>
    <w:rsid w:val="00EA243E"/>
    <w:rsid w:val="00EA286E"/>
    <w:rsid w:val="00EA377F"/>
    <w:rsid w:val="00EA4287"/>
    <w:rsid w:val="00EA6873"/>
    <w:rsid w:val="00EA7369"/>
    <w:rsid w:val="00EB2B7D"/>
    <w:rsid w:val="00EB34F5"/>
    <w:rsid w:val="00EB388D"/>
    <w:rsid w:val="00EB3F80"/>
    <w:rsid w:val="00EB41D1"/>
    <w:rsid w:val="00EB582D"/>
    <w:rsid w:val="00EB58ED"/>
    <w:rsid w:val="00EB5F83"/>
    <w:rsid w:val="00EB67A6"/>
    <w:rsid w:val="00EB6AB3"/>
    <w:rsid w:val="00EB6E59"/>
    <w:rsid w:val="00EC2BA6"/>
    <w:rsid w:val="00EC4AF2"/>
    <w:rsid w:val="00EC68BD"/>
    <w:rsid w:val="00EC6A99"/>
    <w:rsid w:val="00EC7383"/>
    <w:rsid w:val="00EC7808"/>
    <w:rsid w:val="00ED005B"/>
    <w:rsid w:val="00ED1878"/>
    <w:rsid w:val="00ED2970"/>
    <w:rsid w:val="00ED36C2"/>
    <w:rsid w:val="00ED3CE3"/>
    <w:rsid w:val="00ED42DE"/>
    <w:rsid w:val="00ED5226"/>
    <w:rsid w:val="00ED55F2"/>
    <w:rsid w:val="00ED5DC6"/>
    <w:rsid w:val="00ED6785"/>
    <w:rsid w:val="00ED6C4A"/>
    <w:rsid w:val="00ED7D74"/>
    <w:rsid w:val="00EE23C3"/>
    <w:rsid w:val="00EE254C"/>
    <w:rsid w:val="00EE2D46"/>
    <w:rsid w:val="00EE3421"/>
    <w:rsid w:val="00EE4BAD"/>
    <w:rsid w:val="00EE537D"/>
    <w:rsid w:val="00EE6B81"/>
    <w:rsid w:val="00EE7391"/>
    <w:rsid w:val="00EF03AB"/>
    <w:rsid w:val="00EF1AA2"/>
    <w:rsid w:val="00EF2C3A"/>
    <w:rsid w:val="00EF3556"/>
    <w:rsid w:val="00EF3B8C"/>
    <w:rsid w:val="00EF40FB"/>
    <w:rsid w:val="00EF45DA"/>
    <w:rsid w:val="00EF608A"/>
    <w:rsid w:val="00EF69A1"/>
    <w:rsid w:val="00EF7993"/>
    <w:rsid w:val="00F00335"/>
    <w:rsid w:val="00F02261"/>
    <w:rsid w:val="00F02A16"/>
    <w:rsid w:val="00F0378F"/>
    <w:rsid w:val="00F0462F"/>
    <w:rsid w:val="00F065D4"/>
    <w:rsid w:val="00F06CF7"/>
    <w:rsid w:val="00F07F90"/>
    <w:rsid w:val="00F10489"/>
    <w:rsid w:val="00F1200B"/>
    <w:rsid w:val="00F12DB2"/>
    <w:rsid w:val="00F133C0"/>
    <w:rsid w:val="00F15BD3"/>
    <w:rsid w:val="00F15D05"/>
    <w:rsid w:val="00F1792A"/>
    <w:rsid w:val="00F17A0B"/>
    <w:rsid w:val="00F210F7"/>
    <w:rsid w:val="00F2249C"/>
    <w:rsid w:val="00F23A06"/>
    <w:rsid w:val="00F24C3F"/>
    <w:rsid w:val="00F2545D"/>
    <w:rsid w:val="00F26CF0"/>
    <w:rsid w:val="00F30303"/>
    <w:rsid w:val="00F30BFF"/>
    <w:rsid w:val="00F31C10"/>
    <w:rsid w:val="00F31C29"/>
    <w:rsid w:val="00F32AED"/>
    <w:rsid w:val="00F342A3"/>
    <w:rsid w:val="00F348F9"/>
    <w:rsid w:val="00F359BA"/>
    <w:rsid w:val="00F365DD"/>
    <w:rsid w:val="00F426B2"/>
    <w:rsid w:val="00F42C42"/>
    <w:rsid w:val="00F437CD"/>
    <w:rsid w:val="00F43EF7"/>
    <w:rsid w:val="00F44689"/>
    <w:rsid w:val="00F44976"/>
    <w:rsid w:val="00F458A2"/>
    <w:rsid w:val="00F45ACB"/>
    <w:rsid w:val="00F46C68"/>
    <w:rsid w:val="00F50466"/>
    <w:rsid w:val="00F5089F"/>
    <w:rsid w:val="00F50CD1"/>
    <w:rsid w:val="00F5195D"/>
    <w:rsid w:val="00F5229F"/>
    <w:rsid w:val="00F53FDC"/>
    <w:rsid w:val="00F54E39"/>
    <w:rsid w:val="00F55783"/>
    <w:rsid w:val="00F55A43"/>
    <w:rsid w:val="00F55D04"/>
    <w:rsid w:val="00F563B4"/>
    <w:rsid w:val="00F56C18"/>
    <w:rsid w:val="00F60A3C"/>
    <w:rsid w:val="00F60D34"/>
    <w:rsid w:val="00F61378"/>
    <w:rsid w:val="00F61D2D"/>
    <w:rsid w:val="00F62A59"/>
    <w:rsid w:val="00F63201"/>
    <w:rsid w:val="00F64570"/>
    <w:rsid w:val="00F6582B"/>
    <w:rsid w:val="00F6592F"/>
    <w:rsid w:val="00F6731D"/>
    <w:rsid w:val="00F713F7"/>
    <w:rsid w:val="00F72DA0"/>
    <w:rsid w:val="00F7365E"/>
    <w:rsid w:val="00F753AA"/>
    <w:rsid w:val="00F75AAF"/>
    <w:rsid w:val="00F76874"/>
    <w:rsid w:val="00F808FE"/>
    <w:rsid w:val="00F811E9"/>
    <w:rsid w:val="00F82776"/>
    <w:rsid w:val="00F82F4D"/>
    <w:rsid w:val="00F831F2"/>
    <w:rsid w:val="00F833D7"/>
    <w:rsid w:val="00F839EA"/>
    <w:rsid w:val="00F83FF3"/>
    <w:rsid w:val="00F84324"/>
    <w:rsid w:val="00F869C0"/>
    <w:rsid w:val="00F86DE1"/>
    <w:rsid w:val="00F87881"/>
    <w:rsid w:val="00F90325"/>
    <w:rsid w:val="00F91226"/>
    <w:rsid w:val="00F91422"/>
    <w:rsid w:val="00F91704"/>
    <w:rsid w:val="00F9277E"/>
    <w:rsid w:val="00F93A5D"/>
    <w:rsid w:val="00F93B7B"/>
    <w:rsid w:val="00F94023"/>
    <w:rsid w:val="00F96801"/>
    <w:rsid w:val="00FA0602"/>
    <w:rsid w:val="00FA18C5"/>
    <w:rsid w:val="00FA24F0"/>
    <w:rsid w:val="00FA2F45"/>
    <w:rsid w:val="00FA3DC2"/>
    <w:rsid w:val="00FA4373"/>
    <w:rsid w:val="00FA578B"/>
    <w:rsid w:val="00FA5897"/>
    <w:rsid w:val="00FA5966"/>
    <w:rsid w:val="00FA6539"/>
    <w:rsid w:val="00FA7EA5"/>
    <w:rsid w:val="00FB1050"/>
    <w:rsid w:val="00FB32C1"/>
    <w:rsid w:val="00FB38B0"/>
    <w:rsid w:val="00FB3BA9"/>
    <w:rsid w:val="00FB4247"/>
    <w:rsid w:val="00FB5C78"/>
    <w:rsid w:val="00FB5D58"/>
    <w:rsid w:val="00FB6120"/>
    <w:rsid w:val="00FB62D3"/>
    <w:rsid w:val="00FB6E5B"/>
    <w:rsid w:val="00FB77B0"/>
    <w:rsid w:val="00FC0F42"/>
    <w:rsid w:val="00FC1630"/>
    <w:rsid w:val="00FC3596"/>
    <w:rsid w:val="00FC51C0"/>
    <w:rsid w:val="00FC5DD0"/>
    <w:rsid w:val="00FC73CB"/>
    <w:rsid w:val="00FC7463"/>
    <w:rsid w:val="00FC77F8"/>
    <w:rsid w:val="00FC7B84"/>
    <w:rsid w:val="00FD1E76"/>
    <w:rsid w:val="00FD26CB"/>
    <w:rsid w:val="00FD2AC2"/>
    <w:rsid w:val="00FD332E"/>
    <w:rsid w:val="00FD55B8"/>
    <w:rsid w:val="00FE03C1"/>
    <w:rsid w:val="00FE152D"/>
    <w:rsid w:val="00FE15F8"/>
    <w:rsid w:val="00FE2854"/>
    <w:rsid w:val="00FE3B51"/>
    <w:rsid w:val="00FE3D09"/>
    <w:rsid w:val="00FE47F0"/>
    <w:rsid w:val="00FE4983"/>
    <w:rsid w:val="00FE5521"/>
    <w:rsid w:val="00FE5542"/>
    <w:rsid w:val="00FE745F"/>
    <w:rsid w:val="00FE777C"/>
    <w:rsid w:val="00FF0EF5"/>
    <w:rsid w:val="00FF13E0"/>
    <w:rsid w:val="00FF1B27"/>
    <w:rsid w:val="00FF1D66"/>
    <w:rsid w:val="00FF1FC9"/>
    <w:rsid w:val="00FF247A"/>
    <w:rsid w:val="00FF31D8"/>
    <w:rsid w:val="00FF48D4"/>
    <w:rsid w:val="00FF4EB5"/>
    <w:rsid w:val="00FF72D3"/>
    <w:rsid w:val="0415D39A"/>
    <w:rsid w:val="0B20CF57"/>
    <w:rsid w:val="11DAA7AF"/>
    <w:rsid w:val="1D6A8DC9"/>
    <w:rsid w:val="1FAAC374"/>
    <w:rsid w:val="2B98FD9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81011EF1-127E-4F2E-BB28-63AE6D435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styleId="Erwhnung">
    <w:name w:val="Mention"/>
    <w:basedOn w:val="Absatz-Standardschriftart"/>
    <w:uiPriority w:val="99"/>
    <w:unhideWhenUsed/>
    <w:rsid w:val="00A66F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c2_zC71Vr_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2.xml><?xml version="1.0" encoding="utf-8"?>
<ds:datastoreItem xmlns:ds="http://schemas.openxmlformats.org/officeDocument/2006/customXml" ds:itemID="{502075F5-7F74-4F98-9283-6CA279CA7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4.xml><?xml version="1.0" encoding="utf-8"?>
<ds:datastoreItem xmlns:ds="http://schemas.openxmlformats.org/officeDocument/2006/customXml" ds:itemID="{665EB259-E882-415B-8F62-2851180CC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4</Pages>
  <Words>1152</Words>
  <Characters>7260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8396</CharactersWithSpaces>
  <SharedDoc>false</SharedDoc>
  <HLinks>
    <vt:vector size="6" baseType="variant">
      <vt:variant>
        <vt:i4>589907</vt:i4>
      </vt:variant>
      <vt:variant>
        <vt:i4>0</vt:i4>
      </vt:variant>
      <vt:variant>
        <vt:i4>0</vt:i4>
      </vt:variant>
      <vt:variant>
        <vt:i4>5</vt:i4>
      </vt:variant>
      <vt:variant>
        <vt:lpwstr>https://www.youtube.com/watch?v=c2_zC71Vr_M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Philipp Gaßmann</cp:lastModifiedBy>
  <cp:revision>1566</cp:revision>
  <cp:lastPrinted>2024-11-28T03:23:00Z</cp:lastPrinted>
  <dcterms:created xsi:type="dcterms:W3CDTF">2024-10-22T07:38:00Z</dcterms:created>
  <dcterms:modified xsi:type="dcterms:W3CDTF">2026-04-15T12:23:00Z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0x0101008509AA38055B7F4C88C30D788E901AD1</vt:lpwstr>
  </property>
  <property fmtid="{D5CDD505-2E9C-101B-9397-08002B2CF9AE}" pid="3" name="MSIP_Label_583d9081-ff0c-403e-9495-6ce7896734ce_Enabled">
    <vt:lpwstr>true</vt:lpwstr>
  </property>
  <property fmtid="{D5CDD505-2E9C-101B-9397-08002B2CF9AE}" pid="4" name="MSIP_Label_583d9081-ff0c-403e-9495-6ce7896734ce_SetDate">
    <vt:lpwstr>2021-04-16T10:36:42Z</vt:lpwstr>
  </property>
  <property fmtid="{D5CDD505-2E9C-101B-9397-08002B2CF9AE}" pid="5" name="MSIP_Label_583d9081-ff0c-403e-9495-6ce7896734ce_Method">
    <vt:lpwstr>Standard</vt:lpwstr>
  </property>
  <property fmtid="{D5CDD505-2E9C-101B-9397-08002B2CF9AE}" pid="6" name="MSIP_Label_583d9081-ff0c-403e-9495-6ce7896734ce_Name">
    <vt:lpwstr>583d9081-ff0c-403e-9495-6ce7896734ce</vt:lpwstr>
  </property>
  <property fmtid="{D5CDD505-2E9C-101B-9397-08002B2CF9AE}" pid="7" name="MSIP_Label_583d9081-ff0c-403e-9495-6ce7896734ce_SiteId">
    <vt:lpwstr>49c79685-7e11-437a-bb25-eba58fc041f5</vt:lpwstr>
  </property>
  <property fmtid="{D5CDD505-2E9C-101B-9397-08002B2CF9AE}" pid="8" name="MSIP_Label_583d9081-ff0c-403e-9495-6ce7896734ce_ActionId">
    <vt:lpwstr>ae89afea-38cf-4e6f-90a7-bd8cb8d465cd</vt:lpwstr>
  </property>
  <property fmtid="{D5CDD505-2E9C-101B-9397-08002B2CF9AE}" pid="9" name="MSIP_Label_583d9081-ff0c-403e-9495-6ce7896734ce_ContentBits">
    <vt:lpwstr>0</vt:lpwstr>
  </property>
  <property fmtid="{D5CDD505-2E9C-101B-9397-08002B2CF9AE}" pid="10" name="MediaServiceImageTags">
    <vt:lpwstr/>
  </property>
  <property fmtid="{D5CDD505-2E9C-101B-9397-08002B2CF9AE}" pid="11" name="docLang">
    <vt:lpwstr>de</vt:lpwstr>
  </property>
  <property fmtid="{D5CDD505-2E9C-101B-9397-08002B2CF9AE}" pid="12" name="Order">
    <vt:r8>3146800</vt:r8>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