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88A442" w14:textId="6C284AA8" w:rsidR="00156BF6" w:rsidRPr="004C1DBE" w:rsidRDefault="002A5F06">
      <w:pPr>
        <w:pStyle w:val="KeinLeerraum"/>
        <w:rPr>
          <w:color w:val="000000" w:themeColor="text1"/>
          <w:lang w:val="de-DE"/>
        </w:rPr>
      </w:pPr>
      <w:r w:rsidRPr="004C1DBE">
        <w:rPr>
          <w:color w:val="000000" w:themeColor="text1"/>
          <w:lang w:val="de-DE" w:bidi="en-US"/>
        </w:rPr>
        <w:t>„Die Macht der Gewohnheit ist manchmal der Verhinderer des Neuen“</w:t>
      </w:r>
    </w:p>
    <w:p w14:paraId="1A124CB9" w14:textId="63446004" w:rsidR="00156BF6" w:rsidRPr="004C1DBE" w:rsidRDefault="009A0CD7">
      <w:pPr>
        <w:pStyle w:val="berschrift1"/>
        <w:rPr>
          <w:color w:val="000000" w:themeColor="text1"/>
          <w:lang w:val="de-DE"/>
        </w:rPr>
      </w:pPr>
      <w:r>
        <w:rPr>
          <w:rFonts w:eastAsia="Arial"/>
          <w:noProof/>
          <w:lang w:val="de-DE"/>
        </w:rPr>
        <w:drawing>
          <wp:anchor distT="0" distB="0" distL="114300" distR="114300" simplePos="0" relativeHeight="251658255" behindDoc="0" locked="0" layoutInCell="1" allowOverlap="1" wp14:anchorId="71CE059F" wp14:editId="2B724AA8">
            <wp:simplePos x="0" y="0"/>
            <wp:positionH relativeFrom="margin">
              <wp:align>left</wp:align>
            </wp:positionH>
            <wp:positionV relativeFrom="paragraph">
              <wp:posOffset>549911</wp:posOffset>
            </wp:positionV>
            <wp:extent cx="5623560" cy="3601544"/>
            <wp:effectExtent l="0" t="0" r="0" b="0"/>
            <wp:wrapNone/>
            <wp:docPr id="146612943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129434" name="Grafik 146612943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28973" cy="3605010"/>
                    </a:xfrm>
                    <a:prstGeom prst="rect">
                      <a:avLst/>
                    </a:prstGeom>
                  </pic:spPr>
                </pic:pic>
              </a:graphicData>
            </a:graphic>
            <wp14:sizeRelH relativeFrom="page">
              <wp14:pctWidth>0</wp14:pctWidth>
            </wp14:sizeRelH>
            <wp14:sizeRelV relativeFrom="page">
              <wp14:pctHeight>0</wp14:pctHeight>
            </wp14:sizeRelV>
          </wp:anchor>
        </w:drawing>
      </w:r>
      <w:r w:rsidR="002A5F06" w:rsidRPr="004C1DBE">
        <w:rPr>
          <w:lang w:val="de-DE"/>
        </w:rPr>
        <w:t>Wie Geberit SHK-Fachkräfte und Nachwuchs</w:t>
      </w:r>
      <w:r w:rsidR="00EF4426">
        <w:rPr>
          <w:lang w:val="de-DE"/>
        </w:rPr>
        <w:t xml:space="preserve"> fit</w:t>
      </w:r>
      <w:r w:rsidR="002A5F06" w:rsidRPr="004C1DBE">
        <w:rPr>
          <w:lang w:val="de-DE"/>
        </w:rPr>
        <w:t xml:space="preserve"> </w:t>
      </w:r>
      <w:r w:rsidR="002A5F06" w:rsidRPr="00EF4426">
        <w:rPr>
          <w:lang w:val="de-DE"/>
        </w:rPr>
        <w:t xml:space="preserve">für die Baustelle von morgen </w:t>
      </w:r>
      <w:r w:rsidR="00EF4426">
        <w:rPr>
          <w:lang w:val="de-DE"/>
        </w:rPr>
        <w:t>macht</w:t>
      </w:r>
    </w:p>
    <w:p w14:paraId="173FA492" w14:textId="4FF2E36E" w:rsidR="003234FD" w:rsidRDefault="003234FD">
      <w:pPr>
        <w:pStyle w:val="Kopfzeile"/>
        <w:rPr>
          <w:rStyle w:val="Hervorhebung"/>
          <w:rFonts w:eastAsia="Arial"/>
          <w:lang w:val="de-DE"/>
        </w:rPr>
      </w:pPr>
    </w:p>
    <w:p w14:paraId="3C875C98" w14:textId="175D11A4" w:rsidR="009A0CD7" w:rsidRDefault="009A0CD7">
      <w:pPr>
        <w:pStyle w:val="Kopfzeile"/>
        <w:rPr>
          <w:rStyle w:val="Hervorhebung"/>
          <w:rFonts w:eastAsia="Arial"/>
          <w:lang w:val="de-DE"/>
        </w:rPr>
      </w:pPr>
    </w:p>
    <w:p w14:paraId="598CF075" w14:textId="77AF0200" w:rsidR="009A0CD7" w:rsidRDefault="009A0CD7">
      <w:pPr>
        <w:pStyle w:val="Kopfzeile"/>
        <w:rPr>
          <w:rStyle w:val="Hervorhebung"/>
          <w:rFonts w:eastAsia="Arial"/>
          <w:lang w:val="de-DE"/>
        </w:rPr>
      </w:pPr>
    </w:p>
    <w:p w14:paraId="65FADAF5" w14:textId="713D99DB" w:rsidR="009A0CD7" w:rsidRDefault="009A0CD7">
      <w:pPr>
        <w:pStyle w:val="Kopfzeile"/>
        <w:rPr>
          <w:rStyle w:val="Hervorhebung"/>
          <w:rFonts w:eastAsia="Arial"/>
          <w:lang w:val="de-DE"/>
        </w:rPr>
      </w:pPr>
    </w:p>
    <w:p w14:paraId="4336417A" w14:textId="15343720" w:rsidR="009A0CD7" w:rsidRDefault="009A0CD7">
      <w:pPr>
        <w:pStyle w:val="Kopfzeile"/>
        <w:rPr>
          <w:rStyle w:val="Hervorhebung"/>
          <w:rFonts w:eastAsia="Arial"/>
          <w:lang w:val="de-DE"/>
        </w:rPr>
      </w:pPr>
    </w:p>
    <w:p w14:paraId="26995C27" w14:textId="49D9F3C4" w:rsidR="009A0CD7" w:rsidRDefault="009A0CD7">
      <w:pPr>
        <w:pStyle w:val="Kopfzeile"/>
        <w:rPr>
          <w:rStyle w:val="Hervorhebung"/>
          <w:rFonts w:eastAsia="Arial"/>
          <w:lang w:val="de-DE"/>
        </w:rPr>
      </w:pPr>
    </w:p>
    <w:p w14:paraId="5FECE32D" w14:textId="7BC1A0E2" w:rsidR="009A0CD7" w:rsidRDefault="009A0CD7">
      <w:pPr>
        <w:pStyle w:val="Kopfzeile"/>
        <w:rPr>
          <w:rStyle w:val="Hervorhebung"/>
          <w:rFonts w:eastAsia="Arial"/>
          <w:lang w:val="de-DE"/>
        </w:rPr>
      </w:pPr>
    </w:p>
    <w:p w14:paraId="6E87D161" w14:textId="77777777" w:rsidR="009A0CD7" w:rsidRDefault="009A0CD7">
      <w:pPr>
        <w:pStyle w:val="Kopfzeile"/>
        <w:rPr>
          <w:rStyle w:val="Hervorhebung"/>
          <w:rFonts w:eastAsia="Arial"/>
          <w:lang w:val="de-DE"/>
        </w:rPr>
      </w:pPr>
    </w:p>
    <w:p w14:paraId="04680134" w14:textId="77777777" w:rsidR="009A0CD7" w:rsidRDefault="009A0CD7">
      <w:pPr>
        <w:pStyle w:val="Kopfzeile"/>
        <w:rPr>
          <w:rStyle w:val="Hervorhebung"/>
          <w:rFonts w:eastAsia="Arial"/>
          <w:lang w:val="de-DE"/>
        </w:rPr>
      </w:pPr>
    </w:p>
    <w:p w14:paraId="007DD0CD" w14:textId="77777777" w:rsidR="009A0CD7" w:rsidRDefault="009A0CD7">
      <w:pPr>
        <w:pStyle w:val="Kopfzeile"/>
        <w:rPr>
          <w:rStyle w:val="Hervorhebung"/>
          <w:rFonts w:eastAsia="Arial"/>
          <w:lang w:val="de-DE"/>
        </w:rPr>
      </w:pPr>
    </w:p>
    <w:p w14:paraId="239E03B4" w14:textId="77777777" w:rsidR="009A0CD7" w:rsidRDefault="009A0CD7">
      <w:pPr>
        <w:pStyle w:val="Kopfzeile"/>
        <w:rPr>
          <w:rStyle w:val="Hervorhebung"/>
          <w:rFonts w:eastAsia="Arial"/>
          <w:lang w:val="de-DE"/>
        </w:rPr>
      </w:pPr>
    </w:p>
    <w:p w14:paraId="4B161964" w14:textId="5FCBAC4E" w:rsidR="00156BF6" w:rsidRPr="004C1DBE" w:rsidRDefault="002A5F06">
      <w:pPr>
        <w:pStyle w:val="Kopfzeile"/>
        <w:rPr>
          <w:rStyle w:val="Hervorhebung"/>
          <w:rFonts w:eastAsia="Arial"/>
          <w:lang w:val="de-DE"/>
        </w:rPr>
      </w:pPr>
      <w:r w:rsidRPr="004C1DBE">
        <w:rPr>
          <w:rStyle w:val="Hervorhebung"/>
          <w:rFonts w:eastAsia="Arial"/>
          <w:lang w:val="de-DE"/>
        </w:rPr>
        <w:t xml:space="preserve">Geberit Vertriebs GmbH, Pfullendorf, </w:t>
      </w:r>
      <w:r w:rsidR="00DA596D">
        <w:rPr>
          <w:rStyle w:val="Hervorhebung"/>
          <w:rFonts w:eastAsia="Arial"/>
          <w:lang w:val="de-DE"/>
        </w:rPr>
        <w:t>September</w:t>
      </w:r>
      <w:r w:rsidRPr="004C1DBE">
        <w:rPr>
          <w:rStyle w:val="Hervorhebung"/>
          <w:rFonts w:eastAsia="Arial"/>
          <w:lang w:val="de-DE"/>
        </w:rPr>
        <w:t xml:space="preserve"> 2026</w:t>
      </w:r>
    </w:p>
    <w:p w14:paraId="29D8F668" w14:textId="1077A6E4" w:rsidR="00156BF6" w:rsidRPr="00EB61AB" w:rsidRDefault="002A5F06">
      <w:pPr>
        <w:autoSpaceDE w:val="0"/>
        <w:autoSpaceDN w:val="0"/>
        <w:adjustRightInd w:val="0"/>
        <w:spacing w:before="240" w:after="0"/>
        <w:rPr>
          <w:b/>
          <w:bCs/>
          <w:szCs w:val="20"/>
          <w:lang w:val="de-DE"/>
        </w:rPr>
      </w:pPr>
      <w:r w:rsidRPr="004C1DBE">
        <w:rPr>
          <w:b/>
          <w:bCs/>
          <w:szCs w:val="20"/>
          <w:lang w:val="de-DE"/>
        </w:rPr>
        <w:t xml:space="preserve">Die </w:t>
      </w:r>
      <w:r w:rsidR="00702F47" w:rsidRPr="004C1DBE">
        <w:rPr>
          <w:b/>
          <w:bCs/>
          <w:szCs w:val="20"/>
          <w:lang w:val="de-DE"/>
        </w:rPr>
        <w:t xml:space="preserve">vielfältigen </w:t>
      </w:r>
      <w:r w:rsidRPr="004C1DBE">
        <w:rPr>
          <w:b/>
          <w:bCs/>
          <w:szCs w:val="20"/>
          <w:lang w:val="de-DE"/>
        </w:rPr>
        <w:t xml:space="preserve">Herausforderungen im SHK-Handwerk wachsen und damit </w:t>
      </w:r>
      <w:r w:rsidR="0074031E" w:rsidRPr="004C1DBE">
        <w:rPr>
          <w:b/>
          <w:bCs/>
          <w:szCs w:val="20"/>
          <w:lang w:val="de-DE"/>
        </w:rPr>
        <w:t xml:space="preserve">auch </w:t>
      </w:r>
      <w:r w:rsidRPr="004C1DBE">
        <w:rPr>
          <w:b/>
          <w:bCs/>
          <w:szCs w:val="20"/>
          <w:lang w:val="de-DE"/>
        </w:rPr>
        <w:t xml:space="preserve">der Bedarf an praxisnaher Qualifizierung. </w:t>
      </w:r>
      <w:r w:rsidR="00E33A6E" w:rsidRPr="004C1DBE">
        <w:rPr>
          <w:b/>
          <w:bCs/>
          <w:szCs w:val="20"/>
          <w:lang w:val="de-DE"/>
        </w:rPr>
        <w:t xml:space="preserve">Dem </w:t>
      </w:r>
      <w:r w:rsidRPr="004C1DBE">
        <w:rPr>
          <w:b/>
          <w:bCs/>
          <w:szCs w:val="20"/>
          <w:lang w:val="de-DE"/>
        </w:rPr>
        <w:t xml:space="preserve">begegnet </w:t>
      </w:r>
      <w:r w:rsidR="00E33A6E" w:rsidRPr="004C1DBE">
        <w:rPr>
          <w:b/>
          <w:bCs/>
          <w:szCs w:val="20"/>
          <w:lang w:val="de-DE"/>
        </w:rPr>
        <w:t xml:space="preserve">Geberit </w:t>
      </w:r>
      <w:r w:rsidRPr="004C1DBE">
        <w:rPr>
          <w:b/>
          <w:bCs/>
          <w:szCs w:val="20"/>
          <w:lang w:val="de-DE"/>
        </w:rPr>
        <w:t xml:space="preserve">mit </w:t>
      </w:r>
      <w:r w:rsidRPr="003C3499">
        <w:rPr>
          <w:b/>
          <w:bCs/>
          <w:szCs w:val="20"/>
          <w:lang w:val="de-DE"/>
        </w:rPr>
        <w:t>e</w:t>
      </w:r>
      <w:r w:rsidRPr="00742A04">
        <w:rPr>
          <w:b/>
          <w:bCs/>
          <w:szCs w:val="20"/>
          <w:lang w:val="de-DE"/>
        </w:rPr>
        <w:t xml:space="preserve">inem breiten Schulungsangebot an </w:t>
      </w:r>
      <w:r w:rsidR="00D75F95" w:rsidRPr="00742A04">
        <w:rPr>
          <w:b/>
          <w:bCs/>
          <w:szCs w:val="20"/>
          <w:lang w:val="de-DE"/>
        </w:rPr>
        <w:t xml:space="preserve">bundesweit </w:t>
      </w:r>
      <w:r w:rsidRPr="00742A04">
        <w:rPr>
          <w:b/>
          <w:bCs/>
          <w:szCs w:val="20"/>
          <w:lang w:val="de-DE"/>
        </w:rPr>
        <w:t>vier Standorten, individuellen</w:t>
      </w:r>
      <w:r w:rsidR="00F3742D" w:rsidRPr="00742A04">
        <w:rPr>
          <w:b/>
          <w:bCs/>
          <w:szCs w:val="20"/>
          <w:lang w:val="de-DE"/>
        </w:rPr>
        <w:t xml:space="preserve"> Schulunge</w:t>
      </w:r>
      <w:r w:rsidR="00742A04">
        <w:rPr>
          <w:b/>
          <w:bCs/>
          <w:szCs w:val="20"/>
          <w:lang w:val="de-DE"/>
        </w:rPr>
        <w:t>n,</w:t>
      </w:r>
      <w:r w:rsidRPr="00742A04">
        <w:rPr>
          <w:b/>
          <w:bCs/>
          <w:szCs w:val="20"/>
          <w:lang w:val="de-DE"/>
        </w:rPr>
        <w:t xml:space="preserve"> digitalen Lernformaten</w:t>
      </w:r>
      <w:r w:rsidRPr="003C3499">
        <w:rPr>
          <w:b/>
          <w:bCs/>
          <w:szCs w:val="20"/>
          <w:lang w:val="de-DE"/>
        </w:rPr>
        <w:t xml:space="preserve"> und e</w:t>
      </w:r>
      <w:r w:rsidRPr="004C1DBE">
        <w:rPr>
          <w:b/>
          <w:bCs/>
          <w:szCs w:val="20"/>
          <w:lang w:val="de-DE"/>
        </w:rPr>
        <w:t xml:space="preserve">inem klaren Anspruch: </w:t>
      </w:r>
      <w:r w:rsidR="00EB61AB" w:rsidRPr="00EB61AB">
        <w:rPr>
          <w:b/>
          <w:bCs/>
          <w:szCs w:val="20"/>
          <w:lang w:val="de-DE"/>
        </w:rPr>
        <w:t xml:space="preserve">Fachwissen im </w:t>
      </w:r>
      <w:r w:rsidR="00D86AA5">
        <w:rPr>
          <w:b/>
          <w:bCs/>
          <w:szCs w:val="20"/>
          <w:lang w:val="de-DE"/>
        </w:rPr>
        <w:t xml:space="preserve">Dialog </w:t>
      </w:r>
      <w:r w:rsidR="00EB61AB" w:rsidRPr="00EB61AB">
        <w:rPr>
          <w:b/>
          <w:bCs/>
          <w:szCs w:val="20"/>
          <w:lang w:val="de-DE"/>
        </w:rPr>
        <w:t xml:space="preserve">mit den Teilnehmenden so weiterzugeben, dass es auf der </w:t>
      </w:r>
      <w:r w:rsidR="00EB61AB" w:rsidRPr="007B6904">
        <w:rPr>
          <w:b/>
          <w:bCs/>
          <w:szCs w:val="20"/>
          <w:lang w:val="de-DE"/>
        </w:rPr>
        <w:t>Baustelle</w:t>
      </w:r>
      <w:r w:rsidR="00D86AA5" w:rsidRPr="007B6904">
        <w:rPr>
          <w:b/>
          <w:bCs/>
          <w:szCs w:val="20"/>
          <w:lang w:val="de-DE"/>
        </w:rPr>
        <w:t xml:space="preserve"> ankommt</w:t>
      </w:r>
      <w:r w:rsidR="00D44F79" w:rsidRPr="007B6904">
        <w:rPr>
          <w:b/>
          <w:bCs/>
          <w:szCs w:val="20"/>
          <w:lang w:val="de-DE"/>
        </w:rPr>
        <w:t>,</w:t>
      </w:r>
      <w:r w:rsidR="00EB61AB" w:rsidRPr="007B6904">
        <w:rPr>
          <w:b/>
          <w:bCs/>
          <w:szCs w:val="20"/>
          <w:lang w:val="de-DE"/>
        </w:rPr>
        <w:t xml:space="preserve"> </w:t>
      </w:r>
      <w:r w:rsidR="00E148FA" w:rsidRPr="007B6904">
        <w:rPr>
          <w:b/>
          <w:bCs/>
          <w:szCs w:val="20"/>
          <w:lang w:val="de-DE"/>
        </w:rPr>
        <w:t>für mehr Sicherheit, Orientierung und Anwendungskompetenz</w:t>
      </w:r>
      <w:r w:rsidR="003462B9" w:rsidRPr="007B6904">
        <w:rPr>
          <w:b/>
          <w:bCs/>
          <w:szCs w:val="20"/>
          <w:lang w:val="de-DE"/>
        </w:rPr>
        <w:t xml:space="preserve"> in den Betrieben</w:t>
      </w:r>
      <w:r w:rsidR="00E148FA" w:rsidRPr="007B6904">
        <w:rPr>
          <w:b/>
          <w:bCs/>
          <w:szCs w:val="20"/>
          <w:lang w:val="de-DE"/>
        </w:rPr>
        <w:t>.</w:t>
      </w:r>
    </w:p>
    <w:p w14:paraId="5FDFD76F" w14:textId="72DAF797" w:rsidR="00974458" w:rsidRPr="004C1DBE" w:rsidRDefault="001B2417">
      <w:pPr>
        <w:autoSpaceDE w:val="0"/>
        <w:autoSpaceDN w:val="0"/>
        <w:adjustRightInd w:val="0"/>
        <w:spacing w:before="240" w:after="0"/>
        <w:rPr>
          <w:lang w:val="de-DE"/>
        </w:rPr>
      </w:pPr>
      <w:r w:rsidRPr="00B772DA">
        <w:rPr>
          <w:lang w:val="de-DE"/>
        </w:rPr>
        <w:t>Das SHK-Handwerk steht vor wachsenden Anforderungen. Neue Regelwerke, strengere Bauvorgaben</w:t>
      </w:r>
      <w:r w:rsidR="00655474" w:rsidRPr="00B772DA">
        <w:rPr>
          <w:lang w:val="de-DE"/>
        </w:rPr>
        <w:t xml:space="preserve">, </w:t>
      </w:r>
      <w:r w:rsidR="00526824">
        <w:rPr>
          <w:lang w:val="de-DE"/>
        </w:rPr>
        <w:t xml:space="preserve">neue Produkte mit </w:t>
      </w:r>
      <w:r w:rsidR="00D44F79" w:rsidRPr="007B6904">
        <w:rPr>
          <w:lang w:val="de-DE"/>
        </w:rPr>
        <w:t>erweiterten</w:t>
      </w:r>
      <w:r w:rsidR="00526824">
        <w:rPr>
          <w:lang w:val="de-DE"/>
        </w:rPr>
        <w:t xml:space="preserve"> Funktionen</w:t>
      </w:r>
      <w:r w:rsidR="00BF793A">
        <w:rPr>
          <w:lang w:val="de-DE"/>
        </w:rPr>
        <w:t xml:space="preserve"> und</w:t>
      </w:r>
      <w:r w:rsidRPr="00B772DA">
        <w:rPr>
          <w:lang w:val="de-DE"/>
        </w:rPr>
        <w:t xml:space="preserve"> </w:t>
      </w:r>
      <w:r w:rsidR="00655474" w:rsidRPr="00B772DA">
        <w:rPr>
          <w:lang w:val="de-DE"/>
        </w:rPr>
        <w:t>der</w:t>
      </w:r>
      <w:r w:rsidRPr="00B772DA">
        <w:rPr>
          <w:lang w:val="de-DE"/>
        </w:rPr>
        <w:t xml:space="preserve"> spürbare</w:t>
      </w:r>
      <w:r w:rsidR="00B772DA" w:rsidRPr="00B772DA">
        <w:rPr>
          <w:lang w:val="de-DE"/>
        </w:rPr>
        <w:t xml:space="preserve"> </w:t>
      </w:r>
      <w:r w:rsidRPr="00B772DA">
        <w:rPr>
          <w:lang w:val="de-DE"/>
        </w:rPr>
        <w:t>Fachkräftemangel erhöh</w:t>
      </w:r>
      <w:r w:rsidR="00655474" w:rsidRPr="00B772DA">
        <w:rPr>
          <w:lang w:val="de-DE"/>
        </w:rPr>
        <w:t>en</w:t>
      </w:r>
      <w:r w:rsidRPr="00B772DA">
        <w:rPr>
          <w:lang w:val="de-DE"/>
        </w:rPr>
        <w:t xml:space="preserve"> den Bedarf an praxisnaher Qualifizierung in den Betrieben.</w:t>
      </w:r>
      <w:r>
        <w:rPr>
          <w:lang w:val="de-DE"/>
        </w:rPr>
        <w:t xml:space="preserve"> </w:t>
      </w:r>
      <w:r w:rsidR="002A5F06" w:rsidRPr="004C1DBE">
        <w:rPr>
          <w:lang w:val="de-DE"/>
        </w:rPr>
        <w:t xml:space="preserve">Hinzu kommt der demografische Wandel: </w:t>
      </w:r>
      <w:r w:rsidR="00171BD0">
        <w:rPr>
          <w:lang w:val="de-DE"/>
        </w:rPr>
        <w:t>Erfahrene</w:t>
      </w:r>
      <w:r w:rsidR="00171BD0" w:rsidRPr="004C1DBE">
        <w:rPr>
          <w:lang w:val="de-DE"/>
        </w:rPr>
        <w:t xml:space="preserve"> </w:t>
      </w:r>
      <w:r w:rsidR="002A5F06" w:rsidRPr="004C1DBE">
        <w:rPr>
          <w:lang w:val="de-DE"/>
        </w:rPr>
        <w:t xml:space="preserve">Mitarbeiter gehen in </w:t>
      </w:r>
      <w:r w:rsidR="00171BD0">
        <w:rPr>
          <w:lang w:val="de-DE"/>
        </w:rPr>
        <w:t xml:space="preserve">den Ruhestand </w:t>
      </w:r>
      <w:r w:rsidR="002A5F06" w:rsidRPr="004C1DBE">
        <w:rPr>
          <w:lang w:val="de-DE"/>
        </w:rPr>
        <w:t xml:space="preserve">und </w:t>
      </w:r>
      <w:r w:rsidR="003D4CC6">
        <w:rPr>
          <w:lang w:val="de-DE"/>
        </w:rPr>
        <w:t>mit ihnen wertvolles Praxiswissen</w:t>
      </w:r>
      <w:r w:rsidR="002A5F06" w:rsidRPr="00B772DA">
        <w:rPr>
          <w:lang w:val="de-DE"/>
        </w:rPr>
        <w:t>.</w:t>
      </w:r>
      <w:r w:rsidR="00974458" w:rsidRPr="00B772DA">
        <w:rPr>
          <w:lang w:val="de-DE"/>
        </w:rPr>
        <w:t xml:space="preserve"> </w:t>
      </w:r>
      <w:r w:rsidR="004C1DBE" w:rsidRPr="00B772DA">
        <w:rPr>
          <w:lang w:val="de-DE"/>
        </w:rPr>
        <w:t>Gleichzeitig müssen jüngere Fachkräfte Wissen aufbauen und schneller Verantwortung übernehmen.</w:t>
      </w:r>
      <w:r w:rsidR="004C1DBE" w:rsidRPr="004C1DBE">
        <w:rPr>
          <w:lang w:val="de-DE"/>
        </w:rPr>
        <w:t xml:space="preserve"> </w:t>
      </w:r>
      <w:r w:rsidR="008C4075">
        <w:rPr>
          <w:lang w:val="de-DE"/>
        </w:rPr>
        <w:t xml:space="preserve">Für </w:t>
      </w:r>
      <w:r w:rsidR="00152D75" w:rsidRPr="004C1DBE">
        <w:rPr>
          <w:lang w:val="de-DE"/>
        </w:rPr>
        <w:t xml:space="preserve">Meinolf Bürgermann, </w:t>
      </w:r>
      <w:r w:rsidR="00766581" w:rsidRPr="004C1DBE">
        <w:rPr>
          <w:lang w:val="de-DE"/>
        </w:rPr>
        <w:t>Leiter Kundenschulung</w:t>
      </w:r>
      <w:r w:rsidR="00152D75" w:rsidRPr="004C1DBE">
        <w:rPr>
          <w:lang w:val="de-DE"/>
        </w:rPr>
        <w:t xml:space="preserve"> bei der Geberit Vertriebs GmbH</w:t>
      </w:r>
      <w:r w:rsidR="002A0626" w:rsidRPr="004C1DBE">
        <w:rPr>
          <w:lang w:val="de-DE"/>
        </w:rPr>
        <w:t xml:space="preserve">, </w:t>
      </w:r>
      <w:r w:rsidR="00E930AD">
        <w:rPr>
          <w:lang w:val="de-DE"/>
        </w:rPr>
        <w:t xml:space="preserve">ist das ein </w:t>
      </w:r>
      <w:r w:rsidR="00862841">
        <w:rPr>
          <w:lang w:val="de-DE"/>
        </w:rPr>
        <w:t>zentrale</w:t>
      </w:r>
      <w:r w:rsidR="001602D2">
        <w:rPr>
          <w:lang w:val="de-DE"/>
        </w:rPr>
        <w:t>s</w:t>
      </w:r>
      <w:r w:rsidR="00862841">
        <w:rPr>
          <w:lang w:val="de-DE"/>
        </w:rPr>
        <w:t xml:space="preserve"> </w:t>
      </w:r>
      <w:r w:rsidR="00CA4409">
        <w:rPr>
          <w:lang w:val="de-DE"/>
        </w:rPr>
        <w:t>Thema</w:t>
      </w:r>
      <w:r w:rsidR="00862841">
        <w:rPr>
          <w:lang w:val="de-DE"/>
        </w:rPr>
        <w:t xml:space="preserve"> für viele </w:t>
      </w:r>
      <w:r w:rsidR="000B1287">
        <w:rPr>
          <w:lang w:val="de-DE"/>
        </w:rPr>
        <w:t>Unternehmen</w:t>
      </w:r>
      <w:r w:rsidR="00152D75" w:rsidRPr="004C1DBE">
        <w:rPr>
          <w:lang w:val="de-DE"/>
        </w:rPr>
        <w:t>: „</w:t>
      </w:r>
      <w:r w:rsidR="00862841">
        <w:rPr>
          <w:lang w:val="de-DE"/>
        </w:rPr>
        <w:t>Wenn erfahrene Mitarbeiter ausscheiden,</w:t>
      </w:r>
      <w:r w:rsidR="00862841" w:rsidRPr="004C1DBE">
        <w:rPr>
          <w:lang w:val="de-DE"/>
        </w:rPr>
        <w:t xml:space="preserve"> </w:t>
      </w:r>
      <w:r w:rsidR="00152D75" w:rsidRPr="004C1DBE">
        <w:rPr>
          <w:lang w:val="de-DE"/>
        </w:rPr>
        <w:t xml:space="preserve">geht </w:t>
      </w:r>
      <w:r w:rsidR="00766581" w:rsidRPr="004C1DBE">
        <w:rPr>
          <w:lang w:val="de-DE"/>
        </w:rPr>
        <w:t>enorm</w:t>
      </w:r>
      <w:r w:rsidR="00152D75" w:rsidRPr="004C1DBE">
        <w:rPr>
          <w:lang w:val="de-DE"/>
        </w:rPr>
        <w:t xml:space="preserve"> viel Kompetenz verloren</w:t>
      </w:r>
      <w:r w:rsidR="002A0626" w:rsidRPr="004C1DBE">
        <w:rPr>
          <w:lang w:val="de-DE"/>
        </w:rPr>
        <w:t>, u</w:t>
      </w:r>
      <w:r w:rsidR="00152D75" w:rsidRPr="004C1DBE">
        <w:rPr>
          <w:lang w:val="de-DE"/>
        </w:rPr>
        <w:t>nd auch eine sehr große Identifikation mit dem Unternehmen.“</w:t>
      </w:r>
    </w:p>
    <w:p w14:paraId="1094869E" w14:textId="6711DEB8" w:rsidR="00156BF6" w:rsidRPr="004C1DBE" w:rsidRDefault="002A5F06">
      <w:pPr>
        <w:autoSpaceDE w:val="0"/>
        <w:autoSpaceDN w:val="0"/>
        <w:adjustRightInd w:val="0"/>
        <w:spacing w:before="240" w:after="0"/>
        <w:rPr>
          <w:lang w:val="de-DE"/>
        </w:rPr>
      </w:pPr>
      <w:r w:rsidRPr="004C1DBE">
        <w:rPr>
          <w:b/>
          <w:bCs/>
          <w:color w:val="000000" w:themeColor="text1"/>
          <w:lang w:val="de-DE"/>
        </w:rPr>
        <w:lastRenderedPageBreak/>
        <w:t>Breites Aufgabenfeld, wenig Spezialisierungszeit</w:t>
      </w:r>
      <w:r w:rsidRPr="004C1DBE">
        <w:rPr>
          <w:lang w:val="de-DE"/>
        </w:rPr>
        <w:br/>
        <w:t xml:space="preserve">Die meisten </w:t>
      </w:r>
      <w:r w:rsidR="00974458" w:rsidRPr="004C1DBE">
        <w:rPr>
          <w:lang w:val="de-DE"/>
        </w:rPr>
        <w:t>Fachb</w:t>
      </w:r>
      <w:r w:rsidRPr="004C1DBE">
        <w:rPr>
          <w:lang w:val="de-DE"/>
        </w:rPr>
        <w:t xml:space="preserve">etriebe </w:t>
      </w:r>
      <w:r w:rsidR="00E33A6E" w:rsidRPr="004C1DBE">
        <w:rPr>
          <w:lang w:val="de-DE"/>
        </w:rPr>
        <w:t>bearbeiten</w:t>
      </w:r>
      <w:r w:rsidRPr="004C1DBE">
        <w:rPr>
          <w:lang w:val="de-DE"/>
        </w:rPr>
        <w:t xml:space="preserve"> </w:t>
      </w:r>
      <w:r w:rsidR="00393F17" w:rsidRPr="004C1DBE">
        <w:rPr>
          <w:lang w:val="de-DE"/>
        </w:rPr>
        <w:t>mehrere Bereiche</w:t>
      </w:r>
      <w:r w:rsidRPr="004C1DBE">
        <w:rPr>
          <w:lang w:val="de-DE"/>
        </w:rPr>
        <w:t xml:space="preserve">: Sanitär, Heizung, </w:t>
      </w:r>
      <w:r w:rsidR="00974458" w:rsidRPr="00B772DA">
        <w:rPr>
          <w:lang w:val="de-DE"/>
        </w:rPr>
        <w:t>Klimatechn</w:t>
      </w:r>
      <w:r w:rsidR="007C246C" w:rsidRPr="00B772DA">
        <w:rPr>
          <w:lang w:val="de-DE"/>
        </w:rPr>
        <w:t>ik</w:t>
      </w:r>
      <w:r w:rsidR="00974458" w:rsidRPr="00B772DA">
        <w:rPr>
          <w:lang w:val="de-DE"/>
        </w:rPr>
        <w:t>,</w:t>
      </w:r>
      <w:r w:rsidR="00974458" w:rsidRPr="004C1DBE">
        <w:rPr>
          <w:lang w:val="de-DE"/>
        </w:rPr>
        <w:t xml:space="preserve"> </w:t>
      </w:r>
      <w:r w:rsidRPr="004C1DBE">
        <w:rPr>
          <w:lang w:val="de-DE"/>
        </w:rPr>
        <w:t xml:space="preserve">teils Blechverarbeitung – </w:t>
      </w:r>
      <w:r w:rsidR="00936146" w:rsidRPr="00936146">
        <w:rPr>
          <w:lang w:val="de-DE"/>
        </w:rPr>
        <w:t xml:space="preserve">je nachdem, wie </w:t>
      </w:r>
      <w:r w:rsidR="00FB7A61">
        <w:rPr>
          <w:lang w:val="de-DE"/>
        </w:rPr>
        <w:t>das Unternehmen</w:t>
      </w:r>
      <w:r w:rsidR="00936146" w:rsidRPr="00936146">
        <w:rPr>
          <w:lang w:val="de-DE"/>
        </w:rPr>
        <w:t xml:space="preserve"> aufgestellt ist.</w:t>
      </w:r>
      <w:r w:rsidRPr="004C1DBE">
        <w:rPr>
          <w:lang w:val="de-DE"/>
        </w:rPr>
        <w:t xml:space="preserve"> Fachkräfte müssen in allen Gewerken einsetzbar sein, </w:t>
      </w:r>
      <w:r w:rsidR="00766581" w:rsidRPr="004C1DBE">
        <w:rPr>
          <w:lang w:val="de-DE"/>
        </w:rPr>
        <w:t xml:space="preserve">und </w:t>
      </w:r>
      <w:r w:rsidRPr="004C1DBE">
        <w:rPr>
          <w:lang w:val="de-DE"/>
        </w:rPr>
        <w:t xml:space="preserve">gleichzeitig steigende Anforderungen in der Kundenberatung erfüllen. </w:t>
      </w:r>
      <w:r w:rsidR="00E33A6E" w:rsidRPr="004C1DBE">
        <w:rPr>
          <w:lang w:val="de-DE"/>
        </w:rPr>
        <w:t xml:space="preserve">Meinolf </w:t>
      </w:r>
      <w:r w:rsidRPr="004C1DBE">
        <w:rPr>
          <w:lang w:val="de-DE"/>
        </w:rPr>
        <w:t>Bürgermann</w:t>
      </w:r>
      <w:r w:rsidR="00152D75" w:rsidRPr="004C1DBE">
        <w:rPr>
          <w:lang w:val="de-DE"/>
        </w:rPr>
        <w:t xml:space="preserve"> </w:t>
      </w:r>
      <w:r w:rsidRPr="004C1DBE">
        <w:rPr>
          <w:lang w:val="de-DE"/>
        </w:rPr>
        <w:t xml:space="preserve">beschreibt die </w:t>
      </w:r>
      <w:r w:rsidR="003D0FF4">
        <w:rPr>
          <w:lang w:val="de-DE"/>
        </w:rPr>
        <w:t>Situation</w:t>
      </w:r>
      <w:r w:rsidRPr="004C1DBE">
        <w:rPr>
          <w:lang w:val="de-DE"/>
        </w:rPr>
        <w:t xml:space="preserve">: „Die wenigsten Handwerker machen ausschließlich Sanitärinstallationen. </w:t>
      </w:r>
      <w:r w:rsidR="00952909">
        <w:rPr>
          <w:lang w:val="de-DE"/>
        </w:rPr>
        <w:t>Sie</w:t>
      </w:r>
      <w:r w:rsidR="00952909" w:rsidRPr="004C1DBE">
        <w:rPr>
          <w:lang w:val="de-DE"/>
        </w:rPr>
        <w:t xml:space="preserve"> </w:t>
      </w:r>
      <w:r w:rsidR="00515317" w:rsidRPr="004C1DBE">
        <w:rPr>
          <w:lang w:val="de-DE"/>
        </w:rPr>
        <w:t xml:space="preserve">installieren </w:t>
      </w:r>
      <w:r w:rsidRPr="004C1DBE">
        <w:rPr>
          <w:lang w:val="de-DE"/>
        </w:rPr>
        <w:t>genauso Heizung</w:t>
      </w:r>
      <w:r w:rsidR="00515317" w:rsidRPr="004C1DBE">
        <w:rPr>
          <w:lang w:val="de-DE"/>
        </w:rPr>
        <w:t>en</w:t>
      </w:r>
      <w:r w:rsidR="000143F8">
        <w:rPr>
          <w:lang w:val="de-DE"/>
        </w:rPr>
        <w:t>, Wärmepumpen</w:t>
      </w:r>
      <w:r w:rsidR="005E0395" w:rsidRPr="004C1DBE">
        <w:rPr>
          <w:lang w:val="de-DE"/>
        </w:rPr>
        <w:t xml:space="preserve"> und Klimageräte</w:t>
      </w:r>
      <w:r w:rsidRPr="004C1DBE">
        <w:rPr>
          <w:lang w:val="de-DE"/>
        </w:rPr>
        <w:t>.“</w:t>
      </w:r>
    </w:p>
    <w:p w14:paraId="4BBA8DE6" w14:textId="61B98FAB" w:rsidR="00DA207A" w:rsidRPr="00DA207A" w:rsidRDefault="00BD763B" w:rsidP="00DA207A">
      <w:pPr>
        <w:autoSpaceDE w:val="0"/>
        <w:autoSpaceDN w:val="0"/>
        <w:adjustRightInd w:val="0"/>
        <w:spacing w:before="240" w:after="0"/>
        <w:rPr>
          <w:lang w:val="de-DE"/>
        </w:rPr>
      </w:pPr>
      <w:r w:rsidRPr="00B772DA">
        <w:rPr>
          <w:b/>
          <w:bCs/>
          <w:color w:val="000000" w:themeColor="text1"/>
          <w:lang w:val="de-DE"/>
        </w:rPr>
        <w:t>Aktuelles Wissen für veränderte Anforderungen</w:t>
      </w:r>
      <w:r w:rsidR="002B3878" w:rsidRPr="004C1DBE">
        <w:rPr>
          <w:lang w:val="de-DE"/>
        </w:rPr>
        <w:br/>
      </w:r>
      <w:r w:rsidR="002A5F06" w:rsidRPr="004C1DBE">
        <w:rPr>
          <w:lang w:val="de-DE"/>
        </w:rPr>
        <w:t>„</w:t>
      </w:r>
      <w:r w:rsidR="00621269" w:rsidRPr="004C1DBE">
        <w:rPr>
          <w:lang w:val="de-DE"/>
        </w:rPr>
        <w:t>Es gibt</w:t>
      </w:r>
      <w:r w:rsidR="002A5F06" w:rsidRPr="004C1DBE">
        <w:rPr>
          <w:lang w:val="de-DE"/>
        </w:rPr>
        <w:t xml:space="preserve"> Mitarbeiter, die ihre Ausbildung gemacht haben, 10 oder 15 Jahre auf der Baustelle arbeiten und </w:t>
      </w:r>
      <w:r w:rsidR="005E0395" w:rsidRPr="004C1DBE">
        <w:rPr>
          <w:lang w:val="de-DE"/>
        </w:rPr>
        <w:t xml:space="preserve">dann </w:t>
      </w:r>
      <w:r w:rsidR="002A5F06" w:rsidRPr="004C1DBE">
        <w:rPr>
          <w:lang w:val="de-DE"/>
        </w:rPr>
        <w:t xml:space="preserve">plötzlich zu einer Schulung bei Geberit kommen. Dann </w:t>
      </w:r>
      <w:r w:rsidR="007F5A72" w:rsidRPr="00C212CE">
        <w:rPr>
          <w:lang w:val="de-DE"/>
        </w:rPr>
        <w:t>eröffnen wir</w:t>
      </w:r>
      <w:r w:rsidR="007C246C" w:rsidRPr="00C212CE">
        <w:rPr>
          <w:lang w:val="de-DE"/>
        </w:rPr>
        <w:t xml:space="preserve"> den Blick auf aktuelle technische Möglichkeiten</w:t>
      </w:r>
      <w:r w:rsidR="003C5065" w:rsidRPr="00C212CE">
        <w:rPr>
          <w:lang w:val="de-DE"/>
        </w:rPr>
        <w:t>,</w:t>
      </w:r>
      <w:r w:rsidR="002A5F06" w:rsidRPr="00C212CE">
        <w:rPr>
          <w:lang w:val="de-DE"/>
        </w:rPr>
        <w:t>“</w:t>
      </w:r>
      <w:r w:rsidR="002B3878" w:rsidRPr="004C1DBE">
        <w:rPr>
          <w:lang w:val="de-DE"/>
        </w:rPr>
        <w:t xml:space="preserve"> </w:t>
      </w:r>
      <w:r w:rsidR="003C5065" w:rsidRPr="004C1DBE">
        <w:rPr>
          <w:lang w:val="de-DE"/>
        </w:rPr>
        <w:t xml:space="preserve">sagt der Schulungsleiter. </w:t>
      </w:r>
      <w:r w:rsidR="002A5F06" w:rsidRPr="004C1DBE">
        <w:rPr>
          <w:lang w:val="de-DE"/>
        </w:rPr>
        <w:t xml:space="preserve">Genau </w:t>
      </w:r>
      <w:r w:rsidR="00670FC2">
        <w:rPr>
          <w:lang w:val="de-DE"/>
        </w:rPr>
        <w:t>hier</w:t>
      </w:r>
      <w:r w:rsidR="002A5F06" w:rsidRPr="004C1DBE">
        <w:rPr>
          <w:lang w:val="de-DE"/>
        </w:rPr>
        <w:t xml:space="preserve"> setz</w:t>
      </w:r>
      <w:r w:rsidR="00712A4F">
        <w:rPr>
          <w:lang w:val="de-DE"/>
        </w:rPr>
        <w:t xml:space="preserve">en </w:t>
      </w:r>
      <w:r w:rsidR="002A5F06" w:rsidRPr="004C1DBE">
        <w:rPr>
          <w:lang w:val="de-DE"/>
        </w:rPr>
        <w:t xml:space="preserve">die </w:t>
      </w:r>
      <w:r w:rsidR="00C76157">
        <w:rPr>
          <w:lang w:val="de-DE"/>
        </w:rPr>
        <w:t>Seminare</w:t>
      </w:r>
      <w:r w:rsidR="00712A4F">
        <w:rPr>
          <w:lang w:val="de-DE"/>
        </w:rPr>
        <w:t xml:space="preserve"> v</w:t>
      </w:r>
      <w:r w:rsidR="002A5F06" w:rsidRPr="004C1DBE">
        <w:rPr>
          <w:lang w:val="de-DE"/>
        </w:rPr>
        <w:t xml:space="preserve">on Geberit an: </w:t>
      </w:r>
      <w:r w:rsidR="00FF23BA" w:rsidRPr="00C212CE">
        <w:rPr>
          <w:lang w:val="de-DE"/>
        </w:rPr>
        <w:t>Sie</w:t>
      </w:r>
      <w:r w:rsidR="007C246C" w:rsidRPr="00C212CE">
        <w:rPr>
          <w:lang w:val="de-DE"/>
        </w:rPr>
        <w:t xml:space="preserve"> </w:t>
      </w:r>
      <w:r w:rsidR="002B4D8B">
        <w:rPr>
          <w:lang w:val="de-DE"/>
        </w:rPr>
        <w:t>unterstützen</w:t>
      </w:r>
      <w:r w:rsidR="002B4D8B" w:rsidRPr="00C212CE">
        <w:rPr>
          <w:lang w:val="de-DE"/>
        </w:rPr>
        <w:t xml:space="preserve"> </w:t>
      </w:r>
      <w:r w:rsidR="00FF23BA" w:rsidRPr="00C212CE">
        <w:rPr>
          <w:lang w:val="de-DE"/>
        </w:rPr>
        <w:t>Fachkräfte</w:t>
      </w:r>
      <w:r w:rsidR="007C246C" w:rsidRPr="00C212CE">
        <w:rPr>
          <w:lang w:val="de-DE"/>
        </w:rPr>
        <w:t xml:space="preserve"> dabei, Produkte und Systeme im anspruchsvollen SHK-Alltag sicher, effizient und praxisgerecht einzusetzen.</w:t>
      </w:r>
      <w:r w:rsidR="007C246C">
        <w:rPr>
          <w:lang w:val="de-DE"/>
        </w:rPr>
        <w:t xml:space="preserve"> </w:t>
      </w:r>
      <w:r w:rsidR="00832178">
        <w:rPr>
          <w:lang w:val="de-DE"/>
        </w:rPr>
        <w:t xml:space="preserve">Im Mittelpunkt steht dabei nicht die Produktpräsentation, </w:t>
      </w:r>
      <w:r w:rsidR="00DA207A" w:rsidRPr="00DA207A">
        <w:rPr>
          <w:lang w:val="de-DE"/>
        </w:rPr>
        <w:t>sondern die Auffrischung und Erweiterung von Fachwissen auf Augenhöhe mit dem Handwerk</w:t>
      </w:r>
      <w:r w:rsidR="00DA207A">
        <w:rPr>
          <w:lang w:val="de-DE"/>
        </w:rPr>
        <w:t>.</w:t>
      </w:r>
    </w:p>
    <w:p w14:paraId="01EE1263" w14:textId="278AEE8C" w:rsidR="00E33A6E" w:rsidRPr="004C1DBE" w:rsidRDefault="00A16867">
      <w:pPr>
        <w:autoSpaceDE w:val="0"/>
        <w:autoSpaceDN w:val="0"/>
        <w:adjustRightInd w:val="0"/>
        <w:spacing w:before="240" w:after="0"/>
        <w:rPr>
          <w:lang w:val="de-DE"/>
        </w:rPr>
      </w:pPr>
      <w:r>
        <w:rPr>
          <w:b/>
          <w:bCs/>
          <w:color w:val="000000" w:themeColor="text1"/>
          <w:lang w:val="de-DE"/>
        </w:rPr>
        <w:t>Neue Produkte</w:t>
      </w:r>
      <w:r w:rsidR="00067422">
        <w:rPr>
          <w:b/>
          <w:bCs/>
          <w:color w:val="000000" w:themeColor="text1"/>
          <w:lang w:val="de-DE"/>
        </w:rPr>
        <w:t>, neue Anforderungen</w:t>
      </w:r>
      <w:r w:rsidR="00E33A6E" w:rsidRPr="004C1DBE">
        <w:rPr>
          <w:lang w:val="de-DE"/>
        </w:rPr>
        <w:br/>
        <w:t xml:space="preserve">Neue Produkte vereinfachen Arbeitsabläufe, </w:t>
      </w:r>
      <w:r w:rsidR="00F828CB" w:rsidRPr="00C212CE">
        <w:rPr>
          <w:lang w:val="de-DE"/>
        </w:rPr>
        <w:t>stellen Fachkräfte aber zugleich vor neue Fragen.</w:t>
      </w:r>
      <w:r w:rsidR="00E33A6E" w:rsidRPr="004C1DBE">
        <w:rPr>
          <w:lang w:val="de-DE"/>
        </w:rPr>
        <w:t xml:space="preserve"> </w:t>
      </w:r>
      <w:r w:rsidR="003C5065" w:rsidRPr="004C1DBE">
        <w:rPr>
          <w:lang w:val="de-DE"/>
        </w:rPr>
        <w:t>E</w:t>
      </w:r>
      <w:r w:rsidR="00974458" w:rsidRPr="004C1DBE">
        <w:rPr>
          <w:lang w:val="de-DE"/>
        </w:rPr>
        <w:t xml:space="preserve">in modernes Dusch-WC verfügt </w:t>
      </w:r>
      <w:r w:rsidR="003C5065" w:rsidRPr="004C1DBE">
        <w:rPr>
          <w:lang w:val="de-DE"/>
        </w:rPr>
        <w:t xml:space="preserve">heute </w:t>
      </w:r>
      <w:r w:rsidR="00E33A6E" w:rsidRPr="004C1DBE">
        <w:rPr>
          <w:lang w:val="de-DE"/>
        </w:rPr>
        <w:t>über deutlich mehr Funktionen als seine Vorgänger</w:t>
      </w:r>
      <w:r w:rsidR="00974458" w:rsidRPr="004C1DBE">
        <w:rPr>
          <w:lang w:val="de-DE"/>
        </w:rPr>
        <w:t>.</w:t>
      </w:r>
      <w:r w:rsidR="00E33A6E" w:rsidRPr="004C1DBE">
        <w:rPr>
          <w:lang w:val="de-DE"/>
        </w:rPr>
        <w:t xml:space="preserve"> </w:t>
      </w:r>
      <w:r w:rsidR="005E0395" w:rsidRPr="004C1DBE">
        <w:rPr>
          <w:lang w:val="de-DE"/>
        </w:rPr>
        <w:t>H</w:t>
      </w:r>
      <w:r w:rsidR="00E33A6E" w:rsidRPr="004C1DBE">
        <w:rPr>
          <w:lang w:val="de-DE"/>
        </w:rPr>
        <w:t>öherwertige Badmöbel mit Schubladen stell</w:t>
      </w:r>
      <w:r w:rsidR="005E0395" w:rsidRPr="004C1DBE">
        <w:rPr>
          <w:lang w:val="de-DE"/>
        </w:rPr>
        <w:t>en</w:t>
      </w:r>
      <w:r w:rsidR="00E33A6E" w:rsidRPr="004C1DBE">
        <w:rPr>
          <w:lang w:val="de-DE"/>
        </w:rPr>
        <w:t xml:space="preserve"> andere Anforderungen an die Montage als einfache</w:t>
      </w:r>
      <w:r w:rsidR="005E0395" w:rsidRPr="004C1DBE">
        <w:rPr>
          <w:lang w:val="de-DE"/>
        </w:rPr>
        <w:t xml:space="preserve"> Möbel</w:t>
      </w:r>
      <w:r w:rsidR="001C0208" w:rsidRPr="004C1DBE">
        <w:rPr>
          <w:lang w:val="de-DE"/>
        </w:rPr>
        <w:t xml:space="preserve"> mit</w:t>
      </w:r>
      <w:r w:rsidR="00E33A6E" w:rsidRPr="004C1DBE">
        <w:rPr>
          <w:lang w:val="de-DE"/>
        </w:rPr>
        <w:t xml:space="preserve"> Tür. </w:t>
      </w:r>
      <w:r w:rsidR="00974458" w:rsidRPr="004C1DBE">
        <w:rPr>
          <w:lang w:val="de-DE"/>
        </w:rPr>
        <w:t xml:space="preserve">Meinolf </w:t>
      </w:r>
      <w:r w:rsidR="00E33A6E" w:rsidRPr="004C1DBE">
        <w:rPr>
          <w:lang w:val="de-DE"/>
        </w:rPr>
        <w:t>Bürgermann: „</w:t>
      </w:r>
      <w:r w:rsidR="0061760A" w:rsidRPr="004C1DBE">
        <w:rPr>
          <w:lang w:val="de-DE"/>
        </w:rPr>
        <w:t xml:space="preserve">Die </w:t>
      </w:r>
      <w:r w:rsidR="00E33A6E" w:rsidRPr="008C447F">
        <w:rPr>
          <w:lang w:val="de-DE"/>
        </w:rPr>
        <w:t>Komplexität</w:t>
      </w:r>
      <w:r w:rsidR="00E33A6E" w:rsidRPr="004C1DBE">
        <w:rPr>
          <w:lang w:val="de-DE"/>
        </w:rPr>
        <w:t xml:space="preserve"> der Produkte nimmt an einigen Stellen ab und an anderen zu</w:t>
      </w:r>
      <w:r w:rsidR="00F162E4" w:rsidRPr="004C1DBE">
        <w:rPr>
          <w:lang w:val="de-DE"/>
        </w:rPr>
        <w:t xml:space="preserve">. </w:t>
      </w:r>
      <w:r w:rsidR="008D2A1E" w:rsidRPr="008D2A1E">
        <w:rPr>
          <w:lang w:val="de-DE"/>
        </w:rPr>
        <w:t xml:space="preserve">Neue Funktionen und Eigenschaften müssen Anwender zunächst kennenlernen und </w:t>
      </w:r>
      <w:r w:rsidR="008D2A1E" w:rsidRPr="006818BE">
        <w:rPr>
          <w:lang w:val="de-DE"/>
        </w:rPr>
        <w:t>richtig</w:t>
      </w:r>
      <w:r w:rsidR="008D2A1E" w:rsidRPr="008D2A1E">
        <w:rPr>
          <w:lang w:val="de-DE"/>
        </w:rPr>
        <w:t xml:space="preserve"> einordnen</w:t>
      </w:r>
      <w:r w:rsidR="008D2A1E">
        <w:rPr>
          <w:lang w:val="de-DE"/>
        </w:rPr>
        <w:t>.</w:t>
      </w:r>
      <w:r w:rsidR="00FC6901" w:rsidRPr="00C212CE">
        <w:rPr>
          <w:lang w:val="de-DE"/>
        </w:rPr>
        <w:t>“</w:t>
      </w:r>
      <w:r w:rsidR="005E0395" w:rsidRPr="00C212CE">
        <w:rPr>
          <w:lang w:val="de-DE"/>
        </w:rPr>
        <w:t xml:space="preserve"> Geberit </w:t>
      </w:r>
      <w:r w:rsidR="008C447F" w:rsidRPr="00C212CE">
        <w:rPr>
          <w:lang w:val="de-DE"/>
        </w:rPr>
        <w:t xml:space="preserve">Schulungen </w:t>
      </w:r>
      <w:r w:rsidR="00115248">
        <w:rPr>
          <w:lang w:val="de-DE"/>
        </w:rPr>
        <w:t>unterstützen</w:t>
      </w:r>
      <w:r w:rsidR="00115248" w:rsidRPr="00C212CE">
        <w:rPr>
          <w:lang w:val="de-DE"/>
        </w:rPr>
        <w:t xml:space="preserve"> </w:t>
      </w:r>
      <w:r w:rsidR="008C447F" w:rsidRPr="00C212CE">
        <w:rPr>
          <w:lang w:val="de-DE"/>
        </w:rPr>
        <w:t xml:space="preserve">Profi-Anwender </w:t>
      </w:r>
      <w:r w:rsidR="005E0395" w:rsidRPr="00C212CE">
        <w:rPr>
          <w:lang w:val="de-DE"/>
        </w:rPr>
        <w:t xml:space="preserve">dabei, </w:t>
      </w:r>
      <w:r w:rsidR="0068747D">
        <w:rPr>
          <w:lang w:val="de-DE"/>
        </w:rPr>
        <w:t xml:space="preserve">die technischen Zusammenhänge zu verstehen und </w:t>
      </w:r>
      <w:r w:rsidR="00801B61" w:rsidRPr="00C212CE">
        <w:rPr>
          <w:lang w:val="de-DE"/>
        </w:rPr>
        <w:t>neue Produkte s</w:t>
      </w:r>
      <w:r w:rsidR="001721FD" w:rsidRPr="00C212CE">
        <w:rPr>
          <w:lang w:val="de-DE"/>
        </w:rPr>
        <w:t>icher und fachgerecht einzusetzen.</w:t>
      </w:r>
    </w:p>
    <w:p w14:paraId="2C7C20C3" w14:textId="371F79B0" w:rsidR="002944ED" w:rsidRDefault="002A5F06" w:rsidP="009D2D53">
      <w:pPr>
        <w:autoSpaceDE w:val="0"/>
        <w:autoSpaceDN w:val="0"/>
        <w:adjustRightInd w:val="0"/>
        <w:spacing w:before="240" w:after="0"/>
        <w:rPr>
          <w:lang w:val="de-DE"/>
        </w:rPr>
      </w:pPr>
      <w:r w:rsidRPr="004C1DBE">
        <w:rPr>
          <w:b/>
          <w:bCs/>
          <w:color w:val="000000" w:themeColor="text1"/>
          <w:lang w:val="de-DE"/>
        </w:rPr>
        <w:t>Praxisnah, individuell, nah am Betrieb</w:t>
      </w:r>
      <w:r w:rsidR="002B3878" w:rsidRPr="004C1DBE">
        <w:rPr>
          <w:lang w:val="de-DE"/>
        </w:rPr>
        <w:br/>
      </w:r>
      <w:r w:rsidRPr="007B6904">
        <w:rPr>
          <w:lang w:val="de-DE"/>
        </w:rPr>
        <w:t xml:space="preserve">Das </w:t>
      </w:r>
      <w:r w:rsidR="00C12C56" w:rsidRPr="007B6904">
        <w:rPr>
          <w:lang w:val="de-DE"/>
        </w:rPr>
        <w:t>Schulungsangebot</w:t>
      </w:r>
      <w:r w:rsidRPr="007B6904">
        <w:rPr>
          <w:lang w:val="de-DE"/>
        </w:rPr>
        <w:t xml:space="preserve"> </w:t>
      </w:r>
      <w:r w:rsidR="008D3C3A">
        <w:rPr>
          <w:lang w:val="de-DE"/>
        </w:rPr>
        <w:t xml:space="preserve">an </w:t>
      </w:r>
      <w:r w:rsidR="00994E1C">
        <w:rPr>
          <w:lang w:val="de-DE"/>
        </w:rPr>
        <w:t xml:space="preserve">vier </w:t>
      </w:r>
      <w:r w:rsidR="008D3C3A">
        <w:rPr>
          <w:lang w:val="de-DE"/>
        </w:rPr>
        <w:t>S</w:t>
      </w:r>
      <w:r w:rsidR="00994E1C">
        <w:rPr>
          <w:lang w:val="de-DE"/>
        </w:rPr>
        <w:t>tandorten</w:t>
      </w:r>
      <w:r w:rsidR="00D6362D">
        <w:rPr>
          <w:lang w:val="de-DE"/>
        </w:rPr>
        <w:t xml:space="preserve"> </w:t>
      </w:r>
      <w:r w:rsidRPr="004C1DBE">
        <w:rPr>
          <w:lang w:val="de-DE"/>
        </w:rPr>
        <w:t xml:space="preserve">ermöglicht kurze Anreisen und schont das knappe Zeitbudget der </w:t>
      </w:r>
      <w:r w:rsidR="000B1287">
        <w:rPr>
          <w:lang w:val="de-DE"/>
        </w:rPr>
        <w:t>Unternehmen</w:t>
      </w:r>
      <w:r w:rsidRPr="004C1DBE">
        <w:rPr>
          <w:lang w:val="de-DE"/>
        </w:rPr>
        <w:t xml:space="preserve">. </w:t>
      </w:r>
      <w:r w:rsidR="00C070A6" w:rsidRPr="00C070A6">
        <w:rPr>
          <w:lang w:val="de-DE"/>
        </w:rPr>
        <w:t>Wichtige Änderungen in Normen und Regelwerken sowie neue Produkte werden grundsätzlich an allen Standorten thematisiert</w:t>
      </w:r>
      <w:r w:rsidR="00376EA8">
        <w:rPr>
          <w:lang w:val="de-DE"/>
        </w:rPr>
        <w:t xml:space="preserve">. </w:t>
      </w:r>
      <w:r w:rsidR="00376EA8" w:rsidRPr="00376EA8">
        <w:rPr>
          <w:lang w:val="de-DE"/>
        </w:rPr>
        <w:t>Darüber hinaus zeichnen sich die Schulungszentren durch unterschiedliche fachliche Schwerpunkte aus</w:t>
      </w:r>
      <w:r w:rsidRPr="004C1DBE">
        <w:rPr>
          <w:lang w:val="de-DE"/>
        </w:rPr>
        <w:t>: Trinkwasser</w:t>
      </w:r>
      <w:r w:rsidR="00A1047A" w:rsidRPr="004C1DBE">
        <w:rPr>
          <w:lang w:val="de-DE"/>
        </w:rPr>
        <w:t>installation</w:t>
      </w:r>
      <w:r w:rsidRPr="004C1DBE">
        <w:rPr>
          <w:lang w:val="de-DE"/>
        </w:rPr>
        <w:t xml:space="preserve"> und Trinkwasserhygiene stehen i</w:t>
      </w:r>
      <w:r w:rsidR="00065F5C" w:rsidRPr="004C1DBE">
        <w:rPr>
          <w:lang w:val="de-DE"/>
        </w:rPr>
        <w:t>n</w:t>
      </w:r>
      <w:r w:rsidRPr="004C1DBE">
        <w:rPr>
          <w:lang w:val="de-DE"/>
        </w:rPr>
        <w:t xml:space="preserve"> Langenfeld </w:t>
      </w:r>
      <w:r w:rsidR="007A6561" w:rsidRPr="004C1DBE">
        <w:rPr>
          <w:lang w:val="de-DE"/>
        </w:rPr>
        <w:t>(</w:t>
      </w:r>
      <w:r w:rsidR="00D82413" w:rsidRPr="004C1DBE">
        <w:rPr>
          <w:lang w:val="de-DE"/>
        </w:rPr>
        <w:t>Nordrhein-Westfalen</w:t>
      </w:r>
      <w:r w:rsidR="007A6561" w:rsidRPr="004C1DBE">
        <w:rPr>
          <w:lang w:val="de-DE"/>
        </w:rPr>
        <w:t xml:space="preserve">) </w:t>
      </w:r>
      <w:r w:rsidRPr="004C1DBE">
        <w:rPr>
          <w:lang w:val="de-DE"/>
        </w:rPr>
        <w:t>im Mittelpunkt</w:t>
      </w:r>
      <w:r w:rsidR="002F3434" w:rsidRPr="004C1DBE">
        <w:rPr>
          <w:lang w:val="de-DE"/>
        </w:rPr>
        <w:t xml:space="preserve">, </w:t>
      </w:r>
      <w:r w:rsidRPr="004C1DBE">
        <w:rPr>
          <w:lang w:val="de-DE"/>
        </w:rPr>
        <w:t xml:space="preserve">mit einer </w:t>
      </w:r>
      <w:r w:rsidR="00825AB8" w:rsidRPr="004C1DBE">
        <w:rPr>
          <w:lang w:val="de-DE"/>
        </w:rPr>
        <w:t>großen</w:t>
      </w:r>
      <w:r w:rsidRPr="004C1DBE">
        <w:rPr>
          <w:lang w:val="de-DE"/>
        </w:rPr>
        <w:t xml:space="preserve"> Demo</w:t>
      </w:r>
      <w:r w:rsidR="002F3434" w:rsidRPr="004C1DBE">
        <w:rPr>
          <w:lang w:val="de-DE"/>
        </w:rPr>
        <w:t>-A</w:t>
      </w:r>
      <w:r w:rsidRPr="004C1DBE">
        <w:rPr>
          <w:lang w:val="de-DE"/>
        </w:rPr>
        <w:t xml:space="preserve">nlage für Zirkulations- und </w:t>
      </w:r>
      <w:r w:rsidR="002F3434" w:rsidRPr="004C1DBE">
        <w:rPr>
          <w:lang w:val="de-DE"/>
        </w:rPr>
        <w:t>Trinkwasser</w:t>
      </w:r>
      <w:r w:rsidRPr="004C1DBE">
        <w:rPr>
          <w:lang w:val="de-DE"/>
        </w:rPr>
        <w:t xml:space="preserve">systeme. Der </w:t>
      </w:r>
      <w:r w:rsidR="00AF0271">
        <w:rPr>
          <w:lang w:val="de-DE"/>
        </w:rPr>
        <w:t xml:space="preserve">neue </w:t>
      </w:r>
      <w:r w:rsidRPr="004C1DBE">
        <w:rPr>
          <w:lang w:val="de-DE"/>
        </w:rPr>
        <w:t xml:space="preserve">Campus Pfullendorf </w:t>
      </w:r>
      <w:r w:rsidR="007A6561" w:rsidRPr="004C1DBE">
        <w:rPr>
          <w:lang w:val="de-DE"/>
        </w:rPr>
        <w:t>(</w:t>
      </w:r>
      <w:r w:rsidR="00D82413" w:rsidRPr="004C1DBE">
        <w:rPr>
          <w:lang w:val="de-DE"/>
        </w:rPr>
        <w:t>Baden-Württemberg</w:t>
      </w:r>
      <w:r w:rsidR="007A6561" w:rsidRPr="004C1DBE">
        <w:rPr>
          <w:lang w:val="de-DE"/>
        </w:rPr>
        <w:t xml:space="preserve">) </w:t>
      </w:r>
      <w:r w:rsidRPr="004C1DBE">
        <w:rPr>
          <w:lang w:val="de-DE"/>
        </w:rPr>
        <w:t xml:space="preserve">punktet unter anderem mit Akustiklabor und Abwasserturm. </w:t>
      </w:r>
      <w:r w:rsidR="002F3434" w:rsidRPr="004C1DBE">
        <w:rPr>
          <w:lang w:val="de-DE"/>
        </w:rPr>
        <w:t xml:space="preserve">Haldensleben </w:t>
      </w:r>
      <w:r w:rsidR="0073471E" w:rsidRPr="004C1DBE">
        <w:rPr>
          <w:lang w:val="de-DE"/>
        </w:rPr>
        <w:t>(S</w:t>
      </w:r>
      <w:r w:rsidR="00AA33F3" w:rsidRPr="004C1DBE">
        <w:rPr>
          <w:lang w:val="de-DE"/>
        </w:rPr>
        <w:t>achsen-Anhalt</w:t>
      </w:r>
      <w:r w:rsidR="0073471E" w:rsidRPr="004C1DBE">
        <w:rPr>
          <w:lang w:val="de-DE"/>
        </w:rPr>
        <w:t xml:space="preserve">) </w:t>
      </w:r>
      <w:r w:rsidR="002F3434" w:rsidRPr="004C1DBE">
        <w:rPr>
          <w:lang w:val="de-DE"/>
        </w:rPr>
        <w:t>ist auf die Keramikproduktion spezialisiert, und i</w:t>
      </w:r>
      <w:r w:rsidR="00065F5C" w:rsidRPr="004C1DBE">
        <w:rPr>
          <w:lang w:val="de-DE"/>
        </w:rPr>
        <w:t>m Schulungszentrum</w:t>
      </w:r>
      <w:r w:rsidR="002F3434" w:rsidRPr="004C1DBE">
        <w:rPr>
          <w:lang w:val="de-DE"/>
        </w:rPr>
        <w:t xml:space="preserve"> Lichtenstein</w:t>
      </w:r>
      <w:r w:rsidR="00AA33F3" w:rsidRPr="004C1DBE">
        <w:rPr>
          <w:lang w:val="de-DE"/>
        </w:rPr>
        <w:t xml:space="preserve"> (</w:t>
      </w:r>
      <w:r w:rsidR="00D82413" w:rsidRPr="004C1DBE">
        <w:rPr>
          <w:lang w:val="de-DE"/>
        </w:rPr>
        <w:t xml:space="preserve">Sachsen) </w:t>
      </w:r>
      <w:r w:rsidR="001C0208" w:rsidRPr="004C1DBE">
        <w:rPr>
          <w:lang w:val="de-DE"/>
        </w:rPr>
        <w:t>liegt</w:t>
      </w:r>
      <w:r w:rsidR="002F3434" w:rsidRPr="004C1DBE">
        <w:rPr>
          <w:lang w:val="de-DE"/>
        </w:rPr>
        <w:t xml:space="preserve"> der Schwerpunkt auf </w:t>
      </w:r>
      <w:r w:rsidR="00B241A0">
        <w:rPr>
          <w:lang w:val="de-DE"/>
        </w:rPr>
        <w:t>der</w:t>
      </w:r>
      <w:r w:rsidR="00B241A0" w:rsidRPr="004C1DBE">
        <w:rPr>
          <w:lang w:val="de-DE"/>
        </w:rPr>
        <w:t xml:space="preserve"> </w:t>
      </w:r>
      <w:r w:rsidR="002F3434" w:rsidRPr="004C1DBE">
        <w:rPr>
          <w:lang w:val="de-DE"/>
        </w:rPr>
        <w:t xml:space="preserve">Technik hinter </w:t>
      </w:r>
      <w:r w:rsidR="00855678" w:rsidRPr="0068747D">
        <w:rPr>
          <w:lang w:val="de-DE"/>
        </w:rPr>
        <w:t>der</w:t>
      </w:r>
      <w:r w:rsidR="00855678">
        <w:rPr>
          <w:lang w:val="de-DE"/>
        </w:rPr>
        <w:t xml:space="preserve"> </w:t>
      </w:r>
      <w:r w:rsidR="002F3434" w:rsidRPr="004C1DBE">
        <w:rPr>
          <w:lang w:val="de-DE"/>
        </w:rPr>
        <w:t>Wand.</w:t>
      </w:r>
      <w:r w:rsidR="0095150E" w:rsidRPr="0095150E">
        <w:rPr>
          <w:rFonts w:ascii="Segoe UI" w:hAnsi="Segoe UI" w:cs="Segoe UI"/>
          <w:sz w:val="21"/>
          <w:szCs w:val="21"/>
          <w:lang w:val="de-DE" w:eastAsia="de-DE" w:bidi="ar-SA"/>
        </w:rPr>
        <w:t xml:space="preserve"> </w:t>
      </w:r>
      <w:r w:rsidR="0095150E" w:rsidRPr="0095150E">
        <w:rPr>
          <w:lang w:val="de-DE"/>
        </w:rPr>
        <w:t>Insgesamt nehmen jährlich rund</w:t>
      </w:r>
      <w:r w:rsidR="00376EA8">
        <w:rPr>
          <w:lang w:val="de-DE"/>
        </w:rPr>
        <w:t xml:space="preserve"> 12.000</w:t>
      </w:r>
      <w:r w:rsidR="0095150E" w:rsidRPr="0095150E">
        <w:rPr>
          <w:lang w:val="de-DE"/>
        </w:rPr>
        <w:t xml:space="preserve"> </w:t>
      </w:r>
      <w:r w:rsidR="00D03D09">
        <w:rPr>
          <w:lang w:val="de-DE"/>
        </w:rPr>
        <w:t xml:space="preserve">Fachleute </w:t>
      </w:r>
      <w:r w:rsidR="000B19A6" w:rsidRPr="00BD7502">
        <w:rPr>
          <w:lang w:val="de-DE"/>
        </w:rPr>
        <w:t>aus Handwerk, Handel und Planung</w:t>
      </w:r>
      <w:r w:rsidR="000B19A6">
        <w:rPr>
          <w:lang w:val="de-DE"/>
        </w:rPr>
        <w:t xml:space="preserve"> sowie </w:t>
      </w:r>
      <w:r w:rsidR="00576576">
        <w:rPr>
          <w:lang w:val="de-DE"/>
        </w:rPr>
        <w:t xml:space="preserve">Teilnehmer aus </w:t>
      </w:r>
      <w:r w:rsidR="000B19A6">
        <w:rPr>
          <w:lang w:val="de-DE"/>
        </w:rPr>
        <w:t>Bildungsein</w:t>
      </w:r>
      <w:r w:rsidR="00576576">
        <w:rPr>
          <w:lang w:val="de-DE"/>
        </w:rPr>
        <w:t>richtungen</w:t>
      </w:r>
      <w:r w:rsidR="0095150E" w:rsidRPr="0095150E">
        <w:rPr>
          <w:lang w:val="de-DE"/>
        </w:rPr>
        <w:t xml:space="preserve"> teil. </w:t>
      </w:r>
    </w:p>
    <w:p w14:paraId="0505AF1E" w14:textId="31C64BB9" w:rsidR="008B0B92" w:rsidRDefault="00F17D37" w:rsidP="009D2D53">
      <w:pPr>
        <w:autoSpaceDE w:val="0"/>
        <w:autoSpaceDN w:val="0"/>
        <w:adjustRightInd w:val="0"/>
        <w:spacing w:before="240" w:after="0"/>
        <w:rPr>
          <w:lang w:val="de-DE"/>
        </w:rPr>
      </w:pPr>
      <w:r w:rsidRPr="0068747D">
        <w:rPr>
          <w:lang w:val="de-DE"/>
        </w:rPr>
        <w:t xml:space="preserve">Ein Teil des Angebots sind </w:t>
      </w:r>
      <w:r w:rsidR="00BD7502" w:rsidRPr="00BD7502">
        <w:rPr>
          <w:lang w:val="de-DE"/>
        </w:rPr>
        <w:t xml:space="preserve">mit </w:t>
      </w:r>
      <w:r w:rsidR="006A4104">
        <w:rPr>
          <w:lang w:val="de-DE"/>
        </w:rPr>
        <w:t xml:space="preserve">den </w:t>
      </w:r>
      <w:r w:rsidR="002518F5">
        <w:rPr>
          <w:lang w:val="de-DE"/>
        </w:rPr>
        <w:t>Teilnehmern</w:t>
      </w:r>
      <w:r w:rsidR="00BD7502" w:rsidRPr="00BD7502">
        <w:rPr>
          <w:lang w:val="de-DE"/>
        </w:rPr>
        <w:t xml:space="preserve"> abgestimmte</w:t>
      </w:r>
      <w:r w:rsidR="00576576">
        <w:rPr>
          <w:lang w:val="de-DE"/>
        </w:rPr>
        <w:t xml:space="preserve">, individuelle </w:t>
      </w:r>
      <w:r w:rsidR="00BD7502" w:rsidRPr="00BD7502">
        <w:rPr>
          <w:lang w:val="de-DE"/>
        </w:rPr>
        <w:t>Seminare</w:t>
      </w:r>
      <w:r w:rsidRPr="0068747D">
        <w:rPr>
          <w:lang w:val="de-DE"/>
        </w:rPr>
        <w:t xml:space="preserve">. Gemeinsam mit dem Außendienst stimmen die Betriebe die Themen vorab genau auf ihren Bedarf ab. </w:t>
      </w:r>
      <w:r w:rsidR="00887937" w:rsidRPr="0068747D">
        <w:rPr>
          <w:lang w:val="de-DE"/>
        </w:rPr>
        <w:t>So erhalten die Teams genau</w:t>
      </w:r>
      <w:r w:rsidRPr="0068747D">
        <w:rPr>
          <w:lang w:val="de-DE"/>
        </w:rPr>
        <w:t xml:space="preserve"> das Fachwissen, das sie für eine reibungslose Beratung, sichere Planung und schnelle Montage im Arbeitsalltag benötigen.</w:t>
      </w:r>
      <w:r w:rsidRPr="00F17D37">
        <w:rPr>
          <w:lang w:val="de-DE"/>
        </w:rPr>
        <w:t xml:space="preserve"> Meinolf Bürgermann beschreibt den Ansatz so: „Es nützt nichts, </w:t>
      </w:r>
      <w:r w:rsidRPr="00F17D37">
        <w:rPr>
          <w:lang w:val="de-DE"/>
        </w:rPr>
        <w:lastRenderedPageBreak/>
        <w:t>wenn nur der Chef von etwas überzeugt ist. Wir wollen die Mitarbeiter mitnehmen</w:t>
      </w:r>
      <w:r>
        <w:rPr>
          <w:lang w:val="de-DE"/>
        </w:rPr>
        <w:t>,</w:t>
      </w:r>
      <w:r w:rsidR="00CC214F">
        <w:rPr>
          <w:lang w:val="de-DE"/>
        </w:rPr>
        <w:t xml:space="preserve"> die </w:t>
      </w:r>
      <w:r w:rsidR="003C3BC5">
        <w:rPr>
          <w:lang w:val="de-DE"/>
        </w:rPr>
        <w:t>schlussendlich für die Umsetzung in der Praxis zuständig sind</w:t>
      </w:r>
      <w:r w:rsidR="00D726FA">
        <w:rPr>
          <w:lang w:val="de-DE"/>
        </w:rPr>
        <w:t>.</w:t>
      </w:r>
      <w:r>
        <w:rPr>
          <w:lang w:val="de-DE"/>
        </w:rPr>
        <w:t>“</w:t>
      </w:r>
      <w:r w:rsidR="008B0B92">
        <w:rPr>
          <w:lang w:val="de-DE"/>
        </w:rPr>
        <w:t xml:space="preserve"> </w:t>
      </w:r>
      <w:r w:rsidR="002A5F06" w:rsidRPr="004C1DBE">
        <w:rPr>
          <w:lang w:val="de-DE"/>
        </w:rPr>
        <w:t xml:space="preserve">Neben </w:t>
      </w:r>
      <w:r w:rsidR="00490163">
        <w:rPr>
          <w:lang w:val="de-DE"/>
        </w:rPr>
        <w:t>den individuellen Schulungen für die Betriebe</w:t>
      </w:r>
      <w:r w:rsidR="00490163" w:rsidRPr="004C1DBE">
        <w:rPr>
          <w:lang w:val="de-DE"/>
        </w:rPr>
        <w:t xml:space="preserve"> </w:t>
      </w:r>
      <w:r w:rsidR="002A5F06" w:rsidRPr="004C1DBE">
        <w:rPr>
          <w:lang w:val="de-DE"/>
        </w:rPr>
        <w:t>umfasst das Angebot offene Fachseminare zu</w:t>
      </w:r>
      <w:r w:rsidR="006F2E92">
        <w:rPr>
          <w:lang w:val="de-DE"/>
        </w:rPr>
        <w:t>r Vertiefung von</w:t>
      </w:r>
      <w:r w:rsidR="002A5F06" w:rsidRPr="004C1DBE">
        <w:rPr>
          <w:lang w:val="de-DE"/>
        </w:rPr>
        <w:t xml:space="preserve"> Themen wie Trinkwasserhygiene, Schallschutz</w:t>
      </w:r>
      <w:r w:rsidR="00CC2F16">
        <w:rPr>
          <w:lang w:val="de-DE"/>
        </w:rPr>
        <w:t>,</w:t>
      </w:r>
      <w:r w:rsidR="006F2E92">
        <w:rPr>
          <w:lang w:val="de-DE"/>
        </w:rPr>
        <w:t xml:space="preserve"> </w:t>
      </w:r>
      <w:r w:rsidR="002A5F06" w:rsidRPr="004C1DBE">
        <w:rPr>
          <w:lang w:val="de-DE"/>
        </w:rPr>
        <w:t>Brandschutz</w:t>
      </w:r>
      <w:r w:rsidR="00CC2F16">
        <w:rPr>
          <w:lang w:val="de-DE"/>
        </w:rPr>
        <w:t xml:space="preserve"> und Abwasserhydraulik</w:t>
      </w:r>
      <w:r w:rsidR="001C1E18">
        <w:rPr>
          <w:lang w:val="de-DE"/>
        </w:rPr>
        <w:t xml:space="preserve">, zu denen sich einzelne Mitarbeiter </w:t>
      </w:r>
      <w:r w:rsidR="006F2E92">
        <w:rPr>
          <w:lang w:val="de-DE"/>
        </w:rPr>
        <w:t xml:space="preserve">der Unternehmen </w:t>
      </w:r>
      <w:r w:rsidR="00955642">
        <w:rPr>
          <w:lang w:val="de-DE"/>
        </w:rPr>
        <w:t xml:space="preserve">anmelden </w:t>
      </w:r>
      <w:r w:rsidR="001C1E18">
        <w:rPr>
          <w:lang w:val="de-DE"/>
        </w:rPr>
        <w:t>können</w:t>
      </w:r>
      <w:r w:rsidR="006F2E92">
        <w:rPr>
          <w:lang w:val="de-DE"/>
        </w:rPr>
        <w:t>.</w:t>
      </w:r>
    </w:p>
    <w:p w14:paraId="33602444" w14:textId="30638A76" w:rsidR="009D2D53" w:rsidRPr="002944ED" w:rsidRDefault="009D2D53" w:rsidP="009D2D53">
      <w:pPr>
        <w:autoSpaceDE w:val="0"/>
        <w:autoSpaceDN w:val="0"/>
        <w:adjustRightInd w:val="0"/>
        <w:spacing w:before="240" w:after="0"/>
        <w:rPr>
          <w:lang w:val="de-DE"/>
        </w:rPr>
      </w:pPr>
      <w:r w:rsidRPr="002944ED">
        <w:rPr>
          <w:lang w:val="de-DE"/>
        </w:rPr>
        <w:t xml:space="preserve">Webseminare </w:t>
      </w:r>
      <w:r w:rsidR="00555FA6" w:rsidRPr="002944ED">
        <w:rPr>
          <w:lang w:val="de-DE"/>
        </w:rPr>
        <w:t xml:space="preserve">vermitteln regelmäßig </w:t>
      </w:r>
      <w:r w:rsidR="00EA762C" w:rsidRPr="002944ED">
        <w:rPr>
          <w:lang w:val="de-DE"/>
        </w:rPr>
        <w:t>aktuelles Wissen</w:t>
      </w:r>
      <w:r w:rsidRPr="002944ED">
        <w:rPr>
          <w:lang w:val="de-DE"/>
        </w:rPr>
        <w:t xml:space="preserve"> zu Normen und Regelwerken. So bleiben Betriebe ohne großen Aufwand immer auf dem neuesten Stand. Als ergänzendes, niedrigschwelliges Basisangebot stehen zudem E-Learnings bereit. Sie bereiten das grundlegende Fachwissen strukturiert und zeitflexibel auf, was insbesondere Auszubildenden und jungen Monteuren einen einfachen Einstieg in die Themen ermöglicht.</w:t>
      </w:r>
    </w:p>
    <w:p w14:paraId="594C682B" w14:textId="5646D6B7" w:rsidR="00E33A6E" w:rsidRPr="00323E67" w:rsidRDefault="002A5F06">
      <w:pPr>
        <w:autoSpaceDE w:val="0"/>
        <w:autoSpaceDN w:val="0"/>
        <w:adjustRightInd w:val="0"/>
        <w:spacing w:before="240" w:after="0"/>
        <w:rPr>
          <w:lang w:val="de-DE"/>
        </w:rPr>
      </w:pPr>
      <w:r w:rsidRPr="004C1DBE">
        <w:rPr>
          <w:b/>
          <w:bCs/>
          <w:color w:val="000000" w:themeColor="text1"/>
          <w:lang w:val="de-DE"/>
        </w:rPr>
        <w:t>Verstehen durch Erleben</w:t>
      </w:r>
      <w:r w:rsidR="002B3878" w:rsidRPr="004C1DBE">
        <w:rPr>
          <w:lang w:val="de-DE"/>
        </w:rPr>
        <w:br/>
      </w:r>
      <w:r w:rsidRPr="004C1DBE">
        <w:rPr>
          <w:lang w:val="de-DE"/>
        </w:rPr>
        <w:t>Was Geberit</w:t>
      </w:r>
      <w:r w:rsidR="003A2D3E" w:rsidRPr="004C1DBE">
        <w:rPr>
          <w:lang w:val="de-DE"/>
        </w:rPr>
        <w:t xml:space="preserve"> </w:t>
      </w:r>
      <w:r w:rsidRPr="004C1DBE">
        <w:rPr>
          <w:lang w:val="de-DE"/>
        </w:rPr>
        <w:t xml:space="preserve">Schulungen von reinen Produktpräsentationen unterscheidet, ist die konsequente Verbindung von Theorie und physischer Erfahrung. Demo-Anlagen übersetzen </w:t>
      </w:r>
      <w:r w:rsidR="001E3764">
        <w:rPr>
          <w:lang w:val="de-DE"/>
        </w:rPr>
        <w:t>Normen und Regelwerke</w:t>
      </w:r>
      <w:r w:rsidR="001E3764" w:rsidRPr="004C1DBE">
        <w:rPr>
          <w:lang w:val="de-DE"/>
        </w:rPr>
        <w:t xml:space="preserve"> </w:t>
      </w:r>
      <w:r w:rsidRPr="004C1DBE">
        <w:rPr>
          <w:lang w:val="de-DE"/>
        </w:rPr>
        <w:t>in sichtbare Praxis: Am Abwasserturm i</w:t>
      </w:r>
      <w:r w:rsidR="00935187">
        <w:rPr>
          <w:lang w:val="de-DE"/>
        </w:rPr>
        <w:t>m Campus</w:t>
      </w:r>
      <w:r w:rsidRPr="004C1DBE">
        <w:rPr>
          <w:lang w:val="de-DE"/>
        </w:rPr>
        <w:t xml:space="preserve"> Pfullendorf wird verständlich, warum ein </w:t>
      </w:r>
      <w:r w:rsidR="003F5B27">
        <w:rPr>
          <w:lang w:val="de-DE"/>
        </w:rPr>
        <w:t xml:space="preserve">Abflussrohr in der Dimension </w:t>
      </w:r>
      <w:r w:rsidRPr="004C1DBE">
        <w:rPr>
          <w:lang w:val="de-DE"/>
        </w:rPr>
        <w:t xml:space="preserve">DN-90 heute </w:t>
      </w:r>
      <w:r w:rsidR="00FC1A11">
        <w:rPr>
          <w:lang w:val="de-DE"/>
        </w:rPr>
        <w:t xml:space="preserve">ein </w:t>
      </w:r>
      <w:r w:rsidRPr="004C1DBE">
        <w:rPr>
          <w:lang w:val="de-DE"/>
        </w:rPr>
        <w:t>DN</w:t>
      </w:r>
      <w:r w:rsidR="00C62834">
        <w:rPr>
          <w:lang w:val="de-DE"/>
        </w:rPr>
        <w:t>-</w:t>
      </w:r>
      <w:r w:rsidRPr="004C1DBE">
        <w:rPr>
          <w:lang w:val="de-DE"/>
        </w:rPr>
        <w:t>100</w:t>
      </w:r>
      <w:r w:rsidR="00FC1A11">
        <w:rPr>
          <w:lang w:val="de-DE"/>
        </w:rPr>
        <w:t>-Abflussrohr</w:t>
      </w:r>
      <w:r w:rsidRPr="004C1DBE">
        <w:rPr>
          <w:lang w:val="de-DE"/>
        </w:rPr>
        <w:t xml:space="preserve"> ersetzen kann. An der Trinkwasser-Demoanlage in Langenfeld lässt sich direkt beobachten, </w:t>
      </w:r>
      <w:r w:rsidR="00C021BA" w:rsidRPr="00C021BA">
        <w:rPr>
          <w:lang w:val="de-DE"/>
        </w:rPr>
        <w:t xml:space="preserve">welche Auswirkungen Stagnation </w:t>
      </w:r>
      <w:r w:rsidR="006F0C70" w:rsidRPr="006F0C70">
        <w:rPr>
          <w:lang w:val="de-DE"/>
        </w:rPr>
        <w:t xml:space="preserve">im Trinkwassersystem zum Beispiel auf die Temperatur in der Kaltwasserleitung </w:t>
      </w:r>
      <w:r w:rsidR="00C021BA" w:rsidRPr="00C021BA">
        <w:rPr>
          <w:lang w:val="de-DE"/>
        </w:rPr>
        <w:t>hat</w:t>
      </w:r>
      <w:r w:rsidRPr="004C1DBE">
        <w:rPr>
          <w:lang w:val="de-DE"/>
        </w:rPr>
        <w:t xml:space="preserve">. Im Bereich Mastering Water </w:t>
      </w:r>
      <w:r w:rsidR="00F21C1D">
        <w:rPr>
          <w:lang w:val="de-DE"/>
        </w:rPr>
        <w:t>in</w:t>
      </w:r>
      <w:r w:rsidRPr="004C1DBE">
        <w:rPr>
          <w:lang w:val="de-DE"/>
        </w:rPr>
        <w:t xml:space="preserve"> </w:t>
      </w:r>
      <w:r w:rsidR="00DE5750" w:rsidRPr="004C1DBE">
        <w:rPr>
          <w:lang w:val="de-DE"/>
        </w:rPr>
        <w:t>Pfullendorf</w:t>
      </w:r>
      <w:r w:rsidRPr="004C1DBE">
        <w:rPr>
          <w:lang w:val="de-DE"/>
        </w:rPr>
        <w:t xml:space="preserve"> zeigen Exponate aus Acryl, wie TurboFlush-Technologie oder bodenebenes Duschen mit </w:t>
      </w:r>
      <w:proofErr w:type="spellStart"/>
      <w:r w:rsidRPr="004C1DBE">
        <w:rPr>
          <w:lang w:val="de-DE"/>
        </w:rPr>
        <w:t>Clean</w:t>
      </w:r>
      <w:r w:rsidR="003A2D3E" w:rsidRPr="004C1DBE">
        <w:rPr>
          <w:lang w:val="de-DE"/>
        </w:rPr>
        <w:t>L</w:t>
      </w:r>
      <w:r w:rsidRPr="004C1DBE">
        <w:rPr>
          <w:lang w:val="de-DE"/>
        </w:rPr>
        <w:t>ine</w:t>
      </w:r>
      <w:proofErr w:type="spellEnd"/>
      <w:r w:rsidRPr="004C1DBE">
        <w:rPr>
          <w:lang w:val="de-DE"/>
        </w:rPr>
        <w:t xml:space="preserve"> in der Praxis funktionieren. </w:t>
      </w:r>
      <w:r w:rsidR="008A45A1" w:rsidRPr="008A45A1">
        <w:rPr>
          <w:lang w:val="de-DE"/>
        </w:rPr>
        <w:t xml:space="preserve">Ergänzend zu den physischen Exponaten ermöglichen interaktive Lernstationen und QR-Codes eine </w:t>
      </w:r>
      <w:r w:rsidR="00723FB1">
        <w:rPr>
          <w:lang w:val="de-DE"/>
        </w:rPr>
        <w:t>selbstständige</w:t>
      </w:r>
      <w:r w:rsidR="008A45A1" w:rsidRPr="008A45A1">
        <w:rPr>
          <w:lang w:val="de-DE"/>
        </w:rPr>
        <w:t xml:space="preserve"> Auseinandersetzung mit den Inhalten direkt am jeweiligen Exponat.</w:t>
      </w:r>
    </w:p>
    <w:p w14:paraId="743B6E7D" w14:textId="76A81A32" w:rsidR="00156BF6" w:rsidRDefault="00E33A6E">
      <w:pPr>
        <w:autoSpaceDE w:val="0"/>
        <w:autoSpaceDN w:val="0"/>
        <w:adjustRightInd w:val="0"/>
        <w:spacing w:before="240" w:after="0"/>
        <w:rPr>
          <w:lang w:val="de-DE"/>
        </w:rPr>
      </w:pPr>
      <w:r w:rsidRPr="004C1DBE">
        <w:rPr>
          <w:lang w:val="de-DE"/>
        </w:rPr>
        <w:t xml:space="preserve">Meinolf Bürgermann </w:t>
      </w:r>
      <w:r w:rsidR="00594B14" w:rsidRPr="004C1DBE">
        <w:rPr>
          <w:lang w:val="de-DE"/>
        </w:rPr>
        <w:t>veranschaulicht</w:t>
      </w:r>
      <w:r w:rsidRPr="004C1DBE">
        <w:rPr>
          <w:lang w:val="de-DE"/>
        </w:rPr>
        <w:t xml:space="preserve"> das Prinzip </w:t>
      </w:r>
      <w:r w:rsidR="007A3268">
        <w:rPr>
          <w:lang w:val="de-DE"/>
        </w:rPr>
        <w:t>hinter dem Schulungskonzept</w:t>
      </w:r>
      <w:r w:rsidRPr="004C1DBE">
        <w:rPr>
          <w:lang w:val="de-DE"/>
        </w:rPr>
        <w:t>: „Ich zeige dir, was in der Vorschrift steht</w:t>
      </w:r>
      <w:r w:rsidR="003F6D9B" w:rsidRPr="004C1DBE">
        <w:rPr>
          <w:lang w:val="de-DE"/>
        </w:rPr>
        <w:t>,</w:t>
      </w:r>
      <w:r w:rsidRPr="004C1DBE">
        <w:rPr>
          <w:lang w:val="de-DE"/>
        </w:rPr>
        <w:t xml:space="preserve"> und dann zeige ich dir, was das in der Praxis bedeutet. Die Macht der Gewohnheit ist manchmal der </w:t>
      </w:r>
      <w:r w:rsidRPr="0046321A">
        <w:rPr>
          <w:lang w:val="de-DE"/>
        </w:rPr>
        <w:t>Verhinderer des Neuen</w:t>
      </w:r>
      <w:r w:rsidR="00BD1CB2" w:rsidRPr="0046321A">
        <w:rPr>
          <w:lang w:val="de-DE"/>
        </w:rPr>
        <w:t>.</w:t>
      </w:r>
      <w:r w:rsidR="00AA33F3" w:rsidRPr="0046321A">
        <w:rPr>
          <w:lang w:val="de-DE"/>
        </w:rPr>
        <w:t xml:space="preserve"> </w:t>
      </w:r>
      <w:r w:rsidR="00BD1CB2" w:rsidRPr="0046321A">
        <w:rPr>
          <w:lang w:val="de-DE"/>
        </w:rPr>
        <w:t>Oftmals sind die Chancen eines neuen Produktes oder einer Herangehensweise noch unbekannt oder die Unsicherheit ist zu groß</w:t>
      </w:r>
      <w:r w:rsidRPr="0046321A">
        <w:rPr>
          <w:lang w:val="de-DE"/>
        </w:rPr>
        <w:t>. Genau deshalb schulen wir: damit Hemmnisse kleiner werden.</w:t>
      </w:r>
      <w:r w:rsidR="00BD1CB2" w:rsidRPr="0046321A">
        <w:rPr>
          <w:lang w:val="de-DE"/>
        </w:rPr>
        <w:t xml:space="preserve"> Wenn das Schulungskonzept stimmig ist, führt dies zu mehr Befähigung, Sicherheit im Umgang mit neuen Systemen und praktischer Anwendungskompetenz.</w:t>
      </w:r>
      <w:r w:rsidR="00B1543A" w:rsidRPr="0046321A">
        <w:rPr>
          <w:lang w:val="de-DE"/>
        </w:rPr>
        <w:t>“</w:t>
      </w:r>
    </w:p>
    <w:p w14:paraId="03AB57D1" w14:textId="04F58231" w:rsidR="00D44F79" w:rsidRPr="00D44F79" w:rsidRDefault="00D44F79">
      <w:pPr>
        <w:autoSpaceDE w:val="0"/>
        <w:autoSpaceDN w:val="0"/>
        <w:adjustRightInd w:val="0"/>
        <w:spacing w:before="240" w:after="0"/>
        <w:rPr>
          <w:bCs/>
          <w:szCs w:val="20"/>
          <w:lang w:val="de-DE"/>
        </w:rPr>
      </w:pPr>
      <w:r w:rsidRPr="002944ED">
        <w:rPr>
          <w:b/>
          <w:bCs/>
          <w:lang w:val="de-DE"/>
        </w:rPr>
        <w:t>Nachwuchsförderung durch gezielte Qualifizierung</w:t>
      </w:r>
      <w:r w:rsidRPr="002944ED">
        <w:rPr>
          <w:b/>
          <w:bCs/>
          <w:lang w:val="de-DE"/>
        </w:rPr>
        <w:br/>
      </w:r>
      <w:r w:rsidRPr="002944ED">
        <w:rPr>
          <w:bCs/>
          <w:szCs w:val="20"/>
          <w:lang w:val="de-DE"/>
        </w:rPr>
        <w:t>Junge Fachkräfte müssen</w:t>
      </w:r>
      <w:r>
        <w:rPr>
          <w:bCs/>
          <w:szCs w:val="20"/>
          <w:lang w:val="de-DE"/>
        </w:rPr>
        <w:t xml:space="preserve"> </w:t>
      </w:r>
      <w:r w:rsidRPr="002944ED">
        <w:rPr>
          <w:bCs/>
          <w:szCs w:val="20"/>
          <w:lang w:val="de-DE"/>
        </w:rPr>
        <w:t xml:space="preserve">sich oft in kurzer Zeit ein breites Fachwissen </w:t>
      </w:r>
      <w:r>
        <w:rPr>
          <w:bCs/>
          <w:szCs w:val="20"/>
          <w:lang w:val="de-DE"/>
        </w:rPr>
        <w:t>aneignen</w:t>
      </w:r>
      <w:r w:rsidRPr="002944ED">
        <w:rPr>
          <w:bCs/>
          <w:szCs w:val="20"/>
          <w:lang w:val="de-DE"/>
        </w:rPr>
        <w:t xml:space="preserve">. Die gezielte Qualifizierung durch Schulungen, Webseminare und E-Learnings </w:t>
      </w:r>
      <w:r>
        <w:rPr>
          <w:bCs/>
          <w:szCs w:val="20"/>
          <w:lang w:val="de-DE"/>
        </w:rPr>
        <w:t>unterstützt</w:t>
      </w:r>
      <w:r w:rsidRPr="002944ED">
        <w:rPr>
          <w:bCs/>
          <w:szCs w:val="20"/>
          <w:lang w:val="de-DE"/>
        </w:rPr>
        <w:t xml:space="preserve"> sie dabei</w:t>
      </w:r>
      <w:r w:rsidR="005C41CA">
        <w:rPr>
          <w:bCs/>
          <w:szCs w:val="20"/>
          <w:lang w:val="de-DE"/>
        </w:rPr>
        <w:t>,</w:t>
      </w:r>
      <w:r w:rsidRPr="002944ED">
        <w:rPr>
          <w:bCs/>
          <w:szCs w:val="20"/>
          <w:lang w:val="de-DE"/>
        </w:rPr>
        <w:t xml:space="preserve"> dieses Wissen aufzubauen und hilft </w:t>
      </w:r>
      <w:r>
        <w:rPr>
          <w:bCs/>
          <w:szCs w:val="20"/>
          <w:lang w:val="de-DE"/>
        </w:rPr>
        <w:t>Unternehmen</w:t>
      </w:r>
      <w:r w:rsidRPr="002944ED">
        <w:rPr>
          <w:bCs/>
          <w:szCs w:val="20"/>
          <w:lang w:val="de-DE"/>
        </w:rPr>
        <w:t>, ihre</w:t>
      </w:r>
      <w:r>
        <w:rPr>
          <w:bCs/>
          <w:szCs w:val="20"/>
          <w:lang w:val="de-DE"/>
        </w:rPr>
        <w:t xml:space="preserve"> </w:t>
      </w:r>
      <w:r w:rsidRPr="002944ED">
        <w:rPr>
          <w:bCs/>
          <w:szCs w:val="20"/>
          <w:lang w:val="de-DE"/>
        </w:rPr>
        <w:t>Mitarbeitenden von Anfang an weiterzuentwickeln. Ein wichtiger Nebeneffekt: Wer in die Weiterbildung seines Teams investiert,</w:t>
      </w:r>
      <w:r>
        <w:rPr>
          <w:bCs/>
          <w:szCs w:val="20"/>
          <w:lang w:val="de-DE"/>
        </w:rPr>
        <w:t xml:space="preserve"> </w:t>
      </w:r>
      <w:r w:rsidRPr="00163FAF">
        <w:rPr>
          <w:bCs/>
          <w:szCs w:val="20"/>
          <w:lang w:val="de-DE"/>
        </w:rPr>
        <w:t>macht den Beruf im eigenen Betrieb attraktiver und stärkt die Bindung seiner Mitarbeitenden.</w:t>
      </w:r>
    </w:p>
    <w:p w14:paraId="1CBACE08" w14:textId="1CD22793" w:rsidR="003621C6" w:rsidRPr="0046321A" w:rsidRDefault="001C0208" w:rsidP="003621C6">
      <w:pPr>
        <w:autoSpaceDE w:val="0"/>
        <w:autoSpaceDN w:val="0"/>
        <w:adjustRightInd w:val="0"/>
        <w:spacing w:before="240" w:after="0"/>
        <w:rPr>
          <w:bCs/>
          <w:szCs w:val="20"/>
          <w:lang w:val="de-DE"/>
        </w:rPr>
      </w:pPr>
      <w:r w:rsidRPr="0046321A">
        <w:rPr>
          <w:lang w:val="de-DE"/>
        </w:rPr>
        <w:lastRenderedPageBreak/>
        <w:t>Ob eine</w:t>
      </w:r>
      <w:r w:rsidR="002A5F06" w:rsidRPr="0046321A">
        <w:rPr>
          <w:lang w:val="de-DE"/>
        </w:rPr>
        <w:t xml:space="preserve"> Schulung </w:t>
      </w:r>
      <w:r w:rsidRPr="0046321A">
        <w:rPr>
          <w:lang w:val="de-DE"/>
        </w:rPr>
        <w:t xml:space="preserve">erfolgreich </w:t>
      </w:r>
      <w:r w:rsidR="00293FB2" w:rsidRPr="0046321A">
        <w:rPr>
          <w:lang w:val="de-DE"/>
        </w:rPr>
        <w:t>war,</w:t>
      </w:r>
      <w:r w:rsidRPr="0046321A">
        <w:rPr>
          <w:lang w:val="de-DE"/>
        </w:rPr>
        <w:t xml:space="preserve"> </w:t>
      </w:r>
      <w:r w:rsidR="002A5F06" w:rsidRPr="0046321A">
        <w:rPr>
          <w:lang w:val="de-DE"/>
        </w:rPr>
        <w:t xml:space="preserve">misst sich für </w:t>
      </w:r>
      <w:r w:rsidRPr="0046321A">
        <w:rPr>
          <w:lang w:val="de-DE"/>
        </w:rPr>
        <w:t xml:space="preserve">Meinolf </w:t>
      </w:r>
      <w:r w:rsidR="002A5F06" w:rsidRPr="0046321A">
        <w:rPr>
          <w:lang w:val="de-DE"/>
        </w:rPr>
        <w:t>Bürgermann nicht am Feedbackbogen</w:t>
      </w:r>
      <w:r w:rsidR="00DF315D" w:rsidRPr="0046321A">
        <w:rPr>
          <w:lang w:val="de-DE"/>
        </w:rPr>
        <w:t xml:space="preserve">: </w:t>
      </w:r>
      <w:r w:rsidR="00DF315D" w:rsidRPr="0046321A">
        <w:rPr>
          <w:bCs/>
          <w:szCs w:val="20"/>
          <w:lang w:val="de-DE"/>
        </w:rPr>
        <w:t xml:space="preserve">„Der wahre Erfolg zeigt sich erst, wenn das Wissen auf der Baustelle ankommt und den Arbeitsalltag spürbar verbessert.“ </w:t>
      </w:r>
      <w:r w:rsidR="003621C6" w:rsidRPr="0046321A">
        <w:rPr>
          <w:bCs/>
          <w:szCs w:val="20"/>
          <w:lang w:val="de-DE"/>
        </w:rPr>
        <w:t xml:space="preserve">Entscheidend ist der Transfer in die Praxis. </w:t>
      </w:r>
    </w:p>
    <w:p w14:paraId="2A495B79" w14:textId="0C12DFB5" w:rsidR="00156BF6" w:rsidRPr="004C1DBE" w:rsidRDefault="002A5F06">
      <w:pPr>
        <w:autoSpaceDE w:val="0"/>
        <w:autoSpaceDN w:val="0"/>
        <w:adjustRightInd w:val="0"/>
        <w:spacing w:before="240" w:after="0"/>
        <w:rPr>
          <w:lang w:val="de-DE"/>
        </w:rPr>
      </w:pPr>
      <w:r w:rsidRPr="004C1DBE">
        <w:rPr>
          <w:b/>
          <w:bCs/>
          <w:color w:val="000000" w:themeColor="text1"/>
          <w:lang w:val="de-DE"/>
        </w:rPr>
        <w:t xml:space="preserve">Das bringt </w:t>
      </w:r>
      <w:r w:rsidR="00E33A6E" w:rsidRPr="004C1DBE">
        <w:rPr>
          <w:b/>
          <w:bCs/>
          <w:color w:val="000000" w:themeColor="text1"/>
          <w:lang w:val="de-DE"/>
        </w:rPr>
        <w:t>die</w:t>
      </w:r>
      <w:r w:rsidRPr="004C1DBE">
        <w:rPr>
          <w:b/>
          <w:bCs/>
          <w:color w:val="000000" w:themeColor="text1"/>
          <w:lang w:val="de-DE"/>
        </w:rPr>
        <w:t xml:space="preserve"> Schulung </w:t>
      </w:r>
      <w:r w:rsidR="00E33A6E" w:rsidRPr="004C1DBE">
        <w:rPr>
          <w:b/>
          <w:bCs/>
          <w:color w:val="000000" w:themeColor="text1"/>
          <w:lang w:val="de-DE"/>
        </w:rPr>
        <w:t>bei Geberit</w:t>
      </w:r>
    </w:p>
    <w:p w14:paraId="5B46EEC6" w14:textId="2F651427" w:rsidR="00156BF6" w:rsidRPr="0046321A" w:rsidRDefault="002A5F06">
      <w:pPr>
        <w:pStyle w:val="Listenabsatz"/>
        <w:numPr>
          <w:ilvl w:val="0"/>
          <w:numId w:val="15"/>
        </w:numPr>
        <w:autoSpaceDE w:val="0"/>
        <w:autoSpaceDN w:val="0"/>
        <w:adjustRightInd w:val="0"/>
        <w:spacing w:before="240" w:after="0" w:line="320" w:lineRule="exact"/>
        <w:rPr>
          <w:rFonts w:ascii="Arial" w:hAnsi="Arial" w:cs="Arial"/>
          <w:sz w:val="20"/>
          <w:szCs w:val="20"/>
          <w:lang w:val="de-DE"/>
        </w:rPr>
      </w:pPr>
      <w:r w:rsidRPr="004C1DBE">
        <w:rPr>
          <w:rFonts w:ascii="Arial" w:hAnsi="Arial" w:cs="Arial"/>
          <w:sz w:val="20"/>
          <w:szCs w:val="20"/>
          <w:lang w:val="de-DE"/>
        </w:rPr>
        <w:t>Vier Standorte: Schulungszentren in Pfullendorf, Langenfeld, Haldensleben und Lichtenstein</w:t>
      </w:r>
      <w:r w:rsidR="003F6D9B" w:rsidRPr="004C1DBE">
        <w:rPr>
          <w:rFonts w:ascii="Arial" w:hAnsi="Arial" w:cs="Arial"/>
          <w:sz w:val="20"/>
          <w:szCs w:val="20"/>
          <w:lang w:val="de-DE"/>
        </w:rPr>
        <w:t>:</w:t>
      </w:r>
      <w:r w:rsidRPr="004C1DBE">
        <w:rPr>
          <w:rFonts w:ascii="Arial" w:hAnsi="Arial" w:cs="Arial"/>
          <w:sz w:val="20"/>
          <w:szCs w:val="20"/>
          <w:lang w:val="de-DE"/>
        </w:rPr>
        <w:t xml:space="preserve"> kurze </w:t>
      </w:r>
      <w:r w:rsidRPr="0046321A">
        <w:rPr>
          <w:rFonts w:ascii="Arial" w:hAnsi="Arial" w:cs="Arial"/>
          <w:sz w:val="20"/>
          <w:szCs w:val="20"/>
          <w:lang w:val="de-DE"/>
        </w:rPr>
        <w:t>Anreise</w:t>
      </w:r>
      <w:r w:rsidR="0010572F" w:rsidRPr="0046321A">
        <w:rPr>
          <w:rFonts w:ascii="Arial" w:hAnsi="Arial" w:cs="Arial"/>
          <w:sz w:val="20"/>
          <w:szCs w:val="20"/>
          <w:lang w:val="de-DE"/>
        </w:rPr>
        <w:t>wege und</w:t>
      </w:r>
      <w:r w:rsidRPr="0046321A">
        <w:rPr>
          <w:rFonts w:ascii="Arial" w:hAnsi="Arial" w:cs="Arial"/>
          <w:sz w:val="20"/>
          <w:szCs w:val="20"/>
          <w:lang w:val="de-DE"/>
        </w:rPr>
        <w:t xml:space="preserve"> weniger Ausfallzeit</w:t>
      </w:r>
      <w:r w:rsidR="0010572F" w:rsidRPr="0046321A">
        <w:rPr>
          <w:rFonts w:ascii="Arial" w:hAnsi="Arial" w:cs="Arial"/>
          <w:sz w:val="20"/>
          <w:szCs w:val="20"/>
          <w:lang w:val="de-DE"/>
        </w:rPr>
        <w:t xml:space="preserve"> für Betriebe</w:t>
      </w:r>
      <w:r w:rsidRPr="0046321A">
        <w:rPr>
          <w:rFonts w:ascii="Arial" w:hAnsi="Arial" w:cs="Arial"/>
          <w:sz w:val="20"/>
          <w:szCs w:val="20"/>
          <w:lang w:val="de-DE"/>
        </w:rPr>
        <w:t>.</w:t>
      </w:r>
    </w:p>
    <w:p w14:paraId="4B42F626" w14:textId="04772388" w:rsidR="00156BF6" w:rsidRPr="004C1DBE" w:rsidRDefault="002A5F06">
      <w:pPr>
        <w:pStyle w:val="Listenabsatz"/>
        <w:numPr>
          <w:ilvl w:val="0"/>
          <w:numId w:val="15"/>
        </w:numPr>
        <w:autoSpaceDE w:val="0"/>
        <w:autoSpaceDN w:val="0"/>
        <w:adjustRightInd w:val="0"/>
        <w:spacing w:before="240" w:after="0" w:line="320" w:lineRule="exact"/>
        <w:rPr>
          <w:rFonts w:ascii="Arial" w:hAnsi="Arial" w:cs="Arial"/>
          <w:sz w:val="20"/>
          <w:szCs w:val="20"/>
          <w:lang w:val="de-DE"/>
        </w:rPr>
      </w:pPr>
      <w:r w:rsidRPr="004C1DBE">
        <w:rPr>
          <w:rFonts w:ascii="Arial" w:hAnsi="Arial" w:cs="Arial"/>
          <w:sz w:val="20"/>
          <w:szCs w:val="20"/>
          <w:lang w:val="de-DE"/>
        </w:rPr>
        <w:t xml:space="preserve">Individuelle </w:t>
      </w:r>
      <w:r w:rsidR="00BD7E36">
        <w:rPr>
          <w:rFonts w:ascii="Arial" w:hAnsi="Arial" w:cs="Arial"/>
          <w:sz w:val="20"/>
          <w:szCs w:val="20"/>
          <w:lang w:val="de-DE"/>
        </w:rPr>
        <w:t>Schulungen</w:t>
      </w:r>
      <w:r w:rsidRPr="004C1DBE">
        <w:rPr>
          <w:rFonts w:ascii="Arial" w:hAnsi="Arial" w:cs="Arial"/>
          <w:sz w:val="20"/>
          <w:szCs w:val="20"/>
          <w:lang w:val="de-DE"/>
        </w:rPr>
        <w:t>: Inhalte werden auf den konkreten Bedarf des Betriebs zugeschnitten.</w:t>
      </w:r>
    </w:p>
    <w:p w14:paraId="62E9EFF0" w14:textId="43D24DD5" w:rsidR="00156BF6" w:rsidRPr="004C1DBE" w:rsidRDefault="002A5F06">
      <w:pPr>
        <w:pStyle w:val="Listenabsatz"/>
        <w:numPr>
          <w:ilvl w:val="0"/>
          <w:numId w:val="15"/>
        </w:numPr>
        <w:autoSpaceDE w:val="0"/>
        <w:autoSpaceDN w:val="0"/>
        <w:adjustRightInd w:val="0"/>
        <w:spacing w:before="240" w:after="0" w:line="320" w:lineRule="exact"/>
        <w:rPr>
          <w:rFonts w:ascii="Arial" w:hAnsi="Arial" w:cs="Arial"/>
          <w:sz w:val="20"/>
          <w:szCs w:val="20"/>
          <w:lang w:val="de-DE"/>
        </w:rPr>
      </w:pPr>
      <w:r w:rsidRPr="004C1DBE">
        <w:rPr>
          <w:rFonts w:ascii="Arial" w:hAnsi="Arial" w:cs="Arial"/>
          <w:sz w:val="20"/>
          <w:szCs w:val="20"/>
          <w:lang w:val="de-DE"/>
        </w:rPr>
        <w:t>Praxis am Exponat: Demo-Anlagen machen Normen und Regelwerke direkt erfahrbar</w:t>
      </w:r>
      <w:r w:rsidR="00BC233F" w:rsidRPr="004C1DBE">
        <w:rPr>
          <w:rFonts w:ascii="Arial" w:hAnsi="Arial" w:cs="Arial"/>
          <w:sz w:val="20"/>
          <w:szCs w:val="20"/>
          <w:lang w:val="de-DE"/>
        </w:rPr>
        <w:t xml:space="preserve"> – </w:t>
      </w:r>
      <w:r w:rsidRPr="004C1DBE">
        <w:rPr>
          <w:rFonts w:ascii="Arial" w:hAnsi="Arial" w:cs="Arial"/>
          <w:sz w:val="20"/>
          <w:szCs w:val="20"/>
          <w:lang w:val="de-DE"/>
        </w:rPr>
        <w:t>von der Trinkwasser-Zirkulationsanlage bis zum Abwasserturm.</w:t>
      </w:r>
    </w:p>
    <w:p w14:paraId="43A6A5C0" w14:textId="24D66852" w:rsidR="00156BF6" w:rsidRPr="004C1DBE" w:rsidRDefault="002A5F06">
      <w:pPr>
        <w:pStyle w:val="Listenabsatz"/>
        <w:numPr>
          <w:ilvl w:val="0"/>
          <w:numId w:val="15"/>
        </w:numPr>
        <w:autoSpaceDE w:val="0"/>
        <w:autoSpaceDN w:val="0"/>
        <w:adjustRightInd w:val="0"/>
        <w:spacing w:before="240" w:after="0" w:line="320" w:lineRule="exact"/>
        <w:rPr>
          <w:rFonts w:ascii="Arial" w:hAnsi="Arial" w:cs="Arial"/>
          <w:sz w:val="20"/>
          <w:szCs w:val="20"/>
          <w:lang w:val="de-DE"/>
        </w:rPr>
      </w:pPr>
      <w:r w:rsidRPr="004C1DBE">
        <w:rPr>
          <w:rFonts w:ascii="Arial" w:hAnsi="Arial" w:cs="Arial"/>
          <w:sz w:val="20"/>
          <w:szCs w:val="20"/>
          <w:lang w:val="de-DE"/>
        </w:rPr>
        <w:t>Digitale Formate: Webseminare und E-Learnings für zeitflexibles Wissensupdate – besonders geeignet für Auszubildende und junge Monteure.</w:t>
      </w:r>
    </w:p>
    <w:p w14:paraId="675104DA" w14:textId="3B3B9245" w:rsidR="00156BF6" w:rsidRPr="00694449" w:rsidRDefault="00C55AC6">
      <w:pPr>
        <w:autoSpaceDE w:val="0"/>
        <w:autoSpaceDN w:val="0"/>
        <w:adjustRightInd w:val="0"/>
        <w:spacing w:before="240" w:after="0"/>
        <w:rPr>
          <w:lang w:val="de-DE"/>
        </w:rPr>
      </w:pPr>
      <w:r w:rsidRPr="00E70D16">
        <w:rPr>
          <w:lang w:val="de-DE"/>
        </w:rPr>
        <w:t>Das offene Seminarangebot ist</w:t>
      </w:r>
      <w:r w:rsidR="002A5F06" w:rsidRPr="00E70D16">
        <w:rPr>
          <w:lang w:val="de-DE"/>
        </w:rPr>
        <w:t xml:space="preserve"> </w:t>
      </w:r>
      <w:r w:rsidR="005E31C7" w:rsidRPr="00E70D16">
        <w:rPr>
          <w:lang w:val="de-DE"/>
        </w:rPr>
        <w:t xml:space="preserve">buchbar </w:t>
      </w:r>
      <w:r w:rsidR="002A5F06" w:rsidRPr="00E70D16">
        <w:rPr>
          <w:lang w:val="de-DE"/>
        </w:rPr>
        <w:t>unter</w:t>
      </w:r>
      <w:r w:rsidR="005E31C7" w:rsidRPr="00E70D16">
        <w:rPr>
          <w:lang w:val="de-DE"/>
        </w:rPr>
        <w:t>:</w:t>
      </w:r>
      <w:r w:rsidR="005E31C7" w:rsidRPr="00E70D16">
        <w:rPr>
          <w:lang w:val="de-DE"/>
        </w:rPr>
        <w:br/>
      </w:r>
      <w:r w:rsidR="00754B4A">
        <w:fldChar w:fldCharType="begin"/>
      </w:r>
      <w:r w:rsidR="00754B4A" w:rsidRPr="000B706E">
        <w:rPr>
          <w:lang w:val="de-DE"/>
        </w:rPr>
        <w:instrText>HYPERLINK "https://eur04.safelinks.protection.outlook.com/?url=https%3A%2F%2Fwww.geberit.de%2Fseminare%2F&amp;data=05%7C02%7Cm.mueh%40amkommunikation.de%7C1e76bea180e5433df46708df08c58701%7Ca22b00a1c7ab482bb4070d5e87053272%7C0%7C0%7C639239316774557686%7CUnknown%7CTWFpbGZsb3d8eyJFbXB0eU1hcGkiOnRydWUsIlYiOiIwLjAuMDAwMCIsIlAiOiJXaW4zMiIsIkFOIjoiTWFpbCIsIldUIjoyfQ%3D%3D%7C0%7C%7C%7C&amp;sdata=JSDNnQPGoUX3ghimTjqqMcpSyUxmu%2BXEwASobdaYwB4%3D&amp;reserved=0"</w:instrText>
      </w:r>
      <w:r w:rsidR="00754B4A">
        <w:fldChar w:fldCharType="separate"/>
      </w:r>
      <w:r w:rsidR="00754B4A" w:rsidRPr="00754B4A">
        <w:rPr>
          <w:rStyle w:val="Hyperlink"/>
          <w:lang w:val="de-DE"/>
        </w:rPr>
        <w:t>https://www.geberit.de/seminare/</w:t>
      </w:r>
      <w:r w:rsidR="00754B4A">
        <w:fldChar w:fldCharType="end"/>
      </w:r>
    </w:p>
    <w:p w14:paraId="2602B6CB" w14:textId="77777777" w:rsidR="00C4136C" w:rsidRPr="00694449" w:rsidRDefault="00C4136C">
      <w:pPr>
        <w:autoSpaceDE w:val="0"/>
        <w:autoSpaceDN w:val="0"/>
        <w:adjustRightInd w:val="0"/>
        <w:spacing w:before="240" w:after="0"/>
        <w:rPr>
          <w:lang w:val="de-DE"/>
        </w:rPr>
      </w:pPr>
    </w:p>
    <w:p w14:paraId="25097665" w14:textId="77777777" w:rsidR="00ED5681" w:rsidRPr="00754B4A" w:rsidRDefault="00ED5681">
      <w:pPr>
        <w:autoSpaceDE w:val="0"/>
        <w:autoSpaceDN w:val="0"/>
        <w:adjustRightInd w:val="0"/>
        <w:spacing w:before="240" w:after="0"/>
        <w:rPr>
          <w:lang w:val="de-DE"/>
        </w:rPr>
      </w:pPr>
    </w:p>
    <w:p w14:paraId="0971D91E" w14:textId="77777777" w:rsidR="00C4136C" w:rsidRPr="006B0175" w:rsidRDefault="00C4136C" w:rsidP="00C4136C">
      <w:pPr>
        <w:rPr>
          <w:b/>
          <w:bCs/>
          <w:lang w:val="de-DE"/>
        </w:rPr>
      </w:pPr>
      <w:r w:rsidRPr="004F0B0F">
        <w:rPr>
          <w:b/>
          <w:bCs/>
          <w:lang w:val="de-DE"/>
        </w:rPr>
        <w:t>Vorlagen und SEO-Daten für Ihre Online- und Social-Media-Kanäle</w:t>
      </w:r>
      <w:r w:rsidRPr="004F0B0F">
        <w:rPr>
          <w:lang w:val="de-DE"/>
        </w:rPr>
        <w:br/>
      </w:r>
      <w:r w:rsidRPr="006B0175">
        <w:rPr>
          <w:lang w:val="de-DE"/>
        </w:rPr>
        <w:t>Nutzen Sie die nachfolgenden Informationen als Basis für die Veröffentlichung dieser Medieninformation in Ihrem E-Mail-Newsletter oder Ihren Social-Media-Kanälen.</w:t>
      </w:r>
    </w:p>
    <w:p w14:paraId="6FA31CA7" w14:textId="44FF4618" w:rsidR="00C4136C" w:rsidRPr="006B0175" w:rsidRDefault="00C4136C" w:rsidP="00C4136C">
      <w:pPr>
        <w:rPr>
          <w:lang w:val="de-DE"/>
        </w:rPr>
      </w:pPr>
      <w:r w:rsidRPr="006B0175">
        <w:rPr>
          <w:b/>
          <w:bCs/>
          <w:lang w:val="de-DE"/>
        </w:rPr>
        <w:t>Keywords:</w:t>
      </w:r>
      <w:r w:rsidRPr="006B0175">
        <w:rPr>
          <w:lang w:val="de-DE"/>
        </w:rPr>
        <w:br/>
      </w:r>
      <w:r w:rsidR="00362B45">
        <w:rPr>
          <w:lang w:val="de-DE"/>
        </w:rPr>
        <w:t xml:space="preserve">Geberit Seminare, Kundenschulung, </w:t>
      </w:r>
      <w:r w:rsidR="008B7AA4">
        <w:rPr>
          <w:lang w:val="de-DE"/>
        </w:rPr>
        <w:t xml:space="preserve">Geberit Schulungszentrum Pfullendorf, Geberit Schulungszentrum Langenfeld, Geberit Schulungszentrum </w:t>
      </w:r>
      <w:proofErr w:type="spellStart"/>
      <w:r w:rsidR="008B7AA4">
        <w:rPr>
          <w:lang w:val="de-DE"/>
        </w:rPr>
        <w:t>Haldersleben</w:t>
      </w:r>
      <w:proofErr w:type="spellEnd"/>
      <w:r w:rsidR="008B7AA4">
        <w:rPr>
          <w:lang w:val="de-DE"/>
        </w:rPr>
        <w:t>, Geberit Schulungszentrum Lichtenstein</w:t>
      </w:r>
    </w:p>
    <w:p w14:paraId="5F8F1AD1" w14:textId="77777777" w:rsidR="00C4136C" w:rsidRDefault="00C4136C" w:rsidP="00C4136C">
      <w:pPr>
        <w:rPr>
          <w:b/>
          <w:bCs/>
          <w:lang w:val="de-DE"/>
        </w:rPr>
      </w:pPr>
      <w:r w:rsidRPr="006B0175">
        <w:rPr>
          <w:b/>
          <w:bCs/>
          <w:lang w:val="de-DE"/>
        </w:rPr>
        <w:t>Kurztext für E-Mail-Newsletter, LinkedIn oder Facebook:</w:t>
      </w:r>
    </w:p>
    <w:p w14:paraId="03BA06FE" w14:textId="467630F7" w:rsidR="00694449" w:rsidRDefault="00694449" w:rsidP="00C4136C">
      <w:pPr>
        <w:rPr>
          <w:lang w:val="de-DE"/>
        </w:rPr>
      </w:pPr>
      <w:r w:rsidRPr="00694449">
        <w:rPr>
          <w:lang w:val="de-DE"/>
        </w:rPr>
        <w:t>SHK-Fachkräfte fit für die Baustelle von morgen machen</w:t>
      </w:r>
      <w:r w:rsidR="00EA0224">
        <w:rPr>
          <w:lang w:val="de-DE"/>
        </w:rPr>
        <w:br/>
      </w:r>
      <w:r w:rsidR="00EA0224" w:rsidRPr="00EA0224">
        <w:rPr>
          <w:lang w:val="de-DE"/>
        </w:rPr>
        <w:t xml:space="preserve">Neue Produkte, </w:t>
      </w:r>
      <w:r w:rsidR="00565F72">
        <w:rPr>
          <w:lang w:val="de-DE"/>
        </w:rPr>
        <w:t>steigende</w:t>
      </w:r>
      <w:r w:rsidR="00EA0224" w:rsidRPr="00EA0224">
        <w:rPr>
          <w:lang w:val="de-DE"/>
        </w:rPr>
        <w:t xml:space="preserve"> Anforderungen und der Fachkräftemangel stellen das SHK-Handwerk vor große Herausforderungen. Geberit unterstützt Fachkräfte und Nachwuchs mit praxisnahen Schulungen an vier Standorten, individuellen Seminaren sowie digitalen Lernformaten. Demo-Anlagen und interaktive Lernstationen machen Normen, technische Zusammenhänge und Produktlösungen direkt erlebbar. So wird Wissen nicht nur vermittelt, sondern kommt auf der Baustelle an – für mehr Sicherheit, Orientierung und Anwendungskompetenz. </w:t>
      </w:r>
    </w:p>
    <w:p w14:paraId="6F50DD80" w14:textId="77777777" w:rsidR="00EA0224" w:rsidRPr="00EA0224" w:rsidRDefault="00EA0224" w:rsidP="00C4136C">
      <w:pPr>
        <w:rPr>
          <w:lang w:val="de-DE"/>
        </w:rPr>
      </w:pPr>
    </w:p>
    <w:p w14:paraId="7AB42D40" w14:textId="77777777" w:rsidR="00E70D16" w:rsidRDefault="00E70D16">
      <w:pPr>
        <w:autoSpaceDE w:val="0"/>
        <w:autoSpaceDN w:val="0"/>
        <w:adjustRightInd w:val="0"/>
        <w:spacing w:before="240" w:after="0"/>
        <w:rPr>
          <w:b/>
          <w:bCs/>
          <w:lang w:val="de-DE"/>
        </w:rPr>
      </w:pPr>
    </w:p>
    <w:p w14:paraId="2A341C67" w14:textId="61D31AB3" w:rsidR="00156BF6" w:rsidRPr="004C1DBE" w:rsidRDefault="002A5F06">
      <w:pPr>
        <w:autoSpaceDE w:val="0"/>
        <w:autoSpaceDN w:val="0"/>
        <w:adjustRightInd w:val="0"/>
        <w:spacing w:before="240" w:after="0"/>
        <w:rPr>
          <w:b/>
          <w:bCs/>
          <w:szCs w:val="20"/>
          <w:lang w:val="de-DE"/>
        </w:rPr>
      </w:pPr>
      <w:r w:rsidRPr="004C1DBE">
        <w:rPr>
          <w:b/>
          <w:bCs/>
          <w:lang w:val="de-DE"/>
        </w:rPr>
        <w:lastRenderedPageBreak/>
        <w:t>Bildmaterial:</w:t>
      </w:r>
    </w:p>
    <w:tbl>
      <w:tblPr>
        <w:tblStyle w:val="Tabellenraster"/>
        <w:tblW w:w="949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2"/>
        <w:gridCol w:w="4894"/>
        <w:gridCol w:w="238"/>
      </w:tblGrid>
      <w:tr w:rsidR="005D049C" w:rsidRPr="000B706E" w14:paraId="3312B7F2" w14:textId="77777777" w:rsidTr="00E20AE1">
        <w:trPr>
          <w:trHeight w:val="2049"/>
        </w:trPr>
        <w:tc>
          <w:tcPr>
            <w:tcW w:w="4362" w:type="dxa"/>
          </w:tcPr>
          <w:p w14:paraId="5CDD4D5E" w14:textId="77777777" w:rsidR="005D049C" w:rsidRPr="004C1DBE" w:rsidRDefault="005D049C">
            <w:pPr>
              <w:rPr>
                <w:noProof/>
                <w:lang w:val="de-DE"/>
              </w:rPr>
            </w:pPr>
            <w:r w:rsidRPr="004C1DBE">
              <w:rPr>
                <w:noProof/>
                <w:lang w:val="de-DE"/>
              </w:rPr>
              <w:drawing>
                <wp:anchor distT="0" distB="0" distL="114300" distR="114300" simplePos="0" relativeHeight="251658242" behindDoc="1" locked="0" layoutInCell="1" allowOverlap="1" wp14:anchorId="70277EAD" wp14:editId="4A14C3B2">
                  <wp:simplePos x="0" y="0"/>
                  <wp:positionH relativeFrom="column">
                    <wp:posOffset>-65405</wp:posOffset>
                  </wp:positionH>
                  <wp:positionV relativeFrom="paragraph">
                    <wp:posOffset>96520</wp:posOffset>
                  </wp:positionV>
                  <wp:extent cx="2022475" cy="1747520"/>
                  <wp:effectExtent l="0" t="0" r="0" b="5080"/>
                  <wp:wrapTight wrapText="bothSides">
                    <wp:wrapPolygon edited="0">
                      <wp:start x="0" y="0"/>
                      <wp:lineTo x="0" y="21506"/>
                      <wp:lineTo x="21430" y="21506"/>
                      <wp:lineTo x="21430" y="0"/>
                      <wp:lineTo x="0" y="0"/>
                    </wp:wrapPolygon>
                  </wp:wrapTight>
                  <wp:docPr id="62439991" name="Grafik 6243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9991" name="Grafik 62439991"/>
                          <pic:cNvPicPr/>
                        </pic:nvPicPr>
                        <pic:blipFill>
                          <a:blip r:embed="rId12" cstate="screen">
                            <a:extLst>
                              <a:ext uri="{28A0092B-C50C-407E-A947-70E740481C1C}">
                                <a14:useLocalDpi xmlns:a14="http://schemas.microsoft.com/office/drawing/2010/main"/>
                              </a:ext>
                            </a:extLst>
                          </a:blip>
                          <a:stretch>
                            <a:fillRect/>
                          </a:stretch>
                        </pic:blipFill>
                        <pic:spPr>
                          <a:xfrm>
                            <a:off x="0" y="0"/>
                            <a:ext cx="2022475" cy="1747520"/>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30EDEFBB" w14:textId="1AA7EF10" w:rsidR="005D049C" w:rsidRPr="004C1DBE" w:rsidRDefault="005D049C">
            <w:pPr>
              <w:rPr>
                <w:b/>
                <w:color w:val="000000"/>
                <w:lang w:val="de-DE" w:eastAsia="ar-SA"/>
              </w:rPr>
            </w:pPr>
            <w:r w:rsidRPr="004C1DBE">
              <w:rPr>
                <w:b/>
                <w:color w:val="000000"/>
                <w:lang w:val="de-DE" w:eastAsia="ar-SA"/>
              </w:rPr>
              <w:t>[Geberit_Meinolf_Buergermann</w:t>
            </w:r>
            <w:r w:rsidRPr="004C1DBE">
              <w:rPr>
                <w:rFonts w:eastAsia="MS Mincho"/>
                <w:b/>
                <w:lang w:val="de-DE" w:eastAsia="ar-SA"/>
              </w:rPr>
              <w:t>.jpg</w:t>
            </w:r>
            <w:r w:rsidRPr="004C1DBE">
              <w:rPr>
                <w:b/>
                <w:color w:val="000000"/>
                <w:lang w:val="de-DE" w:eastAsia="ar-SA"/>
              </w:rPr>
              <w:t>]</w:t>
            </w:r>
            <w:r w:rsidRPr="004C1DBE">
              <w:rPr>
                <w:b/>
                <w:color w:val="000000"/>
                <w:lang w:val="de-DE" w:eastAsia="ar-SA"/>
              </w:rPr>
              <w:br/>
            </w:r>
            <w:r w:rsidRPr="004C1DBE">
              <w:rPr>
                <w:lang w:val="de-DE"/>
              </w:rPr>
              <w:t>Meinolf Bürgermann, Leiter Kundenschulung bei der Geberit Vertriebs GmbH</w:t>
            </w:r>
            <w:r w:rsidRPr="004C1DBE">
              <w:rPr>
                <w:rFonts w:eastAsia="Arial"/>
                <w:szCs w:val="20"/>
                <w:lang w:val="de-DE"/>
              </w:rPr>
              <w:t xml:space="preserve"> </w:t>
            </w:r>
            <w:r w:rsidRPr="004C1DBE">
              <w:rPr>
                <w:rFonts w:eastAsia="Arial"/>
                <w:szCs w:val="20"/>
                <w:lang w:val="de-DE"/>
              </w:rPr>
              <w:br/>
              <w:t>Foto: Geberit</w:t>
            </w:r>
          </w:p>
        </w:tc>
      </w:tr>
      <w:tr w:rsidR="0022714A" w:rsidRPr="004C1DBE" w14:paraId="10E7D2AB" w14:textId="77777777" w:rsidTr="00E20AE1">
        <w:trPr>
          <w:trHeight w:val="2053"/>
        </w:trPr>
        <w:tc>
          <w:tcPr>
            <w:tcW w:w="4362" w:type="dxa"/>
          </w:tcPr>
          <w:p w14:paraId="68D8729E" w14:textId="77777777" w:rsidR="0022714A" w:rsidRPr="004C1DBE" w:rsidRDefault="0022714A">
            <w:pPr>
              <w:rPr>
                <w:noProof/>
                <w:lang w:val="de-DE" w:eastAsia="de-DE"/>
              </w:rPr>
            </w:pPr>
            <w:r w:rsidRPr="004C1DBE">
              <w:rPr>
                <w:noProof/>
                <w:lang w:val="de-DE"/>
              </w:rPr>
              <w:drawing>
                <wp:anchor distT="0" distB="107950" distL="114300" distR="114300" simplePos="0" relativeHeight="251658240" behindDoc="1" locked="0" layoutInCell="1" allowOverlap="1" wp14:anchorId="050C96AC" wp14:editId="3E069D9D">
                  <wp:simplePos x="0" y="0"/>
                  <wp:positionH relativeFrom="column">
                    <wp:posOffset>-68378</wp:posOffset>
                  </wp:positionH>
                  <wp:positionV relativeFrom="paragraph">
                    <wp:posOffset>96890</wp:posOffset>
                  </wp:positionV>
                  <wp:extent cx="2022475" cy="1137920"/>
                  <wp:effectExtent l="0" t="0" r="0" b="5080"/>
                  <wp:wrapTight wrapText="bothSides">
                    <wp:wrapPolygon edited="0">
                      <wp:start x="0" y="0"/>
                      <wp:lineTo x="0" y="21455"/>
                      <wp:lineTo x="21430" y="21455"/>
                      <wp:lineTo x="21430" y="0"/>
                      <wp:lineTo x="0" y="0"/>
                    </wp:wrapPolygon>
                  </wp:wrapTight>
                  <wp:docPr id="1070018583" name="Grafik 1070018583" descr="Ein Bild, das Himmel, draußen, Wolke,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18583" name="Grafik 1070018583" descr="Ein Bild, das Himmel, draußen, Wolke, Baum enthält.&#10;&#10;KI-generierte Inhalte können fehlerhaft sein."/>
                          <pic:cNvPicPr>
                            <a:picLocks noChangeAspect="1" noChangeArrowheads="1"/>
                          </pic:cNvPicPr>
                        </pic:nvPicPr>
                        <pic:blipFill>
                          <a:blip r:embed="rId13" cstate="screen">
                            <a:extLst>
                              <a:ext uri="{28A0092B-C50C-407E-A947-70E740481C1C}">
                                <a14:useLocalDpi xmlns:a14="http://schemas.microsoft.com/office/drawing/2010/main"/>
                              </a:ext>
                            </a:extLst>
                          </a:blip>
                          <a:stretch>
                            <a:fillRect/>
                          </a:stretch>
                        </pic:blipFill>
                        <pic:spPr bwMode="auto">
                          <a:xfrm>
                            <a:off x="0" y="0"/>
                            <a:ext cx="2022475" cy="1137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DBE">
              <w:rPr>
                <w:lang w:val="de-DE"/>
              </w:rPr>
              <w:t xml:space="preserve"> </w:t>
            </w:r>
            <w:r w:rsidRPr="004C1DBE">
              <w:rPr>
                <w:lang w:val="de-DE"/>
              </w:rPr>
              <w:br/>
            </w:r>
          </w:p>
        </w:tc>
        <w:tc>
          <w:tcPr>
            <w:tcW w:w="5132" w:type="dxa"/>
            <w:gridSpan w:val="2"/>
          </w:tcPr>
          <w:p w14:paraId="52B1FA9A" w14:textId="332EABD5" w:rsidR="0022714A" w:rsidRPr="004C1DBE" w:rsidRDefault="0022714A">
            <w:pPr>
              <w:rPr>
                <w:b/>
                <w:color w:val="000000"/>
                <w:szCs w:val="20"/>
                <w:lang w:val="de-DE" w:eastAsia="ar-SA"/>
              </w:rPr>
            </w:pPr>
            <w:r w:rsidRPr="004C1DBE">
              <w:rPr>
                <w:b/>
                <w:color w:val="000000"/>
                <w:szCs w:val="20"/>
                <w:lang w:val="de-DE" w:eastAsia="ar-SA"/>
              </w:rPr>
              <w:t>[</w:t>
            </w:r>
            <w:proofErr w:type="spellStart"/>
            <w:r w:rsidRPr="004C1DBE">
              <w:rPr>
                <w:b/>
                <w:color w:val="000000"/>
                <w:szCs w:val="20"/>
                <w:lang w:val="de-DE" w:eastAsia="ar-SA"/>
              </w:rPr>
              <w:t>Geberit_Campus_Frontansicht_Foto</w:t>
            </w:r>
            <w:proofErr w:type="spellEnd"/>
            <w:r w:rsidRPr="004C1DBE">
              <w:rPr>
                <w:b/>
                <w:color w:val="000000"/>
                <w:szCs w:val="20"/>
                <w:lang w:val="de-DE" w:eastAsia="ar-SA"/>
              </w:rPr>
              <w:t>_</w:t>
            </w:r>
            <w:r w:rsidRPr="004C1DBE">
              <w:rPr>
                <w:b/>
                <w:color w:val="000000"/>
                <w:szCs w:val="20"/>
                <w:lang w:val="de-DE" w:eastAsia="ar-SA"/>
              </w:rPr>
              <w:br/>
            </w:r>
            <w:r w:rsidRPr="004C1DBE">
              <w:rPr>
                <w:rFonts w:eastAsia="MS Mincho"/>
                <w:b/>
                <w:szCs w:val="20"/>
                <w:lang w:val="de-DE" w:eastAsia="ar-SA"/>
              </w:rPr>
              <w:t>Roland_Halbe.jpg</w:t>
            </w:r>
            <w:r w:rsidRPr="004C1DBE">
              <w:rPr>
                <w:b/>
                <w:color w:val="000000"/>
                <w:szCs w:val="20"/>
                <w:lang w:val="de-DE" w:eastAsia="ar-SA"/>
              </w:rPr>
              <w:t>]</w:t>
            </w:r>
            <w:r w:rsidRPr="004C1DBE">
              <w:rPr>
                <w:b/>
                <w:color w:val="000000"/>
                <w:szCs w:val="20"/>
                <w:lang w:val="de-DE" w:eastAsia="ar-SA"/>
              </w:rPr>
              <w:br/>
            </w:r>
            <w:r w:rsidRPr="004C1DBE">
              <w:rPr>
                <w:szCs w:val="20"/>
                <w:lang w:val="de-DE"/>
              </w:rPr>
              <w:t>Der Geberit Campus in Pfullendorf</w:t>
            </w:r>
            <w:r w:rsidR="0009131F" w:rsidRPr="004C1DBE">
              <w:rPr>
                <w:szCs w:val="20"/>
                <w:lang w:val="de-DE"/>
              </w:rPr>
              <w:t xml:space="preserve"> in </w:t>
            </w:r>
            <w:r w:rsidR="00465C1F" w:rsidRPr="004C1DBE">
              <w:rPr>
                <w:szCs w:val="20"/>
                <w:lang w:val="de-DE"/>
              </w:rPr>
              <w:t>Baden-Württemberg</w:t>
            </w:r>
            <w:r w:rsidRPr="004C1DBE">
              <w:rPr>
                <w:szCs w:val="20"/>
                <w:lang w:val="de-DE"/>
              </w:rPr>
              <w:t xml:space="preserve"> bietet dem SHK-Handwerk innovative Lern- und Ausstellungsflächen</w:t>
            </w:r>
            <w:r w:rsidR="00293FB2" w:rsidRPr="004C1DBE">
              <w:rPr>
                <w:szCs w:val="20"/>
                <w:lang w:val="de-DE"/>
              </w:rPr>
              <w:t>.</w:t>
            </w:r>
            <w:r w:rsidRPr="004C1DBE">
              <w:rPr>
                <w:rFonts w:eastAsia="Arial"/>
                <w:szCs w:val="20"/>
                <w:lang w:val="de-DE"/>
              </w:rPr>
              <w:br/>
              <w:t>Foto: Roland Halbe</w:t>
            </w:r>
          </w:p>
        </w:tc>
      </w:tr>
      <w:tr w:rsidR="0022714A" w:rsidRPr="004C1DBE" w14:paraId="0353E336" w14:textId="77777777" w:rsidTr="00E20AE1">
        <w:trPr>
          <w:trHeight w:val="3245"/>
        </w:trPr>
        <w:tc>
          <w:tcPr>
            <w:tcW w:w="4362" w:type="dxa"/>
          </w:tcPr>
          <w:p w14:paraId="2C3CB47E" w14:textId="172B1015" w:rsidR="0022714A" w:rsidRPr="004C1DBE" w:rsidRDefault="0026327C">
            <w:pPr>
              <w:rPr>
                <w:noProof/>
                <w:lang w:val="de-DE"/>
              </w:rPr>
            </w:pPr>
            <w:r w:rsidRPr="004C1DBE">
              <w:rPr>
                <w:noProof/>
                <w:lang w:val="de-DE"/>
              </w:rPr>
              <w:drawing>
                <wp:anchor distT="0" distB="0" distL="114300" distR="114300" simplePos="0" relativeHeight="251658241" behindDoc="1" locked="0" layoutInCell="1" allowOverlap="1" wp14:anchorId="7E93511F" wp14:editId="73B47490">
                  <wp:simplePos x="0" y="0"/>
                  <wp:positionH relativeFrom="column">
                    <wp:posOffset>-65405</wp:posOffset>
                  </wp:positionH>
                  <wp:positionV relativeFrom="paragraph">
                    <wp:posOffset>89132</wp:posOffset>
                  </wp:positionV>
                  <wp:extent cx="2105660" cy="1402715"/>
                  <wp:effectExtent l="0" t="0" r="2540" b="0"/>
                  <wp:wrapTight wrapText="bothSides">
                    <wp:wrapPolygon edited="0">
                      <wp:start x="0" y="0"/>
                      <wp:lineTo x="0" y="21316"/>
                      <wp:lineTo x="21496" y="21316"/>
                      <wp:lineTo x="21496" y="0"/>
                      <wp:lineTo x="0" y="0"/>
                    </wp:wrapPolygon>
                  </wp:wrapTight>
                  <wp:docPr id="5599217" name="Grafik 559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217" name="Grafik 5599217"/>
                          <pic:cNvPicPr/>
                        </pic:nvPicPr>
                        <pic:blipFill>
                          <a:blip r:embed="rId14" cstate="screen">
                            <a:extLst>
                              <a:ext uri="{28A0092B-C50C-407E-A947-70E740481C1C}">
                                <a14:useLocalDpi xmlns:a14="http://schemas.microsoft.com/office/drawing/2010/main"/>
                              </a:ext>
                            </a:extLst>
                          </a:blip>
                          <a:stretch>
                            <a:fillRect/>
                          </a:stretch>
                        </pic:blipFill>
                        <pic:spPr>
                          <a:xfrm>
                            <a:off x="0" y="0"/>
                            <a:ext cx="2105660" cy="1402715"/>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2FE51B45" w14:textId="444719FC" w:rsidR="0022714A" w:rsidRPr="004C1DBE" w:rsidRDefault="0022714A">
            <w:pPr>
              <w:rPr>
                <w:b/>
                <w:color w:val="000000"/>
                <w:lang w:val="de-DE" w:eastAsia="ar-SA"/>
              </w:rPr>
            </w:pPr>
            <w:r w:rsidRPr="004C1DBE">
              <w:rPr>
                <w:b/>
                <w:color w:val="000000"/>
                <w:lang w:val="de-DE" w:eastAsia="ar-SA"/>
              </w:rPr>
              <w:t>[Geberit_Campus_Ausstellung</w:t>
            </w:r>
            <w:r w:rsidRPr="004C1DBE">
              <w:rPr>
                <w:rFonts w:eastAsia="MS Mincho"/>
                <w:b/>
                <w:lang w:val="de-DE" w:eastAsia="ar-SA"/>
              </w:rPr>
              <w:t>.jpg</w:t>
            </w:r>
            <w:r w:rsidRPr="004C1DBE">
              <w:rPr>
                <w:b/>
                <w:color w:val="000000"/>
                <w:lang w:val="de-DE" w:eastAsia="ar-SA"/>
              </w:rPr>
              <w:t>]</w:t>
            </w:r>
            <w:r w:rsidRPr="004C1DBE">
              <w:rPr>
                <w:rFonts w:eastAsia="Arial"/>
                <w:szCs w:val="20"/>
                <w:lang w:val="de-DE"/>
              </w:rPr>
              <w:br/>
            </w:r>
            <w:r w:rsidRPr="004C1DBE">
              <w:rPr>
                <w:lang w:val="de-DE"/>
              </w:rPr>
              <w:t>I</w:t>
            </w:r>
            <w:r w:rsidR="00373EE3">
              <w:rPr>
                <w:lang w:val="de-DE"/>
              </w:rPr>
              <w:t>n</w:t>
            </w:r>
            <w:r w:rsidRPr="004C1DBE">
              <w:rPr>
                <w:lang w:val="de-DE"/>
              </w:rPr>
              <w:t xml:space="preserve"> </w:t>
            </w:r>
            <w:r w:rsidR="00373EE3">
              <w:rPr>
                <w:lang w:val="de-DE"/>
              </w:rPr>
              <w:t xml:space="preserve">den </w:t>
            </w:r>
            <w:r w:rsidRPr="004C1DBE">
              <w:rPr>
                <w:lang w:val="de-DE"/>
              </w:rPr>
              <w:t>Ausstellungsbereich</w:t>
            </w:r>
            <w:r w:rsidR="00373EE3">
              <w:rPr>
                <w:lang w:val="de-DE"/>
              </w:rPr>
              <w:t>en</w:t>
            </w:r>
            <w:r w:rsidRPr="004C1DBE">
              <w:rPr>
                <w:lang w:val="de-DE"/>
              </w:rPr>
              <w:t xml:space="preserve"> </w:t>
            </w:r>
            <w:r w:rsidR="00FA6804">
              <w:rPr>
                <w:lang w:val="de-DE"/>
              </w:rPr>
              <w:t xml:space="preserve">im Geberit Campus </w:t>
            </w:r>
            <w:r w:rsidRPr="004C1DBE">
              <w:rPr>
                <w:lang w:val="de-DE"/>
              </w:rPr>
              <w:t xml:space="preserve">werden die Lösungen und Services von Geberit für die Planung und Montage von Sanitärinstallationen hinter </w:t>
            </w:r>
            <w:r w:rsidR="00373EE3">
              <w:rPr>
                <w:lang w:val="de-DE"/>
              </w:rPr>
              <w:t xml:space="preserve">und vor </w:t>
            </w:r>
            <w:r w:rsidRPr="004C1DBE">
              <w:rPr>
                <w:lang w:val="de-DE"/>
              </w:rPr>
              <w:t xml:space="preserve">der Wand erlebbar. </w:t>
            </w:r>
            <w:r w:rsidRPr="004C1DBE">
              <w:rPr>
                <w:szCs w:val="20"/>
                <w:lang w:val="de-DE"/>
              </w:rPr>
              <w:t xml:space="preserve">Ergänzend zu den physischen Exponaten können sich die Seminarteilnehmer </w:t>
            </w:r>
            <w:r w:rsidRPr="00266A1B">
              <w:rPr>
                <w:szCs w:val="20"/>
                <w:lang w:val="de-DE"/>
              </w:rPr>
              <w:t xml:space="preserve">an </w:t>
            </w:r>
            <w:r w:rsidR="00F92421" w:rsidRPr="00266A1B">
              <w:rPr>
                <w:szCs w:val="20"/>
                <w:lang w:val="de-DE"/>
              </w:rPr>
              <w:t>i</w:t>
            </w:r>
            <w:proofErr w:type="spellStart"/>
            <w:r w:rsidR="00F92421" w:rsidRPr="00266A1B">
              <w:rPr>
                <w:szCs w:val="20"/>
              </w:rPr>
              <w:t>nteraktiven</w:t>
            </w:r>
            <w:proofErr w:type="spellEnd"/>
            <w:r w:rsidR="00F92421" w:rsidRPr="00266A1B">
              <w:rPr>
                <w:szCs w:val="20"/>
              </w:rPr>
              <w:t xml:space="preserve"> Lernstationen</w:t>
            </w:r>
            <w:r w:rsidRPr="004C1DBE">
              <w:rPr>
                <w:szCs w:val="20"/>
                <w:lang w:val="de-DE"/>
              </w:rPr>
              <w:t xml:space="preserve"> selbstständig informieren.</w:t>
            </w:r>
            <w:r w:rsidRPr="004C1DBE">
              <w:rPr>
                <w:rFonts w:eastAsia="Arial"/>
                <w:szCs w:val="20"/>
                <w:lang w:val="de-DE"/>
              </w:rPr>
              <w:br/>
              <w:t>Foto: Geberit</w:t>
            </w:r>
          </w:p>
        </w:tc>
      </w:tr>
      <w:tr w:rsidR="001967BC" w:rsidRPr="00B17F37" w14:paraId="461ED816" w14:textId="77777777" w:rsidTr="00E20AE1">
        <w:trPr>
          <w:trHeight w:val="2049"/>
        </w:trPr>
        <w:tc>
          <w:tcPr>
            <w:tcW w:w="4362" w:type="dxa"/>
          </w:tcPr>
          <w:p w14:paraId="53EECBA8" w14:textId="77777777" w:rsidR="001967BC" w:rsidRPr="004C1DBE" w:rsidRDefault="001967BC" w:rsidP="00B75BF2">
            <w:pPr>
              <w:rPr>
                <w:noProof/>
                <w:lang w:val="de-DE"/>
              </w:rPr>
            </w:pPr>
            <w:r w:rsidRPr="004C1DBE">
              <w:rPr>
                <w:noProof/>
                <w:lang w:val="de-DE"/>
              </w:rPr>
              <w:drawing>
                <wp:anchor distT="0" distB="0" distL="114300" distR="114300" simplePos="0" relativeHeight="251658251" behindDoc="1" locked="0" layoutInCell="1" allowOverlap="1" wp14:anchorId="28549FB5" wp14:editId="517FA2D1">
                  <wp:simplePos x="0" y="0"/>
                  <wp:positionH relativeFrom="column">
                    <wp:posOffset>-65405</wp:posOffset>
                  </wp:positionH>
                  <wp:positionV relativeFrom="paragraph">
                    <wp:posOffset>71120</wp:posOffset>
                  </wp:positionV>
                  <wp:extent cx="1450340" cy="2177415"/>
                  <wp:effectExtent l="0" t="0" r="0" b="0"/>
                  <wp:wrapTight wrapText="bothSides">
                    <wp:wrapPolygon edited="0">
                      <wp:start x="0" y="0"/>
                      <wp:lineTo x="0" y="21417"/>
                      <wp:lineTo x="21373" y="21417"/>
                      <wp:lineTo x="21373" y="0"/>
                      <wp:lineTo x="0" y="0"/>
                    </wp:wrapPolygon>
                  </wp:wrapTight>
                  <wp:docPr id="952103743" name="Grafik 952103743" descr="Ein Bild, das Im Haus, Wand, Kleid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822718" name="Grafik 615822718" descr="Ein Bild, das Im Haus, Wand, Kleidung, Person enthält.&#10;&#10;KI-generierte Inhalte können fehlerhaft sein."/>
                          <pic:cNvPicPr/>
                        </pic:nvPicPr>
                        <pic:blipFill>
                          <a:blip r:embed="rId15" cstate="screen">
                            <a:extLst>
                              <a:ext uri="{28A0092B-C50C-407E-A947-70E740481C1C}">
                                <a14:useLocalDpi xmlns:a14="http://schemas.microsoft.com/office/drawing/2010/main"/>
                              </a:ext>
                            </a:extLst>
                          </a:blip>
                          <a:stretch>
                            <a:fillRect/>
                          </a:stretch>
                        </pic:blipFill>
                        <pic:spPr>
                          <a:xfrm>
                            <a:off x="0" y="0"/>
                            <a:ext cx="1450340" cy="2177415"/>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0B07D263" w14:textId="78B4C59E" w:rsidR="001967BC" w:rsidRPr="004C1DBE" w:rsidRDefault="001967BC" w:rsidP="00B75BF2">
            <w:pPr>
              <w:rPr>
                <w:b/>
                <w:color w:val="000000"/>
                <w:lang w:val="de-DE" w:eastAsia="ar-SA"/>
              </w:rPr>
            </w:pPr>
            <w:r w:rsidRPr="004C1DBE">
              <w:rPr>
                <w:b/>
                <w:color w:val="000000"/>
                <w:lang w:val="de-DE" w:eastAsia="ar-SA"/>
              </w:rPr>
              <w:t>[Geberit_Campus_Abwasser-Kubus</w:t>
            </w:r>
            <w:r w:rsidRPr="004C1DBE">
              <w:rPr>
                <w:rFonts w:eastAsia="MS Mincho"/>
                <w:b/>
                <w:lang w:val="de-DE" w:eastAsia="ar-SA"/>
              </w:rPr>
              <w:t>.jpg</w:t>
            </w:r>
            <w:r w:rsidRPr="004C1DBE">
              <w:rPr>
                <w:b/>
                <w:color w:val="000000"/>
                <w:lang w:val="de-DE" w:eastAsia="ar-SA"/>
              </w:rPr>
              <w:t>]</w:t>
            </w:r>
            <w:r w:rsidRPr="004C1DBE">
              <w:rPr>
                <w:rFonts w:eastAsia="Arial"/>
                <w:szCs w:val="20"/>
                <w:lang w:val="de-DE"/>
              </w:rPr>
              <w:br/>
            </w:r>
            <w:r w:rsidRPr="004C1DBE">
              <w:rPr>
                <w:szCs w:val="20"/>
                <w:lang w:val="de-DE"/>
              </w:rPr>
              <w:t xml:space="preserve">Im Abwasser-Kubus des Campus in Pfullendorf erwarten die Besucher </w:t>
            </w:r>
            <w:r w:rsidRPr="004C1DBE">
              <w:rPr>
                <w:color w:val="000000"/>
                <w:szCs w:val="20"/>
                <w:lang w:val="de-DE"/>
              </w:rPr>
              <w:t>einzigartige Einblicke in das Abwassersystem, um ein tiefes</w:t>
            </w:r>
            <w:r w:rsidRPr="004C1DBE">
              <w:rPr>
                <w:szCs w:val="20"/>
                <w:lang w:val="de-DE"/>
              </w:rPr>
              <w:t xml:space="preserve"> </w:t>
            </w:r>
            <w:r w:rsidRPr="004C1DBE">
              <w:rPr>
                <w:color w:val="000000"/>
                <w:szCs w:val="20"/>
                <w:lang w:val="de-DE"/>
              </w:rPr>
              <w:t>Verständnis für hydraulische Vorgänge und deren Auswirkungen</w:t>
            </w:r>
            <w:r w:rsidRPr="004C1DBE">
              <w:rPr>
                <w:szCs w:val="20"/>
                <w:lang w:val="de-DE"/>
              </w:rPr>
              <w:t xml:space="preserve"> zu </w:t>
            </w:r>
            <w:r w:rsidRPr="004C1DBE">
              <w:rPr>
                <w:color w:val="000000"/>
                <w:szCs w:val="20"/>
                <w:lang w:val="de-DE"/>
              </w:rPr>
              <w:t>entwickeln.</w:t>
            </w:r>
            <w:r w:rsidRPr="004C1DBE">
              <w:rPr>
                <w:rFonts w:eastAsia="Arial"/>
                <w:szCs w:val="20"/>
                <w:lang w:val="de-DE"/>
              </w:rPr>
              <w:br/>
              <w:t>Foto: Geberit</w:t>
            </w:r>
          </w:p>
        </w:tc>
      </w:tr>
      <w:tr w:rsidR="00B604A6" w:rsidRPr="000B706E" w14:paraId="31B4ACF9" w14:textId="77777777" w:rsidTr="00E20AE1">
        <w:trPr>
          <w:trHeight w:val="2049"/>
        </w:trPr>
        <w:tc>
          <w:tcPr>
            <w:tcW w:w="4362" w:type="dxa"/>
          </w:tcPr>
          <w:p w14:paraId="4EE558AF" w14:textId="3FD3B933" w:rsidR="00B604A6" w:rsidRPr="004C1DBE" w:rsidRDefault="00110AC8" w:rsidP="009D697D">
            <w:pPr>
              <w:rPr>
                <w:noProof/>
                <w:lang w:val="de-DE"/>
              </w:rPr>
            </w:pPr>
            <w:r>
              <w:rPr>
                <w:noProof/>
              </w:rPr>
              <w:lastRenderedPageBreak/>
              <w:drawing>
                <wp:anchor distT="0" distB="0" distL="114300" distR="114300" simplePos="0" relativeHeight="251658252" behindDoc="1" locked="0" layoutInCell="1" allowOverlap="1" wp14:anchorId="3874A355" wp14:editId="508A0F77">
                  <wp:simplePos x="0" y="0"/>
                  <wp:positionH relativeFrom="column">
                    <wp:posOffset>-64884</wp:posOffset>
                  </wp:positionH>
                  <wp:positionV relativeFrom="paragraph">
                    <wp:posOffset>60912</wp:posOffset>
                  </wp:positionV>
                  <wp:extent cx="1450800" cy="2181600"/>
                  <wp:effectExtent l="0" t="0" r="0" b="3175"/>
                  <wp:wrapTight wrapText="bothSides">
                    <wp:wrapPolygon edited="0">
                      <wp:start x="0" y="0"/>
                      <wp:lineTo x="0" y="21506"/>
                      <wp:lineTo x="21373" y="21506"/>
                      <wp:lineTo x="21373" y="0"/>
                      <wp:lineTo x="0" y="0"/>
                    </wp:wrapPolygon>
                  </wp:wrapTight>
                  <wp:docPr id="269666632" name="Grafik 269666632" descr="Ein Bild, das Kleidung, Schuhwerk, Wand, Jean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666632" name="Grafik 269666632" descr="Ein Bild, das Kleidung, Schuhwerk, Wand, Jeans enthält.&#10;&#10;KI-generierte Inhalte können fehlerhaft sein."/>
                          <pic:cNvPicPr/>
                        </pic:nvPicPr>
                        <pic:blipFill>
                          <a:blip r:embed="rId16" cstate="screen">
                            <a:extLst>
                              <a:ext uri="{28A0092B-C50C-407E-A947-70E740481C1C}">
                                <a14:useLocalDpi xmlns:a14="http://schemas.microsoft.com/office/drawing/2010/main"/>
                              </a:ext>
                            </a:extLst>
                          </a:blip>
                          <a:stretch>
                            <a:fillRect/>
                          </a:stretch>
                        </pic:blipFill>
                        <pic:spPr>
                          <a:xfrm>
                            <a:off x="0" y="0"/>
                            <a:ext cx="1450800" cy="2181600"/>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78575B50" w14:textId="191D11F9" w:rsidR="00D112F9" w:rsidRPr="00E70D16" w:rsidRDefault="00D112F9" w:rsidP="00D112F9">
            <w:pPr>
              <w:autoSpaceDE w:val="0"/>
              <w:autoSpaceDN w:val="0"/>
              <w:adjustRightInd w:val="0"/>
              <w:spacing w:after="0"/>
              <w:rPr>
                <w:szCs w:val="20"/>
              </w:rPr>
            </w:pPr>
            <w:r w:rsidRPr="00E70D16">
              <w:rPr>
                <w:b/>
                <w:color w:val="000000"/>
                <w:lang w:eastAsia="ar-SA"/>
              </w:rPr>
              <w:t>[Geberit_Campus_Akustik-Kubus</w:t>
            </w:r>
            <w:r w:rsidRPr="00E70D16">
              <w:rPr>
                <w:rFonts w:eastAsia="MS Mincho"/>
                <w:b/>
                <w:lang w:eastAsia="ar-SA"/>
              </w:rPr>
              <w:t>.jpg</w:t>
            </w:r>
            <w:r w:rsidRPr="00E70D16">
              <w:rPr>
                <w:b/>
                <w:color w:val="000000"/>
                <w:lang w:eastAsia="ar-SA"/>
              </w:rPr>
              <w:t>]</w:t>
            </w:r>
            <w:r w:rsidRPr="00E70D16">
              <w:rPr>
                <w:rFonts w:eastAsia="Arial"/>
                <w:szCs w:val="20"/>
              </w:rPr>
              <w:br/>
            </w:r>
            <w:r w:rsidRPr="00E70D16">
              <w:rPr>
                <w:szCs w:val="20"/>
              </w:rPr>
              <w:t>Der Innenraum des Akustik-Kubus ist bewusst</w:t>
            </w:r>
          </w:p>
          <w:p w14:paraId="4A570632" w14:textId="77777777" w:rsidR="00D112F9" w:rsidRPr="00E70D16" w:rsidRDefault="00D112F9" w:rsidP="00D112F9">
            <w:pPr>
              <w:autoSpaceDE w:val="0"/>
              <w:autoSpaceDN w:val="0"/>
              <w:adjustRightInd w:val="0"/>
              <w:spacing w:after="0"/>
              <w:rPr>
                <w:szCs w:val="20"/>
              </w:rPr>
            </w:pPr>
            <w:r w:rsidRPr="00E70D16">
              <w:rPr>
                <w:szCs w:val="20"/>
              </w:rPr>
              <w:t>reduziert gehalten, um die Wahrnehmung zu</w:t>
            </w:r>
          </w:p>
          <w:p w14:paraId="07958901" w14:textId="77777777" w:rsidR="00D112F9" w:rsidRPr="00E70D16" w:rsidRDefault="00D112F9" w:rsidP="00D112F9">
            <w:pPr>
              <w:autoSpaceDE w:val="0"/>
              <w:autoSpaceDN w:val="0"/>
              <w:adjustRightInd w:val="0"/>
              <w:spacing w:after="0"/>
              <w:rPr>
                <w:szCs w:val="20"/>
              </w:rPr>
            </w:pPr>
            <w:r w:rsidRPr="00E70D16">
              <w:rPr>
                <w:szCs w:val="20"/>
              </w:rPr>
              <w:t>schärfen und die Sinne ausschließlich auf das</w:t>
            </w:r>
          </w:p>
          <w:p w14:paraId="4F880F02" w14:textId="0EB5A0DE" w:rsidR="00B604A6" w:rsidRPr="004C1DBE" w:rsidRDefault="00D112F9" w:rsidP="00D112F9">
            <w:pPr>
              <w:autoSpaceDE w:val="0"/>
              <w:autoSpaceDN w:val="0"/>
              <w:adjustRightInd w:val="0"/>
              <w:spacing w:after="0"/>
              <w:rPr>
                <w:b/>
                <w:color w:val="000000"/>
                <w:szCs w:val="20"/>
                <w:lang w:val="de-DE" w:eastAsia="ar-SA"/>
              </w:rPr>
            </w:pPr>
            <w:r w:rsidRPr="00E70D16">
              <w:rPr>
                <w:szCs w:val="20"/>
              </w:rPr>
              <w:t>Hörerlebnis zu lenken.</w:t>
            </w:r>
            <w:r w:rsidRPr="00E70D16">
              <w:rPr>
                <w:rFonts w:eastAsia="Arial"/>
                <w:szCs w:val="20"/>
              </w:rPr>
              <w:br/>
              <w:t>Foto: Geberit</w:t>
            </w:r>
          </w:p>
        </w:tc>
      </w:tr>
      <w:tr w:rsidR="00465C1F" w:rsidRPr="00B17F37" w14:paraId="5E5C35C8" w14:textId="77777777" w:rsidTr="00E20AE1">
        <w:trPr>
          <w:trHeight w:val="2049"/>
        </w:trPr>
        <w:tc>
          <w:tcPr>
            <w:tcW w:w="4362" w:type="dxa"/>
          </w:tcPr>
          <w:p w14:paraId="7B733C4E" w14:textId="0D55417E" w:rsidR="00465C1F" w:rsidRPr="004C1DBE" w:rsidRDefault="00465C1F" w:rsidP="009D697D">
            <w:pPr>
              <w:rPr>
                <w:noProof/>
                <w:lang w:val="de-DE"/>
              </w:rPr>
            </w:pPr>
            <w:r w:rsidRPr="004C1DBE">
              <w:rPr>
                <w:noProof/>
                <w:lang w:val="de-DE"/>
              </w:rPr>
              <w:drawing>
                <wp:anchor distT="0" distB="0" distL="114300" distR="114300" simplePos="0" relativeHeight="251658243" behindDoc="1" locked="0" layoutInCell="1" allowOverlap="1" wp14:anchorId="12881286" wp14:editId="093B627E">
                  <wp:simplePos x="0" y="0"/>
                  <wp:positionH relativeFrom="column">
                    <wp:posOffset>-61595</wp:posOffset>
                  </wp:positionH>
                  <wp:positionV relativeFrom="paragraph">
                    <wp:posOffset>74930</wp:posOffset>
                  </wp:positionV>
                  <wp:extent cx="1452245" cy="2179955"/>
                  <wp:effectExtent l="0" t="0" r="0" b="4445"/>
                  <wp:wrapTight wrapText="bothSides">
                    <wp:wrapPolygon edited="0">
                      <wp:start x="0" y="0"/>
                      <wp:lineTo x="0" y="21518"/>
                      <wp:lineTo x="21345" y="21518"/>
                      <wp:lineTo x="21345" y="0"/>
                      <wp:lineTo x="0" y="0"/>
                    </wp:wrapPolygon>
                  </wp:wrapTight>
                  <wp:docPr id="561862674" name="Grafik 561862674" descr="Ein Bild, das Gebäude, Im Haus, Wand, Innenein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448443" name="Grafik 462448443" descr="Ein Bild, das Gebäude, Im Haus, Wand, Inneneinrichtung enthält.&#10;&#10;KI-generierte Inhalte können fehlerhaft sein."/>
                          <pic:cNvPicPr/>
                        </pic:nvPicPr>
                        <pic:blipFill>
                          <a:blip r:embed="rId17" cstate="screen">
                            <a:extLst>
                              <a:ext uri="{28A0092B-C50C-407E-A947-70E740481C1C}">
                                <a14:useLocalDpi xmlns:a14="http://schemas.microsoft.com/office/drawing/2010/main"/>
                              </a:ext>
                            </a:extLst>
                          </a:blip>
                          <a:stretch>
                            <a:fillRect/>
                          </a:stretch>
                        </pic:blipFill>
                        <pic:spPr>
                          <a:xfrm>
                            <a:off x="0" y="0"/>
                            <a:ext cx="1452245" cy="2179955"/>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0EDD6444" w14:textId="000D9FF2" w:rsidR="00465C1F" w:rsidRPr="004C1DBE" w:rsidRDefault="00465C1F" w:rsidP="009D697D">
            <w:pPr>
              <w:autoSpaceDE w:val="0"/>
              <w:autoSpaceDN w:val="0"/>
              <w:adjustRightInd w:val="0"/>
              <w:spacing w:after="0"/>
              <w:rPr>
                <w:b/>
                <w:bCs/>
                <w:lang w:val="de-DE"/>
              </w:rPr>
            </w:pPr>
            <w:r w:rsidRPr="004C1DBE">
              <w:rPr>
                <w:b/>
                <w:color w:val="000000"/>
                <w:szCs w:val="20"/>
                <w:lang w:val="de-DE" w:eastAsia="ar-SA"/>
              </w:rPr>
              <w:t>[Geberit_Campus_Praxisraeume</w:t>
            </w:r>
            <w:r w:rsidRPr="004C1DBE">
              <w:rPr>
                <w:rFonts w:eastAsia="MS Mincho"/>
                <w:b/>
                <w:szCs w:val="20"/>
                <w:lang w:val="de-DE" w:eastAsia="ar-SA"/>
              </w:rPr>
              <w:t>.jpg</w:t>
            </w:r>
            <w:r w:rsidRPr="004C1DBE">
              <w:rPr>
                <w:b/>
                <w:color w:val="000000"/>
                <w:szCs w:val="20"/>
                <w:lang w:val="de-DE" w:eastAsia="ar-SA"/>
              </w:rPr>
              <w:t>]</w:t>
            </w:r>
            <w:r w:rsidRPr="004C1DBE">
              <w:rPr>
                <w:rFonts w:eastAsia="Arial"/>
                <w:szCs w:val="20"/>
                <w:lang w:val="de-DE"/>
              </w:rPr>
              <w:br/>
            </w:r>
            <w:r w:rsidRPr="004C1DBE">
              <w:rPr>
                <w:lang w:val="de-DE"/>
              </w:rPr>
              <w:t>Für Fachkräfte der SHK-Branche ist der Geberit Campus ein Ort zum Lernen, Entdecken und Erleben.</w:t>
            </w:r>
            <w:r w:rsidRPr="004C1DBE">
              <w:rPr>
                <w:rFonts w:eastAsia="Arial"/>
                <w:szCs w:val="20"/>
                <w:lang w:val="de-DE"/>
              </w:rPr>
              <w:br/>
              <w:t>Foto: Geberit</w:t>
            </w:r>
          </w:p>
        </w:tc>
      </w:tr>
      <w:tr w:rsidR="00F22AA7" w:rsidRPr="00F22AA7" w14:paraId="3E737880" w14:textId="77777777" w:rsidTr="00E20AE1">
        <w:trPr>
          <w:trHeight w:val="2049"/>
        </w:trPr>
        <w:tc>
          <w:tcPr>
            <w:tcW w:w="4362" w:type="dxa"/>
          </w:tcPr>
          <w:p w14:paraId="05B14A53" w14:textId="7D39D7F3" w:rsidR="00F22AA7" w:rsidRPr="004C1DBE" w:rsidRDefault="00050DD7" w:rsidP="00171355">
            <w:pPr>
              <w:rPr>
                <w:noProof/>
                <w:lang w:val="de-DE"/>
              </w:rPr>
            </w:pPr>
            <w:r w:rsidRPr="004309F0">
              <w:rPr>
                <w:noProof/>
              </w:rPr>
              <w:drawing>
                <wp:anchor distT="0" distB="0" distL="114300" distR="114300" simplePos="0" relativeHeight="251658249" behindDoc="1" locked="0" layoutInCell="1" allowOverlap="1" wp14:anchorId="2F1E7BBE" wp14:editId="33F879DE">
                  <wp:simplePos x="0" y="0"/>
                  <wp:positionH relativeFrom="column">
                    <wp:posOffset>-64770</wp:posOffset>
                  </wp:positionH>
                  <wp:positionV relativeFrom="paragraph">
                    <wp:posOffset>72390</wp:posOffset>
                  </wp:positionV>
                  <wp:extent cx="1432560" cy="2150745"/>
                  <wp:effectExtent l="0" t="0" r="2540" b="0"/>
                  <wp:wrapTight wrapText="bothSides">
                    <wp:wrapPolygon edited="0">
                      <wp:start x="0" y="0"/>
                      <wp:lineTo x="0" y="21428"/>
                      <wp:lineTo x="21447" y="21428"/>
                      <wp:lineTo x="21447" y="0"/>
                      <wp:lineTo x="0" y="0"/>
                    </wp:wrapPolygon>
                  </wp:wrapTight>
                  <wp:docPr id="184940791" name="Grafik 18494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0791" name="Grafik 184940791"/>
                          <pic:cNvPicPr/>
                        </pic:nvPicPr>
                        <pic:blipFill>
                          <a:blip r:embed="rId18" cstate="screen">
                            <a:extLst>
                              <a:ext uri="{28A0092B-C50C-407E-A947-70E740481C1C}">
                                <a14:useLocalDpi xmlns:a14="http://schemas.microsoft.com/office/drawing/2010/main"/>
                              </a:ext>
                            </a:extLst>
                          </a:blip>
                          <a:stretch>
                            <a:fillRect/>
                          </a:stretch>
                        </pic:blipFill>
                        <pic:spPr>
                          <a:xfrm>
                            <a:off x="0" y="0"/>
                            <a:ext cx="1432560" cy="2150745"/>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7D7CF943" w14:textId="7B231E77" w:rsidR="00F22AA7" w:rsidRPr="004C1DBE" w:rsidRDefault="00F22AA7" w:rsidP="00171355">
            <w:pPr>
              <w:autoSpaceDE w:val="0"/>
              <w:autoSpaceDN w:val="0"/>
              <w:adjustRightInd w:val="0"/>
              <w:spacing w:after="0"/>
              <w:rPr>
                <w:b/>
                <w:bCs/>
                <w:lang w:val="de-DE"/>
              </w:rPr>
            </w:pPr>
            <w:r w:rsidRPr="004C1DBE">
              <w:rPr>
                <w:b/>
                <w:color w:val="000000"/>
                <w:szCs w:val="20"/>
                <w:lang w:val="de-DE" w:eastAsia="ar-SA"/>
              </w:rPr>
              <w:t>[</w:t>
            </w:r>
            <w:r w:rsidR="000422A8" w:rsidRPr="004309F0">
              <w:rPr>
                <w:b/>
                <w:color w:val="000000"/>
                <w:lang w:eastAsia="ar-SA"/>
              </w:rPr>
              <w:t>Geberit_Campus_Bauaufgaben</w:t>
            </w:r>
            <w:r w:rsidR="000422A8" w:rsidRPr="004309F0">
              <w:rPr>
                <w:rFonts w:eastAsia="MS Mincho"/>
                <w:b/>
                <w:lang w:eastAsia="ar-SA"/>
              </w:rPr>
              <w:t>.jpg</w:t>
            </w:r>
            <w:r w:rsidRPr="004C1DBE">
              <w:rPr>
                <w:b/>
                <w:color w:val="000000"/>
                <w:szCs w:val="20"/>
                <w:lang w:val="de-DE" w:eastAsia="ar-SA"/>
              </w:rPr>
              <w:t>]</w:t>
            </w:r>
            <w:r w:rsidRPr="004C1DBE">
              <w:rPr>
                <w:rFonts w:eastAsia="Arial"/>
                <w:szCs w:val="20"/>
                <w:lang w:val="de-DE"/>
              </w:rPr>
              <w:br/>
            </w:r>
            <w:r w:rsidR="00A87EC8">
              <w:rPr>
                <w:szCs w:val="20"/>
              </w:rPr>
              <w:t>Im Campus Pfullendorf wird das</w:t>
            </w:r>
            <w:r w:rsidR="00A87EC8" w:rsidRPr="004309F0">
              <w:rPr>
                <w:szCs w:val="20"/>
              </w:rPr>
              <w:t xml:space="preserve"> Zusammenspiel von Badausstattung und Sanitärtechnik in realen Bauaufgaben dargestellt: vom Eigenheim über öffentliche Bauten bis zum Hotel.</w:t>
            </w:r>
            <w:r w:rsidRPr="004C1DBE">
              <w:rPr>
                <w:rFonts w:eastAsia="Arial"/>
                <w:szCs w:val="20"/>
                <w:lang w:val="de-DE"/>
              </w:rPr>
              <w:br/>
              <w:t>Foto: Geberit</w:t>
            </w:r>
          </w:p>
        </w:tc>
      </w:tr>
      <w:tr w:rsidR="00BB713D" w:rsidRPr="00325768" w14:paraId="604C144A" w14:textId="77777777" w:rsidTr="00E20AE1">
        <w:trPr>
          <w:trHeight w:val="2049"/>
        </w:trPr>
        <w:tc>
          <w:tcPr>
            <w:tcW w:w="4362" w:type="dxa"/>
          </w:tcPr>
          <w:p w14:paraId="0F346530" w14:textId="16FF73B9" w:rsidR="00BB713D" w:rsidRPr="004C1DBE" w:rsidRDefault="003B1B19">
            <w:pPr>
              <w:rPr>
                <w:bCs/>
                <w:noProof/>
                <w:lang w:val="de-DE"/>
              </w:rPr>
            </w:pPr>
            <w:r w:rsidRPr="004C1DBE">
              <w:rPr>
                <w:bCs/>
                <w:noProof/>
                <w:lang w:val="de-DE"/>
              </w:rPr>
              <w:lastRenderedPageBreak/>
              <w:drawing>
                <wp:anchor distT="0" distB="0" distL="114300" distR="114300" simplePos="0" relativeHeight="251658244" behindDoc="1" locked="0" layoutInCell="1" allowOverlap="1" wp14:anchorId="610739AD" wp14:editId="166494F6">
                  <wp:simplePos x="0" y="0"/>
                  <wp:positionH relativeFrom="column">
                    <wp:posOffset>-65405</wp:posOffset>
                  </wp:positionH>
                  <wp:positionV relativeFrom="paragraph">
                    <wp:posOffset>57150</wp:posOffset>
                  </wp:positionV>
                  <wp:extent cx="2014220" cy="1343660"/>
                  <wp:effectExtent l="0" t="0" r="5080" b="2540"/>
                  <wp:wrapTight wrapText="bothSides">
                    <wp:wrapPolygon edited="0">
                      <wp:start x="0" y="0"/>
                      <wp:lineTo x="0" y="21437"/>
                      <wp:lineTo x="21518" y="21437"/>
                      <wp:lineTo x="21518" y="0"/>
                      <wp:lineTo x="0" y="0"/>
                    </wp:wrapPolygon>
                  </wp:wrapTight>
                  <wp:docPr id="16854113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11394" name="Grafik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14220" cy="1343660"/>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681A9ED4" w14:textId="4DD42AB3" w:rsidR="00BB713D" w:rsidRPr="00C779AB" w:rsidRDefault="00F23708" w:rsidP="008B148F">
            <w:pPr>
              <w:autoSpaceDE w:val="0"/>
              <w:autoSpaceDN w:val="0"/>
              <w:adjustRightInd w:val="0"/>
              <w:spacing w:after="0"/>
              <w:rPr>
                <w:rFonts w:cs="Calibri"/>
                <w:lang w:val="de-DE"/>
              </w:rPr>
            </w:pPr>
            <w:r w:rsidRPr="00E70D16">
              <w:rPr>
                <w:rStyle w:val="normaltextrun"/>
                <w:b/>
                <w:bCs/>
                <w:color w:val="000000"/>
                <w:shd w:val="clear" w:color="auto" w:fill="FFFFFF"/>
                <w:lang w:val="de-DE"/>
              </w:rPr>
              <w:t>[Geberit_Lichtenstein_</w:t>
            </w:r>
            <w:r w:rsidR="00325768">
              <w:rPr>
                <w:rStyle w:val="normaltextrun"/>
                <w:b/>
                <w:bCs/>
                <w:color w:val="000000"/>
                <w:shd w:val="clear" w:color="auto" w:fill="FFFFFF"/>
                <w:lang w:val="de-DE"/>
              </w:rPr>
              <w:t>1</w:t>
            </w:r>
            <w:r w:rsidRPr="00E70D16">
              <w:rPr>
                <w:rStyle w:val="normaltextrun"/>
                <w:b/>
                <w:bCs/>
                <w:color w:val="000000"/>
                <w:shd w:val="clear" w:color="auto" w:fill="FFFFFF"/>
                <w:lang w:val="de-DE"/>
              </w:rPr>
              <w:t>.jpg]</w:t>
            </w:r>
            <w:r w:rsidRPr="004C1DBE">
              <w:rPr>
                <w:rStyle w:val="eop"/>
                <w:b/>
                <w:bCs/>
                <w:color w:val="000000"/>
                <w:shd w:val="clear" w:color="auto" w:fill="FFFFFF"/>
                <w:lang w:val="de-DE"/>
              </w:rPr>
              <w:t> </w:t>
            </w:r>
            <w:r w:rsidRPr="004C1DBE">
              <w:rPr>
                <w:rStyle w:val="eop"/>
                <w:b/>
                <w:bCs/>
                <w:color w:val="000000"/>
                <w:shd w:val="clear" w:color="auto" w:fill="FFFFFF"/>
                <w:lang w:val="de-DE"/>
              </w:rPr>
              <w:br/>
            </w:r>
            <w:r w:rsidR="00C779AB" w:rsidRPr="001D55A2">
              <w:rPr>
                <w:rFonts w:cs="Calibri"/>
                <w:lang w:val="de-DE"/>
              </w:rPr>
              <w:t>In Lichtenstein zeigt ein großer Ausstellungsbereich in den Schulungsräumen und im Foyer des Gebäudes die Geberit Systeme und Produkte an Exponaten.</w:t>
            </w:r>
            <w:r w:rsidRPr="001D55A2">
              <w:rPr>
                <w:lang w:val="de-DE" w:eastAsia="de-DE"/>
              </w:rPr>
              <w:br/>
            </w:r>
            <w:r w:rsidRPr="001D55A2">
              <w:rPr>
                <w:bCs/>
                <w:lang w:val="de-DE"/>
              </w:rPr>
              <w:t>Foto: Geberit</w:t>
            </w:r>
          </w:p>
        </w:tc>
      </w:tr>
      <w:tr w:rsidR="00855906" w:rsidRPr="00584EAA" w14:paraId="4CCAF670" w14:textId="77777777" w:rsidTr="00E20AE1">
        <w:trPr>
          <w:trHeight w:val="2049"/>
        </w:trPr>
        <w:tc>
          <w:tcPr>
            <w:tcW w:w="4362" w:type="dxa"/>
          </w:tcPr>
          <w:p w14:paraId="68930903" w14:textId="77777777" w:rsidR="00855906" w:rsidRPr="004C1DBE" w:rsidRDefault="00855906" w:rsidP="009D697D">
            <w:pPr>
              <w:rPr>
                <w:noProof/>
                <w:lang w:val="de-DE"/>
              </w:rPr>
            </w:pPr>
            <w:r w:rsidRPr="004C1DBE">
              <w:rPr>
                <w:bCs/>
                <w:noProof/>
                <w:lang w:val="de-DE"/>
              </w:rPr>
              <w:drawing>
                <wp:anchor distT="0" distB="0" distL="114300" distR="114300" simplePos="0" relativeHeight="251658245" behindDoc="1" locked="0" layoutInCell="1" allowOverlap="1" wp14:anchorId="215CFC08" wp14:editId="6AA95B1D">
                  <wp:simplePos x="0" y="0"/>
                  <wp:positionH relativeFrom="column">
                    <wp:posOffset>-65405</wp:posOffset>
                  </wp:positionH>
                  <wp:positionV relativeFrom="paragraph">
                    <wp:posOffset>106680</wp:posOffset>
                  </wp:positionV>
                  <wp:extent cx="2009140" cy="1283970"/>
                  <wp:effectExtent l="0" t="0" r="0" b="0"/>
                  <wp:wrapTight wrapText="bothSides">
                    <wp:wrapPolygon edited="0">
                      <wp:start x="0" y="0"/>
                      <wp:lineTo x="0" y="21365"/>
                      <wp:lineTo x="21436" y="21365"/>
                      <wp:lineTo x="21436" y="0"/>
                      <wp:lineTo x="0" y="0"/>
                    </wp:wrapPolygon>
                  </wp:wrapTight>
                  <wp:docPr id="5813256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11003" name="Grafik 1"/>
                          <pic:cNvPicPr/>
                        </pic:nvPicPr>
                        <pic:blipFill>
                          <a:blip r:embed="rId20" cstate="screen">
                            <a:extLst>
                              <a:ext uri="{28A0092B-C50C-407E-A947-70E740481C1C}">
                                <a14:useLocalDpi xmlns:a14="http://schemas.microsoft.com/office/drawing/2010/main"/>
                              </a:ext>
                            </a:extLst>
                          </a:blip>
                          <a:stretch>
                            <a:fillRect/>
                          </a:stretch>
                        </pic:blipFill>
                        <pic:spPr>
                          <a:xfrm>
                            <a:off x="0" y="0"/>
                            <a:ext cx="2009140" cy="1283970"/>
                          </a:xfrm>
                          <a:prstGeom prst="rect">
                            <a:avLst/>
                          </a:prstGeom>
                        </pic:spPr>
                      </pic:pic>
                    </a:graphicData>
                  </a:graphic>
                  <wp14:sizeRelH relativeFrom="margin">
                    <wp14:pctWidth>0</wp14:pctWidth>
                  </wp14:sizeRelH>
                  <wp14:sizeRelV relativeFrom="margin">
                    <wp14:pctHeight>0</wp14:pctHeight>
                  </wp14:sizeRelV>
                </wp:anchor>
              </w:drawing>
            </w:r>
          </w:p>
        </w:tc>
        <w:tc>
          <w:tcPr>
            <w:tcW w:w="5132" w:type="dxa"/>
            <w:gridSpan w:val="2"/>
          </w:tcPr>
          <w:p w14:paraId="6BCDAF4C" w14:textId="695BEC0F" w:rsidR="00855906" w:rsidRPr="004C1DBE" w:rsidRDefault="00855906" w:rsidP="009D697D">
            <w:pPr>
              <w:autoSpaceDE w:val="0"/>
              <w:autoSpaceDN w:val="0"/>
              <w:adjustRightInd w:val="0"/>
              <w:spacing w:after="0"/>
              <w:rPr>
                <w:b/>
                <w:bCs/>
                <w:lang w:val="de-DE"/>
              </w:rPr>
            </w:pPr>
            <w:r w:rsidRPr="004C1DBE">
              <w:rPr>
                <w:rStyle w:val="normaltextrun"/>
                <w:b/>
                <w:bCs/>
                <w:color w:val="000000"/>
                <w:shd w:val="clear" w:color="auto" w:fill="FFFFFF"/>
                <w:lang w:val="de-DE"/>
              </w:rPr>
              <w:t>[Geberit_Lichtenstein_</w:t>
            </w:r>
            <w:r w:rsidR="00584EAA">
              <w:rPr>
                <w:rStyle w:val="normaltextrun"/>
                <w:b/>
                <w:bCs/>
                <w:color w:val="000000"/>
                <w:shd w:val="clear" w:color="auto" w:fill="FFFFFF"/>
                <w:lang w:val="de-DE"/>
              </w:rPr>
              <w:t>2</w:t>
            </w:r>
            <w:r w:rsidRPr="004C1DBE">
              <w:rPr>
                <w:rStyle w:val="normaltextrun"/>
                <w:b/>
                <w:bCs/>
                <w:color w:val="000000"/>
                <w:shd w:val="clear" w:color="auto" w:fill="FFFFFF"/>
                <w:lang w:val="de-DE"/>
              </w:rPr>
              <w:t>.jpg]</w:t>
            </w:r>
            <w:r w:rsidRPr="004C1DBE">
              <w:rPr>
                <w:rStyle w:val="eop"/>
                <w:b/>
                <w:bCs/>
                <w:color w:val="000000"/>
                <w:shd w:val="clear" w:color="auto" w:fill="FFFFFF"/>
                <w:lang w:val="de-DE"/>
              </w:rPr>
              <w:t> </w:t>
            </w:r>
            <w:r w:rsidRPr="004C1DBE">
              <w:rPr>
                <w:rStyle w:val="eop"/>
                <w:b/>
                <w:bCs/>
                <w:color w:val="000000"/>
                <w:shd w:val="clear" w:color="auto" w:fill="FFFFFF"/>
                <w:lang w:val="de-DE"/>
              </w:rPr>
              <w:br/>
            </w:r>
            <w:r w:rsidRPr="004C1DBE">
              <w:rPr>
                <w:lang w:val="de-DE" w:eastAsia="de-DE"/>
              </w:rPr>
              <w:t xml:space="preserve">Geberit Kunden </w:t>
            </w:r>
            <w:r w:rsidR="00AA724A">
              <w:rPr>
                <w:lang w:val="de-DE" w:eastAsia="de-DE"/>
              </w:rPr>
              <w:t>werden</w:t>
            </w:r>
            <w:r w:rsidR="00AA724A" w:rsidRPr="004C1DBE">
              <w:rPr>
                <w:lang w:val="de-DE" w:eastAsia="de-DE"/>
              </w:rPr>
              <w:t xml:space="preserve"> </w:t>
            </w:r>
            <w:r w:rsidRPr="004C1DBE">
              <w:rPr>
                <w:lang w:val="de-DE" w:eastAsia="de-DE"/>
              </w:rPr>
              <w:t>in Lichtenstein</w:t>
            </w:r>
            <w:r w:rsidR="003765B5">
              <w:rPr>
                <w:lang w:val="de-DE" w:eastAsia="de-DE"/>
              </w:rPr>
              <w:t xml:space="preserve"> in Abstimmung mit dem Geberit Außendienstmitarbeiter</w:t>
            </w:r>
            <w:r w:rsidRPr="004C1DBE">
              <w:rPr>
                <w:lang w:val="de-DE" w:eastAsia="de-DE"/>
              </w:rPr>
              <w:t xml:space="preserve"> </w:t>
            </w:r>
            <w:r w:rsidRPr="004C1DBE">
              <w:rPr>
                <w:rFonts w:cs="Calibri"/>
                <w:lang w:val="de-DE"/>
              </w:rPr>
              <w:t>individuell</w:t>
            </w:r>
            <w:r w:rsidR="003765B5">
              <w:rPr>
                <w:rFonts w:cs="Calibri"/>
                <w:lang w:val="de-DE"/>
              </w:rPr>
              <w:t xml:space="preserve"> geschult. </w:t>
            </w:r>
            <w:r w:rsidRPr="004C1DBE">
              <w:rPr>
                <w:lang w:val="de-DE" w:eastAsia="de-DE"/>
              </w:rPr>
              <w:br/>
            </w:r>
            <w:r w:rsidRPr="004C1DBE">
              <w:rPr>
                <w:bCs/>
                <w:lang w:val="de-DE"/>
              </w:rPr>
              <w:t>Foto: Geberit</w:t>
            </w:r>
          </w:p>
        </w:tc>
      </w:tr>
      <w:tr w:rsidR="00786262" w:rsidRPr="00584EAA" w14:paraId="3A757297" w14:textId="77777777" w:rsidTr="00E20AE1">
        <w:trPr>
          <w:gridAfter w:val="1"/>
          <w:wAfter w:w="238" w:type="dxa"/>
          <w:trHeight w:val="1964"/>
        </w:trPr>
        <w:tc>
          <w:tcPr>
            <w:tcW w:w="4362" w:type="dxa"/>
          </w:tcPr>
          <w:p w14:paraId="0E3BA8C2" w14:textId="77777777" w:rsidR="00786262" w:rsidRPr="004C1DBE" w:rsidRDefault="00786262" w:rsidP="009D697D">
            <w:pPr>
              <w:rPr>
                <w:noProof/>
                <w:lang w:val="de-DE" w:eastAsia="de-DE"/>
              </w:rPr>
            </w:pPr>
            <w:r w:rsidRPr="004C1DBE">
              <w:rPr>
                <w:noProof/>
                <w:lang w:val="de-DE" w:eastAsia="de-DE"/>
              </w:rPr>
              <w:drawing>
                <wp:anchor distT="0" distB="0" distL="114300" distR="114300" simplePos="0" relativeHeight="251658246" behindDoc="1" locked="0" layoutInCell="1" allowOverlap="1" wp14:anchorId="46B9F122" wp14:editId="63F9A429">
                  <wp:simplePos x="0" y="0"/>
                  <wp:positionH relativeFrom="column">
                    <wp:posOffset>-65405</wp:posOffset>
                  </wp:positionH>
                  <wp:positionV relativeFrom="paragraph">
                    <wp:posOffset>85090</wp:posOffset>
                  </wp:positionV>
                  <wp:extent cx="1281430" cy="1924685"/>
                  <wp:effectExtent l="0" t="0" r="1270" b="5715"/>
                  <wp:wrapTight wrapText="bothSides">
                    <wp:wrapPolygon edited="0">
                      <wp:start x="0" y="0"/>
                      <wp:lineTo x="0" y="21522"/>
                      <wp:lineTo x="21407" y="21522"/>
                      <wp:lineTo x="21407" y="0"/>
                      <wp:lineTo x="0" y="0"/>
                    </wp:wrapPolygon>
                  </wp:wrapTight>
                  <wp:docPr id="2093065094" name="Grafik 209306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65094" name="Grafik 2093065094"/>
                          <pic:cNvPicPr/>
                        </pic:nvPicPr>
                        <pic:blipFill>
                          <a:blip r:embed="rId21" cstate="screen">
                            <a:extLst>
                              <a:ext uri="{28A0092B-C50C-407E-A947-70E740481C1C}">
                                <a14:useLocalDpi xmlns:a14="http://schemas.microsoft.com/office/drawing/2010/main"/>
                              </a:ext>
                            </a:extLst>
                          </a:blip>
                          <a:stretch>
                            <a:fillRect/>
                          </a:stretch>
                        </pic:blipFill>
                        <pic:spPr>
                          <a:xfrm>
                            <a:off x="0" y="0"/>
                            <a:ext cx="1281430" cy="1924685"/>
                          </a:xfrm>
                          <a:prstGeom prst="rect">
                            <a:avLst/>
                          </a:prstGeom>
                        </pic:spPr>
                      </pic:pic>
                    </a:graphicData>
                  </a:graphic>
                  <wp14:sizeRelH relativeFrom="page">
                    <wp14:pctWidth>0</wp14:pctWidth>
                  </wp14:sizeRelH>
                  <wp14:sizeRelV relativeFrom="page">
                    <wp14:pctHeight>0</wp14:pctHeight>
                  </wp14:sizeRelV>
                </wp:anchor>
              </w:drawing>
            </w:r>
          </w:p>
        </w:tc>
        <w:tc>
          <w:tcPr>
            <w:tcW w:w="4894" w:type="dxa"/>
          </w:tcPr>
          <w:p w14:paraId="21C5C078" w14:textId="589DFEF3" w:rsidR="00786262" w:rsidRPr="004C1DBE" w:rsidRDefault="00786262" w:rsidP="009D697D">
            <w:pPr>
              <w:widowControl w:val="0"/>
              <w:autoSpaceDE w:val="0"/>
              <w:autoSpaceDN w:val="0"/>
              <w:adjustRightInd w:val="0"/>
              <w:rPr>
                <w:b/>
                <w:color w:val="000000"/>
                <w:lang w:val="de-DE"/>
              </w:rPr>
            </w:pPr>
            <w:r w:rsidRPr="004C1DBE">
              <w:rPr>
                <w:b/>
                <w:color w:val="000000"/>
                <w:lang w:val="de-DE"/>
              </w:rPr>
              <w:t>[Geberit_</w:t>
            </w:r>
            <w:r w:rsidRPr="004C1DBE">
              <w:rPr>
                <w:rFonts w:eastAsia="MS Mincho"/>
                <w:b/>
                <w:szCs w:val="20"/>
                <w:lang w:val="de-DE" w:eastAsia="ja-JP"/>
              </w:rPr>
              <w:t>Haldensleben</w:t>
            </w:r>
            <w:r w:rsidRPr="004C1DBE">
              <w:rPr>
                <w:rFonts w:eastAsia="MS Mincho"/>
                <w:b/>
                <w:lang w:val="de-DE" w:eastAsia="ja-JP"/>
              </w:rPr>
              <w:t>.jpg</w:t>
            </w:r>
            <w:r w:rsidRPr="004C1DBE">
              <w:rPr>
                <w:b/>
                <w:color w:val="000000"/>
                <w:lang w:val="de-DE"/>
              </w:rPr>
              <w:t>]</w:t>
            </w:r>
            <w:r w:rsidRPr="004C1DBE">
              <w:rPr>
                <w:b/>
                <w:color w:val="000000"/>
                <w:lang w:val="de-DE"/>
              </w:rPr>
              <w:br/>
            </w:r>
            <w:r w:rsidRPr="004C1DBE">
              <w:rPr>
                <w:color w:val="000000"/>
                <w:lang w:val="de-DE"/>
              </w:rPr>
              <w:t>In den Ausstellungsräumen am Keramikstandort Haldensleben können Besucher innovatives Baddesign von Geberit erleben.</w:t>
            </w:r>
            <w:r w:rsidRPr="004C1DBE">
              <w:rPr>
                <w:color w:val="000000"/>
                <w:lang w:val="de-DE"/>
              </w:rPr>
              <w:br/>
              <w:t>Foto: Geberit</w:t>
            </w:r>
          </w:p>
        </w:tc>
      </w:tr>
      <w:tr w:rsidR="0033714E" w:rsidRPr="001F3588" w14:paraId="29EF5B04" w14:textId="77777777" w:rsidTr="00E20AE1">
        <w:trPr>
          <w:gridAfter w:val="1"/>
          <w:wAfter w:w="238" w:type="dxa"/>
          <w:trHeight w:val="1964"/>
        </w:trPr>
        <w:tc>
          <w:tcPr>
            <w:tcW w:w="4362" w:type="dxa"/>
          </w:tcPr>
          <w:p w14:paraId="3DDC982C" w14:textId="77777777" w:rsidR="0033714E" w:rsidRPr="004C1DBE" w:rsidRDefault="0033714E" w:rsidP="009D697D">
            <w:pPr>
              <w:rPr>
                <w:noProof/>
                <w:lang w:val="de-DE" w:eastAsia="de-DE"/>
              </w:rPr>
            </w:pPr>
            <w:r w:rsidRPr="004C1DBE">
              <w:rPr>
                <w:noProof/>
                <w:lang w:val="de-DE" w:eastAsia="de-DE"/>
              </w:rPr>
              <w:drawing>
                <wp:anchor distT="0" distB="0" distL="114300" distR="114300" simplePos="0" relativeHeight="251658247" behindDoc="0" locked="0" layoutInCell="1" allowOverlap="1" wp14:anchorId="5E83775A" wp14:editId="58EFF80A">
                  <wp:simplePos x="0" y="0"/>
                  <wp:positionH relativeFrom="column">
                    <wp:posOffset>-65116</wp:posOffset>
                  </wp:positionH>
                  <wp:positionV relativeFrom="paragraph">
                    <wp:posOffset>69215</wp:posOffset>
                  </wp:positionV>
                  <wp:extent cx="2036445" cy="1343660"/>
                  <wp:effectExtent l="0" t="0" r="0" b="2540"/>
                  <wp:wrapSquare wrapText="bothSides"/>
                  <wp:docPr id="17142820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82018" name=""/>
                          <pic:cNvPicPr/>
                        </pic:nvPicPr>
                        <pic:blipFill>
                          <a:blip r:embed="rId22" cstate="hqprint">
                            <a:extLst>
                              <a:ext uri="{28A0092B-C50C-407E-A947-70E740481C1C}">
                                <a14:useLocalDpi xmlns:a14="http://schemas.microsoft.com/office/drawing/2010/main"/>
                              </a:ext>
                            </a:extLst>
                          </a:blip>
                          <a:stretch>
                            <a:fillRect/>
                          </a:stretch>
                        </pic:blipFill>
                        <pic:spPr>
                          <a:xfrm>
                            <a:off x="0" y="0"/>
                            <a:ext cx="2036445" cy="1343660"/>
                          </a:xfrm>
                          <a:prstGeom prst="rect">
                            <a:avLst/>
                          </a:prstGeom>
                        </pic:spPr>
                      </pic:pic>
                    </a:graphicData>
                  </a:graphic>
                  <wp14:sizeRelH relativeFrom="margin">
                    <wp14:pctWidth>0</wp14:pctWidth>
                  </wp14:sizeRelH>
                  <wp14:sizeRelV relativeFrom="margin">
                    <wp14:pctHeight>0</wp14:pctHeight>
                  </wp14:sizeRelV>
                </wp:anchor>
              </w:drawing>
            </w:r>
          </w:p>
        </w:tc>
        <w:tc>
          <w:tcPr>
            <w:tcW w:w="4894" w:type="dxa"/>
          </w:tcPr>
          <w:p w14:paraId="52C6A687" w14:textId="50352EF9" w:rsidR="0033714E" w:rsidRPr="004C1DBE" w:rsidRDefault="0033714E" w:rsidP="009D697D">
            <w:pPr>
              <w:widowControl w:val="0"/>
              <w:autoSpaceDE w:val="0"/>
              <w:autoSpaceDN w:val="0"/>
              <w:adjustRightInd w:val="0"/>
              <w:rPr>
                <w:bCs/>
                <w:lang w:val="de-DE"/>
              </w:rPr>
            </w:pPr>
            <w:r w:rsidRPr="004C1DBE">
              <w:rPr>
                <w:b/>
                <w:color w:val="000000"/>
                <w:lang w:val="de-DE"/>
              </w:rPr>
              <w:t>[Geberit_</w:t>
            </w:r>
            <w:r w:rsidR="001F3588">
              <w:rPr>
                <w:b/>
                <w:color w:val="000000"/>
                <w:lang w:val="de-DE"/>
              </w:rPr>
              <w:t>Langenfeld_</w:t>
            </w:r>
            <w:r w:rsidRPr="004C1DBE">
              <w:rPr>
                <w:b/>
                <w:color w:val="000000"/>
                <w:lang w:val="de-DE"/>
              </w:rPr>
              <w:t>Hydraulikwand</w:t>
            </w:r>
            <w:r w:rsidRPr="004C1DBE">
              <w:rPr>
                <w:rFonts w:eastAsia="MS Mincho"/>
                <w:b/>
                <w:szCs w:val="20"/>
                <w:lang w:val="de-DE" w:eastAsia="ja-JP"/>
              </w:rPr>
              <w:t>_1</w:t>
            </w:r>
            <w:r w:rsidRPr="004C1DBE">
              <w:rPr>
                <w:rFonts w:eastAsia="MS Mincho"/>
                <w:b/>
                <w:lang w:val="de-DE" w:eastAsia="ja-JP"/>
              </w:rPr>
              <w:t>.jpg</w:t>
            </w:r>
            <w:r w:rsidRPr="004C1DBE">
              <w:rPr>
                <w:b/>
                <w:color w:val="000000"/>
                <w:lang w:val="de-DE"/>
              </w:rPr>
              <w:t>]</w:t>
            </w:r>
            <w:r w:rsidRPr="004C1DBE">
              <w:rPr>
                <w:b/>
                <w:color w:val="000000"/>
                <w:lang w:val="de-DE"/>
              </w:rPr>
              <w:br/>
            </w:r>
            <w:r w:rsidRPr="004C1DBE">
              <w:rPr>
                <w:bCs/>
                <w:lang w:val="de-DE"/>
              </w:rPr>
              <w:t xml:space="preserve">Die Hydraulikwand im Geberit Informationszentrum Langenfeld simuliert realitätsnah die Trinkwasserinstallation eines Gebäudes mit zwölf Nutzungseinheiten und macht </w:t>
            </w:r>
            <w:r w:rsidRPr="001E220B">
              <w:rPr>
                <w:bCs/>
                <w:lang w:val="de-DE"/>
              </w:rPr>
              <w:t>komplexe</w:t>
            </w:r>
            <w:r w:rsidRPr="004C1DBE">
              <w:rPr>
                <w:bCs/>
                <w:lang w:val="de-DE"/>
              </w:rPr>
              <w:t xml:space="preserve"> Zusammenhänge transparent.</w:t>
            </w:r>
            <w:r w:rsidRPr="004C1DBE">
              <w:rPr>
                <w:bCs/>
                <w:lang w:val="de-DE"/>
              </w:rPr>
              <w:br/>
            </w:r>
            <w:r w:rsidRPr="004C1DBE">
              <w:rPr>
                <w:color w:val="000000"/>
                <w:lang w:val="de-DE"/>
              </w:rPr>
              <w:t>Foto: Geberit</w:t>
            </w:r>
          </w:p>
        </w:tc>
      </w:tr>
      <w:tr w:rsidR="0015653D" w:rsidRPr="001F3588" w14:paraId="5371789E" w14:textId="77777777" w:rsidTr="00E20AE1">
        <w:trPr>
          <w:gridAfter w:val="1"/>
          <w:wAfter w:w="238" w:type="dxa"/>
          <w:trHeight w:val="2309"/>
        </w:trPr>
        <w:tc>
          <w:tcPr>
            <w:tcW w:w="4362" w:type="dxa"/>
          </w:tcPr>
          <w:p w14:paraId="0AF3D958" w14:textId="77777777" w:rsidR="0015653D" w:rsidRPr="004C1DBE" w:rsidRDefault="0015653D" w:rsidP="009D697D">
            <w:pPr>
              <w:rPr>
                <w:noProof/>
                <w:lang w:val="de-DE" w:eastAsia="de-DE"/>
              </w:rPr>
            </w:pPr>
            <w:r w:rsidRPr="004C1DBE">
              <w:rPr>
                <w:noProof/>
                <w:lang w:val="de-DE" w:eastAsia="de-DE"/>
              </w:rPr>
              <w:drawing>
                <wp:anchor distT="0" distB="0" distL="114300" distR="114300" simplePos="0" relativeHeight="251658248" behindDoc="1" locked="0" layoutInCell="1" allowOverlap="1" wp14:anchorId="432D36EA" wp14:editId="7FEB58CD">
                  <wp:simplePos x="0" y="0"/>
                  <wp:positionH relativeFrom="column">
                    <wp:posOffset>-68003</wp:posOffset>
                  </wp:positionH>
                  <wp:positionV relativeFrom="paragraph">
                    <wp:posOffset>74641</wp:posOffset>
                  </wp:positionV>
                  <wp:extent cx="2026647" cy="1336964"/>
                  <wp:effectExtent l="0" t="0" r="5715" b="0"/>
                  <wp:wrapTight wrapText="bothSides">
                    <wp:wrapPolygon edited="0">
                      <wp:start x="0" y="0"/>
                      <wp:lineTo x="0" y="21343"/>
                      <wp:lineTo x="21526" y="21343"/>
                      <wp:lineTo x="21526" y="0"/>
                      <wp:lineTo x="0" y="0"/>
                    </wp:wrapPolygon>
                  </wp:wrapTight>
                  <wp:docPr id="1889480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80095" name=""/>
                          <pic:cNvPicPr/>
                        </pic:nvPicPr>
                        <pic:blipFill>
                          <a:blip r:embed="rId23" cstate="hqprint">
                            <a:extLst>
                              <a:ext uri="{28A0092B-C50C-407E-A947-70E740481C1C}">
                                <a14:useLocalDpi xmlns:a14="http://schemas.microsoft.com/office/drawing/2010/main"/>
                              </a:ext>
                            </a:extLst>
                          </a:blip>
                          <a:stretch>
                            <a:fillRect/>
                          </a:stretch>
                        </pic:blipFill>
                        <pic:spPr>
                          <a:xfrm>
                            <a:off x="0" y="0"/>
                            <a:ext cx="2030377" cy="1339425"/>
                          </a:xfrm>
                          <a:prstGeom prst="rect">
                            <a:avLst/>
                          </a:prstGeom>
                        </pic:spPr>
                      </pic:pic>
                    </a:graphicData>
                  </a:graphic>
                  <wp14:sizeRelH relativeFrom="margin">
                    <wp14:pctWidth>0</wp14:pctWidth>
                  </wp14:sizeRelH>
                  <wp14:sizeRelV relativeFrom="margin">
                    <wp14:pctHeight>0</wp14:pctHeight>
                  </wp14:sizeRelV>
                </wp:anchor>
              </w:drawing>
            </w:r>
          </w:p>
        </w:tc>
        <w:tc>
          <w:tcPr>
            <w:tcW w:w="4894" w:type="dxa"/>
          </w:tcPr>
          <w:p w14:paraId="47E5BC31" w14:textId="2594D1B4" w:rsidR="0015653D" w:rsidRPr="004C1DBE" w:rsidRDefault="0015653D" w:rsidP="009D697D">
            <w:pPr>
              <w:widowControl w:val="0"/>
              <w:autoSpaceDE w:val="0"/>
              <w:autoSpaceDN w:val="0"/>
              <w:adjustRightInd w:val="0"/>
              <w:rPr>
                <w:b/>
                <w:color w:val="000000"/>
                <w:lang w:val="de-DE"/>
              </w:rPr>
            </w:pPr>
            <w:r w:rsidRPr="004C1DBE">
              <w:rPr>
                <w:b/>
                <w:color w:val="000000"/>
                <w:lang w:val="de-DE"/>
              </w:rPr>
              <w:t>[Geberit_</w:t>
            </w:r>
            <w:r w:rsidR="001F3588">
              <w:rPr>
                <w:b/>
                <w:color w:val="000000"/>
                <w:lang w:val="de-DE"/>
              </w:rPr>
              <w:t>Langenfeld_</w:t>
            </w:r>
            <w:r w:rsidRPr="004C1DBE">
              <w:rPr>
                <w:rFonts w:eastAsia="MS Mincho"/>
                <w:b/>
                <w:szCs w:val="20"/>
                <w:lang w:val="de-DE" w:eastAsia="ja-JP"/>
              </w:rPr>
              <w:t>Hydraulikwand_</w:t>
            </w:r>
            <w:r w:rsidR="00D079CB">
              <w:rPr>
                <w:rFonts w:eastAsia="MS Mincho"/>
                <w:b/>
                <w:szCs w:val="20"/>
                <w:lang w:val="de-DE" w:eastAsia="ja-JP"/>
              </w:rPr>
              <w:t>2</w:t>
            </w:r>
            <w:r w:rsidRPr="004C1DBE">
              <w:rPr>
                <w:rFonts w:eastAsia="MS Mincho"/>
                <w:b/>
                <w:lang w:val="de-DE" w:eastAsia="ja-JP"/>
              </w:rPr>
              <w:t>.jpg</w:t>
            </w:r>
            <w:r w:rsidRPr="004C1DBE">
              <w:rPr>
                <w:b/>
                <w:color w:val="000000"/>
                <w:lang w:val="de-DE"/>
              </w:rPr>
              <w:t>]</w:t>
            </w:r>
            <w:r w:rsidRPr="004C1DBE">
              <w:rPr>
                <w:b/>
                <w:color w:val="000000"/>
                <w:lang w:val="de-DE"/>
              </w:rPr>
              <w:br/>
            </w:r>
            <w:r w:rsidRPr="004C1DBE">
              <w:rPr>
                <w:lang w:val="de-DE"/>
              </w:rPr>
              <w:t xml:space="preserve">Sanitärprofis aus der Planung und Installation sowie der Wohnungswirtschaft können in den Seminaren </w:t>
            </w:r>
            <w:r w:rsidR="001708DB" w:rsidRPr="004C1DBE">
              <w:rPr>
                <w:bCs/>
                <w:lang w:val="de-DE"/>
              </w:rPr>
              <w:t>im Geberit Informationszentrum Langenfeld</w:t>
            </w:r>
            <w:r w:rsidRPr="004C1DBE">
              <w:rPr>
                <w:lang w:val="de-DE"/>
              </w:rPr>
              <w:t xml:space="preserve"> Einblicke in die realen Vorgänge innerhalb der Trinkwasserinstallation gewinnen.</w:t>
            </w:r>
            <w:r w:rsidRPr="004C1DBE">
              <w:rPr>
                <w:color w:val="000000"/>
                <w:lang w:val="de-DE"/>
              </w:rPr>
              <w:br/>
              <w:t>Foto: Geberit</w:t>
            </w:r>
            <w:r w:rsidRPr="004C1DBE">
              <w:rPr>
                <w:b/>
                <w:color w:val="000000"/>
                <w:lang w:val="de-DE"/>
              </w:rPr>
              <w:t xml:space="preserve"> </w:t>
            </w:r>
          </w:p>
        </w:tc>
      </w:tr>
      <w:tr w:rsidR="008D23F0" w:rsidRPr="001F3588" w14:paraId="694EE494" w14:textId="77777777" w:rsidTr="00E20AE1">
        <w:trPr>
          <w:gridAfter w:val="1"/>
          <w:wAfter w:w="238" w:type="dxa"/>
          <w:trHeight w:val="1964"/>
        </w:trPr>
        <w:tc>
          <w:tcPr>
            <w:tcW w:w="4362" w:type="dxa"/>
          </w:tcPr>
          <w:p w14:paraId="3229F608" w14:textId="4462EC02" w:rsidR="008D23F0" w:rsidRPr="004C1DBE" w:rsidRDefault="008D23F0" w:rsidP="009D697D">
            <w:pPr>
              <w:rPr>
                <w:noProof/>
                <w:lang w:val="de-DE" w:eastAsia="de-DE"/>
              </w:rPr>
            </w:pPr>
            <w:r w:rsidRPr="004C1DBE">
              <w:rPr>
                <w:noProof/>
                <w:lang w:val="de-DE" w:eastAsia="de-DE"/>
              </w:rPr>
              <w:lastRenderedPageBreak/>
              <w:drawing>
                <wp:anchor distT="0" distB="0" distL="114300" distR="114300" simplePos="0" relativeHeight="251658250" behindDoc="1" locked="0" layoutInCell="1" allowOverlap="1" wp14:anchorId="2204D648" wp14:editId="7D95EA5D">
                  <wp:simplePos x="0" y="0"/>
                  <wp:positionH relativeFrom="column">
                    <wp:posOffset>-64135</wp:posOffset>
                  </wp:positionH>
                  <wp:positionV relativeFrom="paragraph">
                    <wp:posOffset>81280</wp:posOffset>
                  </wp:positionV>
                  <wp:extent cx="2005330" cy="1334770"/>
                  <wp:effectExtent l="0" t="0" r="1270" b="0"/>
                  <wp:wrapTight wrapText="bothSides">
                    <wp:wrapPolygon edited="0">
                      <wp:start x="0" y="0"/>
                      <wp:lineTo x="0" y="21374"/>
                      <wp:lineTo x="21477" y="21374"/>
                      <wp:lineTo x="21477" y="0"/>
                      <wp:lineTo x="0" y="0"/>
                    </wp:wrapPolygon>
                  </wp:wrapTight>
                  <wp:docPr id="2001524460" name="Grafik 200152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24460" name="Grafik 2001524460"/>
                          <pic:cNvPicPr/>
                        </pic:nvPicPr>
                        <pic:blipFill>
                          <a:blip r:embed="rId24" cstate="screen">
                            <a:extLst>
                              <a:ext uri="{28A0092B-C50C-407E-A947-70E740481C1C}">
                                <a14:useLocalDpi xmlns:a14="http://schemas.microsoft.com/office/drawing/2010/main"/>
                              </a:ext>
                            </a:extLst>
                          </a:blip>
                          <a:stretch>
                            <a:fillRect/>
                          </a:stretch>
                        </pic:blipFill>
                        <pic:spPr>
                          <a:xfrm>
                            <a:off x="0" y="0"/>
                            <a:ext cx="2005330" cy="1334770"/>
                          </a:xfrm>
                          <a:prstGeom prst="rect">
                            <a:avLst/>
                          </a:prstGeom>
                        </pic:spPr>
                      </pic:pic>
                    </a:graphicData>
                  </a:graphic>
                  <wp14:sizeRelH relativeFrom="page">
                    <wp14:pctWidth>0</wp14:pctWidth>
                  </wp14:sizeRelH>
                  <wp14:sizeRelV relativeFrom="page">
                    <wp14:pctHeight>0</wp14:pctHeight>
                  </wp14:sizeRelV>
                </wp:anchor>
              </w:drawing>
            </w:r>
          </w:p>
        </w:tc>
        <w:tc>
          <w:tcPr>
            <w:tcW w:w="4894" w:type="dxa"/>
          </w:tcPr>
          <w:p w14:paraId="0ED054B9" w14:textId="12A473F2" w:rsidR="008D23F0" w:rsidRPr="004C1DBE" w:rsidRDefault="008D23F0" w:rsidP="009D697D">
            <w:pPr>
              <w:widowControl w:val="0"/>
              <w:autoSpaceDE w:val="0"/>
              <w:autoSpaceDN w:val="0"/>
              <w:adjustRightInd w:val="0"/>
              <w:rPr>
                <w:b/>
                <w:color w:val="000000"/>
                <w:lang w:val="de-DE"/>
              </w:rPr>
            </w:pPr>
            <w:r w:rsidRPr="004C1DBE">
              <w:rPr>
                <w:b/>
                <w:color w:val="000000"/>
                <w:lang w:val="de-DE"/>
              </w:rPr>
              <w:t>[Geberit_</w:t>
            </w:r>
            <w:r w:rsidRPr="004C1DBE">
              <w:rPr>
                <w:rFonts w:eastAsia="MS Mincho"/>
                <w:b/>
                <w:szCs w:val="20"/>
                <w:lang w:val="de-DE" w:eastAsia="ja-JP"/>
              </w:rPr>
              <w:t>Langenfeld_</w:t>
            </w:r>
            <w:r w:rsidR="001F3588">
              <w:rPr>
                <w:rFonts w:eastAsia="MS Mincho"/>
                <w:b/>
                <w:szCs w:val="20"/>
                <w:lang w:val="de-DE" w:eastAsia="ja-JP"/>
              </w:rPr>
              <w:t>Informationszentrum</w:t>
            </w:r>
            <w:r w:rsidR="000B706E">
              <w:rPr>
                <w:rFonts w:eastAsia="MS Mincho"/>
                <w:b/>
                <w:szCs w:val="20"/>
                <w:lang w:val="de-DE" w:eastAsia="ja-JP"/>
              </w:rPr>
              <w:t>.</w:t>
            </w:r>
            <w:r w:rsidRPr="004C1DBE">
              <w:rPr>
                <w:rFonts w:eastAsia="MS Mincho"/>
                <w:b/>
                <w:lang w:val="de-DE" w:eastAsia="ja-JP"/>
              </w:rPr>
              <w:t>jpg</w:t>
            </w:r>
            <w:r w:rsidRPr="004C1DBE">
              <w:rPr>
                <w:b/>
                <w:color w:val="000000"/>
                <w:lang w:val="de-DE"/>
              </w:rPr>
              <w:t>]</w:t>
            </w:r>
            <w:r w:rsidRPr="004C1DBE">
              <w:rPr>
                <w:b/>
                <w:color w:val="000000"/>
                <w:lang w:val="de-DE"/>
              </w:rPr>
              <w:br/>
            </w:r>
            <w:r w:rsidRPr="004C1DBE">
              <w:rPr>
                <w:bCs/>
                <w:color w:val="000000"/>
                <w:lang w:val="de-DE"/>
              </w:rPr>
              <w:t xml:space="preserve">Der Ausstellungsbereich </w:t>
            </w:r>
            <w:r>
              <w:rPr>
                <w:bCs/>
                <w:color w:val="000000"/>
                <w:lang w:val="de-DE"/>
              </w:rPr>
              <w:t>im</w:t>
            </w:r>
            <w:r w:rsidRPr="004C1DBE">
              <w:rPr>
                <w:bCs/>
                <w:color w:val="000000"/>
                <w:lang w:val="de-DE"/>
              </w:rPr>
              <w:t xml:space="preserve"> Informationszentrum Langenfeld umfasst die Geberit Kompetenzen rund um Trinkwasserhygiene, Schallschutz, Brandschutz und Abwasserhydraulik.</w:t>
            </w:r>
            <w:r w:rsidRPr="004C1DBE">
              <w:rPr>
                <w:color w:val="000000"/>
                <w:lang w:val="de-DE"/>
              </w:rPr>
              <w:t xml:space="preserve"> </w:t>
            </w:r>
            <w:r w:rsidRPr="004C1DBE">
              <w:rPr>
                <w:color w:val="000000"/>
                <w:lang w:val="de-DE"/>
              </w:rPr>
              <w:br/>
              <w:t>Foto: Geberit</w:t>
            </w:r>
            <w:r w:rsidRPr="004C1DBE">
              <w:rPr>
                <w:b/>
                <w:color w:val="000000"/>
                <w:lang w:val="de-DE"/>
              </w:rPr>
              <w:t xml:space="preserve"> </w:t>
            </w:r>
          </w:p>
        </w:tc>
      </w:tr>
      <w:tr w:rsidR="00B33880" w:rsidRPr="008537E9" w14:paraId="203CF2AC" w14:textId="77777777" w:rsidTr="00E20AE1">
        <w:trPr>
          <w:gridAfter w:val="1"/>
          <w:wAfter w:w="238" w:type="dxa"/>
          <w:trHeight w:val="1680"/>
        </w:trPr>
        <w:tc>
          <w:tcPr>
            <w:tcW w:w="4362" w:type="dxa"/>
          </w:tcPr>
          <w:p w14:paraId="4B20B75A" w14:textId="2A601CC7" w:rsidR="00F517B7" w:rsidRDefault="00B33880" w:rsidP="00B33880">
            <w:pPr>
              <w:rPr>
                <w:noProof/>
                <w:highlight w:val="yellow"/>
                <w:lang w:val="de-DE" w:eastAsia="de-DE"/>
              </w:rPr>
            </w:pPr>
            <w:r w:rsidRPr="004C1DBE">
              <w:rPr>
                <w:noProof/>
                <w:lang w:val="de-DE" w:eastAsia="de-DE"/>
              </w:rPr>
              <w:drawing>
                <wp:anchor distT="0" distB="0" distL="114300" distR="114300" simplePos="0" relativeHeight="251658253" behindDoc="1" locked="0" layoutInCell="1" allowOverlap="1" wp14:anchorId="1FB79835" wp14:editId="6156FCDF">
                  <wp:simplePos x="0" y="0"/>
                  <wp:positionH relativeFrom="column">
                    <wp:posOffset>-67310</wp:posOffset>
                  </wp:positionH>
                  <wp:positionV relativeFrom="paragraph">
                    <wp:posOffset>85725</wp:posOffset>
                  </wp:positionV>
                  <wp:extent cx="2007235" cy="1337945"/>
                  <wp:effectExtent l="0" t="0" r="0" b="0"/>
                  <wp:wrapTight wrapText="bothSides">
                    <wp:wrapPolygon edited="0">
                      <wp:start x="0" y="0"/>
                      <wp:lineTo x="0" y="21323"/>
                      <wp:lineTo x="21457" y="21323"/>
                      <wp:lineTo x="21457" y="0"/>
                      <wp:lineTo x="0" y="0"/>
                    </wp:wrapPolygon>
                  </wp:wrapTight>
                  <wp:docPr id="2081694606" name="Grafik 208169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690243" name="Grafik 156969024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07235" cy="1337945"/>
                          </a:xfrm>
                          <a:prstGeom prst="rect">
                            <a:avLst/>
                          </a:prstGeom>
                        </pic:spPr>
                      </pic:pic>
                    </a:graphicData>
                  </a:graphic>
                  <wp14:sizeRelH relativeFrom="page">
                    <wp14:pctWidth>0</wp14:pctWidth>
                  </wp14:sizeRelH>
                  <wp14:sizeRelV relativeFrom="page">
                    <wp14:pctHeight>0</wp14:pctHeight>
                  </wp14:sizeRelV>
                </wp:anchor>
              </w:drawing>
            </w:r>
          </w:p>
          <w:p w14:paraId="22D297ED" w14:textId="77777777" w:rsidR="00F517B7" w:rsidRDefault="00F517B7" w:rsidP="00B33880">
            <w:pPr>
              <w:rPr>
                <w:noProof/>
                <w:highlight w:val="yellow"/>
                <w:lang w:val="de-DE" w:eastAsia="de-DE"/>
              </w:rPr>
            </w:pPr>
          </w:p>
          <w:p w14:paraId="2CF118C3" w14:textId="77777777" w:rsidR="00F517B7" w:rsidRDefault="00F517B7" w:rsidP="00B33880">
            <w:pPr>
              <w:rPr>
                <w:noProof/>
                <w:highlight w:val="yellow"/>
                <w:lang w:val="de-DE" w:eastAsia="de-DE"/>
              </w:rPr>
            </w:pPr>
          </w:p>
          <w:p w14:paraId="50DE3817" w14:textId="77777777" w:rsidR="00AA3B00" w:rsidRDefault="00AA3B00" w:rsidP="00B33880">
            <w:pPr>
              <w:rPr>
                <w:noProof/>
                <w:highlight w:val="yellow"/>
                <w:lang w:val="de-DE" w:eastAsia="de-DE"/>
              </w:rPr>
            </w:pPr>
          </w:p>
          <w:p w14:paraId="738572C8" w14:textId="3986CEFC" w:rsidR="00B33880" w:rsidRPr="004C1DBE" w:rsidRDefault="00B33880" w:rsidP="00B33880">
            <w:pPr>
              <w:rPr>
                <w:noProof/>
                <w:lang w:val="de-DE" w:eastAsia="de-DE"/>
              </w:rPr>
            </w:pPr>
          </w:p>
        </w:tc>
        <w:tc>
          <w:tcPr>
            <w:tcW w:w="4894" w:type="dxa"/>
          </w:tcPr>
          <w:p w14:paraId="65899E3E" w14:textId="757CD80B" w:rsidR="00F517B7" w:rsidRDefault="00B33880" w:rsidP="00B33880">
            <w:pPr>
              <w:widowControl w:val="0"/>
              <w:autoSpaceDE w:val="0"/>
              <w:autoSpaceDN w:val="0"/>
              <w:adjustRightInd w:val="0"/>
              <w:rPr>
                <w:color w:val="000000"/>
                <w:lang w:val="de-DE"/>
              </w:rPr>
            </w:pPr>
            <w:r w:rsidRPr="00E70D16">
              <w:rPr>
                <w:b/>
                <w:color w:val="000000"/>
                <w:lang w:val="de-DE"/>
              </w:rPr>
              <w:t>[</w:t>
            </w:r>
            <w:r w:rsidRPr="00E70D16">
              <w:rPr>
                <w:b/>
                <w:bCs/>
                <w:color w:val="000000"/>
              </w:rPr>
              <w:t>Geberit_</w:t>
            </w:r>
            <w:r w:rsidRPr="00E70D16">
              <w:rPr>
                <w:b/>
                <w:bCs/>
              </w:rPr>
              <w:t>Langenfeld_</w:t>
            </w:r>
            <w:r w:rsidR="00AD443B">
              <w:rPr>
                <w:b/>
                <w:bCs/>
              </w:rPr>
              <w:t>Ausstellungsbereich</w:t>
            </w:r>
            <w:r w:rsidRPr="00E70D16">
              <w:rPr>
                <w:b/>
                <w:bCs/>
              </w:rPr>
              <w:t>.jpg</w:t>
            </w:r>
            <w:r w:rsidRPr="00E70D16">
              <w:rPr>
                <w:b/>
                <w:color w:val="000000"/>
                <w:lang w:val="de-DE"/>
              </w:rPr>
              <w:t>]</w:t>
            </w:r>
            <w:r w:rsidRPr="00E70D16">
              <w:rPr>
                <w:b/>
                <w:color w:val="000000"/>
                <w:lang w:val="de-DE"/>
              </w:rPr>
              <w:br/>
            </w:r>
            <w:r w:rsidRPr="00E70D16">
              <w:t xml:space="preserve">Der Ausstellungsbereich „Design Meets </w:t>
            </w:r>
            <w:proofErr w:type="spellStart"/>
            <w:r w:rsidRPr="00E70D16">
              <w:t>Function</w:t>
            </w:r>
            <w:proofErr w:type="spellEnd"/>
            <w:r w:rsidRPr="00E70D16">
              <w:t>“ am Standort Langenfeld veranschaulicht die Produktwelt von Geberit vor der Wand.</w:t>
            </w:r>
            <w:r w:rsidRPr="00E70D16">
              <w:rPr>
                <w:color w:val="000000"/>
                <w:lang w:val="de-DE"/>
              </w:rPr>
              <w:br/>
              <w:t>Foto: Geberit</w:t>
            </w:r>
          </w:p>
          <w:p w14:paraId="61915A2A" w14:textId="36FEC269" w:rsidR="00B33880" w:rsidRPr="004C1DBE" w:rsidRDefault="00B33880" w:rsidP="00B33880">
            <w:pPr>
              <w:widowControl w:val="0"/>
              <w:autoSpaceDE w:val="0"/>
              <w:autoSpaceDN w:val="0"/>
              <w:adjustRightInd w:val="0"/>
              <w:rPr>
                <w:b/>
                <w:color w:val="000000"/>
                <w:lang w:val="de-DE"/>
              </w:rPr>
            </w:pPr>
          </w:p>
        </w:tc>
      </w:tr>
      <w:tr w:rsidR="00E70D16" w:rsidRPr="009D6865" w14:paraId="3598AF50" w14:textId="77777777" w:rsidTr="00E20AE1">
        <w:trPr>
          <w:gridAfter w:val="1"/>
          <w:wAfter w:w="238" w:type="dxa"/>
          <w:trHeight w:val="1680"/>
        </w:trPr>
        <w:tc>
          <w:tcPr>
            <w:tcW w:w="4362" w:type="dxa"/>
          </w:tcPr>
          <w:p w14:paraId="587EA3A8" w14:textId="03BF769D" w:rsidR="00E70D16" w:rsidRPr="004C1DBE" w:rsidRDefault="00AA3B00" w:rsidP="00B33880">
            <w:pPr>
              <w:rPr>
                <w:noProof/>
                <w:lang w:val="de-DE" w:eastAsia="de-DE"/>
              </w:rPr>
            </w:pPr>
            <w:r>
              <w:rPr>
                <w:noProof/>
                <w:highlight w:val="yellow"/>
                <w:lang w:val="de-DE" w:eastAsia="de-DE"/>
              </w:rPr>
              <w:drawing>
                <wp:anchor distT="0" distB="0" distL="114300" distR="114300" simplePos="0" relativeHeight="251658254" behindDoc="0" locked="0" layoutInCell="1" allowOverlap="1" wp14:anchorId="5DA1CC75" wp14:editId="2B0705E8">
                  <wp:simplePos x="0" y="0"/>
                  <wp:positionH relativeFrom="column">
                    <wp:posOffset>-63500</wp:posOffset>
                  </wp:positionH>
                  <wp:positionV relativeFrom="paragraph">
                    <wp:posOffset>0</wp:posOffset>
                  </wp:positionV>
                  <wp:extent cx="1783080" cy="1744980"/>
                  <wp:effectExtent l="0" t="0" r="7620" b="7620"/>
                  <wp:wrapTopAndBottom/>
                  <wp:docPr id="19862167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3960" r="15023"/>
                          <a:stretch>
                            <a:fillRect/>
                          </a:stretch>
                        </pic:blipFill>
                        <pic:spPr bwMode="auto">
                          <a:xfrm>
                            <a:off x="0" y="0"/>
                            <a:ext cx="1783080" cy="1744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894" w:type="dxa"/>
          </w:tcPr>
          <w:p w14:paraId="1E220706" w14:textId="77777777" w:rsidR="009D6865" w:rsidRDefault="009D6865" w:rsidP="00B33880">
            <w:pPr>
              <w:widowControl w:val="0"/>
              <w:autoSpaceDE w:val="0"/>
              <w:autoSpaceDN w:val="0"/>
              <w:adjustRightInd w:val="0"/>
              <w:rPr>
                <w:b/>
                <w:color w:val="000000"/>
                <w:lang w:val="de-DE"/>
              </w:rPr>
            </w:pPr>
          </w:p>
          <w:p w14:paraId="0D594AD6" w14:textId="66B40A28" w:rsidR="00E70D16" w:rsidRPr="00E70D16" w:rsidRDefault="00AA3B00" w:rsidP="00B33880">
            <w:pPr>
              <w:widowControl w:val="0"/>
              <w:autoSpaceDE w:val="0"/>
              <w:autoSpaceDN w:val="0"/>
              <w:adjustRightInd w:val="0"/>
              <w:rPr>
                <w:b/>
                <w:color w:val="000000"/>
                <w:lang w:val="de-DE"/>
              </w:rPr>
            </w:pPr>
            <w:r w:rsidRPr="009D6865">
              <w:rPr>
                <w:b/>
                <w:color w:val="000000"/>
                <w:lang w:val="de-DE"/>
              </w:rPr>
              <w:t>[Geberit_</w:t>
            </w:r>
            <w:r w:rsidRPr="009D6865">
              <w:rPr>
                <w:rFonts w:eastAsia="MS Mincho"/>
                <w:b/>
                <w:szCs w:val="20"/>
                <w:lang w:val="de-DE" w:eastAsia="ja-JP"/>
              </w:rPr>
              <w:t>E-Learnings</w:t>
            </w:r>
            <w:r w:rsidRPr="009D6865">
              <w:rPr>
                <w:rFonts w:eastAsia="MS Mincho"/>
                <w:b/>
                <w:lang w:val="de-DE" w:eastAsia="ja-JP"/>
              </w:rPr>
              <w:t>.jpg</w:t>
            </w:r>
            <w:r w:rsidRPr="009D6865">
              <w:rPr>
                <w:b/>
                <w:color w:val="000000"/>
                <w:lang w:val="de-DE"/>
              </w:rPr>
              <w:t>]</w:t>
            </w:r>
            <w:r w:rsidRPr="009D6865">
              <w:rPr>
                <w:b/>
                <w:color w:val="000000"/>
                <w:lang w:val="de-DE"/>
              </w:rPr>
              <w:br/>
            </w:r>
            <w:r w:rsidR="007D4F7F" w:rsidRPr="009D6865">
              <w:rPr>
                <w:szCs w:val="20"/>
                <w:lang w:val="de-DE"/>
              </w:rPr>
              <w:t xml:space="preserve">Neben Vor-Ort-Schulungsangeboten gibt es von Geberit auch </w:t>
            </w:r>
            <w:r w:rsidR="00F63F3E" w:rsidRPr="009D6865">
              <w:rPr>
                <w:szCs w:val="20"/>
                <w:lang w:val="de-DE"/>
              </w:rPr>
              <w:t>d</w:t>
            </w:r>
            <w:r w:rsidR="007D4F7F" w:rsidRPr="009D6865">
              <w:rPr>
                <w:szCs w:val="20"/>
                <w:lang w:val="de-DE"/>
              </w:rPr>
              <w:t xml:space="preserve">igitale Formate: Webseminare und </w:t>
            </w:r>
            <w:r w:rsidR="002615A1">
              <w:rPr>
                <w:szCs w:val="20"/>
                <w:lang w:val="de-DE"/>
              </w:rPr>
              <w:br/>
            </w:r>
            <w:r w:rsidR="007D4F7F" w:rsidRPr="009D6865">
              <w:rPr>
                <w:szCs w:val="20"/>
                <w:lang w:val="de-DE"/>
              </w:rPr>
              <w:t>E-Learnings</w:t>
            </w:r>
            <w:r w:rsidR="00F63F3E" w:rsidRPr="009D6865">
              <w:rPr>
                <w:szCs w:val="20"/>
                <w:lang w:val="de-DE"/>
              </w:rPr>
              <w:t xml:space="preserve"> ermöglichen ein</w:t>
            </w:r>
            <w:r w:rsidR="007D4F7F" w:rsidRPr="009D6865">
              <w:rPr>
                <w:szCs w:val="20"/>
                <w:lang w:val="de-DE"/>
              </w:rPr>
              <w:t xml:space="preserve"> zeitflexibles Wissensupdate</w:t>
            </w:r>
            <w:r w:rsidR="00F63F3E" w:rsidRPr="009D6865">
              <w:rPr>
                <w:szCs w:val="20"/>
                <w:lang w:val="de-DE"/>
              </w:rPr>
              <w:t>.</w:t>
            </w:r>
            <w:r w:rsidRPr="009D6865">
              <w:rPr>
                <w:color w:val="000000"/>
                <w:lang w:val="de-DE"/>
              </w:rPr>
              <w:br/>
              <w:t>Bild: Geberit</w:t>
            </w:r>
          </w:p>
        </w:tc>
      </w:tr>
    </w:tbl>
    <w:p w14:paraId="0E70EFE5" w14:textId="0EA2BAE0" w:rsidR="00E70D16" w:rsidRDefault="00E70D16">
      <w:pPr>
        <w:spacing w:after="0" w:line="276" w:lineRule="auto"/>
        <w:rPr>
          <w:rStyle w:val="Fett"/>
          <w:b/>
          <w:szCs w:val="16"/>
          <w:lang w:val="de-DE"/>
        </w:rPr>
      </w:pPr>
    </w:p>
    <w:p w14:paraId="34225436" w14:textId="1770A7D2" w:rsidR="00156BF6" w:rsidRPr="004C1DBE" w:rsidRDefault="002A5F06">
      <w:pPr>
        <w:spacing w:after="0" w:line="276" w:lineRule="auto"/>
        <w:rPr>
          <w:rStyle w:val="Fett"/>
          <w:b/>
          <w:szCs w:val="16"/>
          <w:lang w:val="de-DE"/>
        </w:rPr>
      </w:pPr>
      <w:r w:rsidRPr="004C1DBE">
        <w:rPr>
          <w:rStyle w:val="Fett"/>
          <w:b/>
          <w:szCs w:val="16"/>
          <w:lang w:val="de-DE"/>
        </w:rPr>
        <w:t>Weitere Auskünfte erteilt:</w:t>
      </w:r>
    </w:p>
    <w:p w14:paraId="24057A2E" w14:textId="2B2B228E" w:rsidR="00156BF6" w:rsidRPr="004C1DBE" w:rsidRDefault="002A5F06">
      <w:pPr>
        <w:pStyle w:val="Boilerpatebold"/>
        <w:spacing w:line="276" w:lineRule="auto"/>
        <w:rPr>
          <w:rStyle w:val="Fett"/>
          <w:b w:val="0"/>
          <w:szCs w:val="16"/>
          <w:lang w:val="de-DE"/>
        </w:rPr>
      </w:pPr>
      <w:r w:rsidRPr="004C1DBE">
        <w:rPr>
          <w:rStyle w:val="Fett"/>
          <w:b w:val="0"/>
          <w:szCs w:val="16"/>
          <w:lang w:val="de-DE"/>
        </w:rPr>
        <w:t>AM Kommunikation</w:t>
      </w:r>
    </w:p>
    <w:p w14:paraId="012CF308" w14:textId="77777777" w:rsidR="00156BF6" w:rsidRPr="004C1DBE" w:rsidRDefault="002A5F06">
      <w:pPr>
        <w:pStyle w:val="Boilerpatebold"/>
        <w:spacing w:line="276" w:lineRule="auto"/>
        <w:rPr>
          <w:rStyle w:val="Fett"/>
          <w:b w:val="0"/>
          <w:szCs w:val="16"/>
          <w:lang w:val="de-DE"/>
        </w:rPr>
      </w:pPr>
      <w:r w:rsidRPr="004C1DBE">
        <w:rPr>
          <w:rStyle w:val="Fett"/>
          <w:b w:val="0"/>
          <w:szCs w:val="16"/>
          <w:lang w:val="de-DE"/>
        </w:rPr>
        <w:t>König-Karl-Straße 10, 70372 Stuttgart</w:t>
      </w:r>
    </w:p>
    <w:p w14:paraId="347435DA" w14:textId="77777777" w:rsidR="00156BF6" w:rsidRPr="00694449" w:rsidRDefault="002A5F06">
      <w:pPr>
        <w:pStyle w:val="Boilerpatebold"/>
        <w:spacing w:line="276" w:lineRule="auto"/>
        <w:rPr>
          <w:rStyle w:val="Fett"/>
          <w:b w:val="0"/>
          <w:szCs w:val="16"/>
          <w:lang w:val="en-GB"/>
        </w:rPr>
      </w:pPr>
      <w:r w:rsidRPr="00694449">
        <w:rPr>
          <w:rStyle w:val="Fett"/>
          <w:b w:val="0"/>
          <w:szCs w:val="16"/>
          <w:lang w:val="en-GB"/>
        </w:rPr>
        <w:t>Annibale Picicci</w:t>
      </w:r>
    </w:p>
    <w:p w14:paraId="6942ABA9" w14:textId="77777777" w:rsidR="00156BF6" w:rsidRPr="00694449" w:rsidRDefault="002A5F06">
      <w:pPr>
        <w:pStyle w:val="Boilerpatebold"/>
        <w:spacing w:line="276" w:lineRule="auto"/>
        <w:rPr>
          <w:rStyle w:val="Fett"/>
          <w:b w:val="0"/>
          <w:szCs w:val="16"/>
          <w:lang w:val="en-GB"/>
        </w:rPr>
      </w:pPr>
      <w:r w:rsidRPr="00694449">
        <w:rPr>
          <w:rStyle w:val="Fett"/>
          <w:b w:val="0"/>
          <w:szCs w:val="16"/>
          <w:lang w:val="en-GB"/>
        </w:rPr>
        <w:t>Tel. +49 (0)711 92545-12</w:t>
      </w:r>
    </w:p>
    <w:p w14:paraId="3DC051F7" w14:textId="33C193DD" w:rsidR="00156BF6" w:rsidRPr="00694449" w:rsidRDefault="002A5F06">
      <w:pPr>
        <w:pStyle w:val="Boilerpatebold"/>
        <w:spacing w:line="276" w:lineRule="auto"/>
        <w:rPr>
          <w:rStyle w:val="Fett"/>
          <w:b w:val="0"/>
          <w:szCs w:val="16"/>
          <w:lang w:val="en-GB"/>
        </w:rPr>
      </w:pPr>
      <w:r w:rsidRPr="00694449">
        <w:rPr>
          <w:rStyle w:val="Fett"/>
          <w:b w:val="0"/>
          <w:szCs w:val="16"/>
          <w:lang w:val="en-GB"/>
        </w:rPr>
        <w:t xml:space="preserve">Mail: </w:t>
      </w:r>
      <w:hyperlink r:id="rId27" w:history="1">
        <w:r w:rsidR="002B3878" w:rsidRPr="00694449">
          <w:rPr>
            <w:rStyle w:val="Hyperlink"/>
            <w:b w:val="0"/>
            <w:szCs w:val="16"/>
            <w:lang w:val="en-GB"/>
          </w:rPr>
          <w:t>presse.geberit@amkommunikation.de</w:t>
        </w:r>
      </w:hyperlink>
    </w:p>
    <w:p w14:paraId="7BE397CB" w14:textId="77777777" w:rsidR="002B3878" w:rsidRPr="00694449" w:rsidRDefault="002B3878">
      <w:pPr>
        <w:pStyle w:val="Boilerpatebold"/>
        <w:spacing w:line="276" w:lineRule="auto"/>
        <w:rPr>
          <w:rStyle w:val="Fett"/>
          <w:b w:val="0"/>
          <w:szCs w:val="16"/>
          <w:lang w:val="en-GB"/>
        </w:rPr>
      </w:pPr>
    </w:p>
    <w:p w14:paraId="1615518A" w14:textId="77777777" w:rsidR="00156BF6" w:rsidRPr="004C1DBE" w:rsidRDefault="002A5F06">
      <w:pPr>
        <w:spacing w:after="0" w:line="276" w:lineRule="auto"/>
        <w:rPr>
          <w:rStyle w:val="Fett"/>
          <w:b/>
          <w:szCs w:val="16"/>
          <w:lang w:val="de-DE"/>
        </w:rPr>
      </w:pPr>
      <w:r w:rsidRPr="004C1DBE">
        <w:rPr>
          <w:rStyle w:val="Fett"/>
          <w:b/>
          <w:szCs w:val="16"/>
          <w:lang w:val="de-DE"/>
        </w:rPr>
        <w:t>Über Geberit</w:t>
      </w:r>
    </w:p>
    <w:p w14:paraId="4AE5E8AF" w14:textId="77777777" w:rsidR="00156BF6" w:rsidRPr="004C1DBE" w:rsidRDefault="002A5F06">
      <w:pPr>
        <w:spacing w:line="276" w:lineRule="auto"/>
        <w:rPr>
          <w:sz w:val="16"/>
          <w:szCs w:val="16"/>
          <w:lang w:val="de-DE"/>
        </w:rPr>
      </w:pPr>
      <w:r w:rsidRPr="004C1DBE">
        <w:rPr>
          <w:rFonts w:eastAsiaTheme="minorEastAsia"/>
          <w:sz w:val="16"/>
          <w:szCs w:val="16"/>
          <w:lang w:val="de-DE"/>
        </w:rPr>
        <w:t>Die weltweit tätige Geberit Gruppe ist europäische Marktführerin für Sanitärprodukte und feierte im Jahr 2024 ihr 150-jähriges Bestehen. Geberit verfügt in den meisten Ländern Europas über eine starke lokale Präsenz und kann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über 50 Ländern erzielte Geberit 2025 einen Nettoumsatz von CHF 3,2 Milliarden. Die Geberit Aktien sind an der SIX Swiss Exchange kotiert und seit 2012 Bestandteil des SMI (Swiss Market Index).</w:t>
      </w:r>
    </w:p>
    <w:sectPr w:rsidR="00156BF6" w:rsidRPr="004C1DBE" w:rsidSect="008D23F0">
      <w:headerReference w:type="default" r:id="rId28"/>
      <w:footerReference w:type="default" r:id="rId29"/>
      <w:headerReference w:type="first" r:id="rId30"/>
      <w:footerReference w:type="first" r:id="rId31"/>
      <w:footnotePr>
        <w:numFmt w:val="chicago"/>
      </w:footnotePr>
      <w:type w:val="continuous"/>
      <w:pgSz w:w="11906" w:h="16838" w:code="9"/>
      <w:pgMar w:top="560" w:right="991" w:bottom="1324"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72A62" w14:textId="77777777" w:rsidR="006E6588" w:rsidRDefault="006E6588" w:rsidP="00C0638B">
      <w:r>
        <w:separator/>
      </w:r>
    </w:p>
  </w:endnote>
  <w:endnote w:type="continuationSeparator" w:id="0">
    <w:p w14:paraId="6891B47C" w14:textId="77777777" w:rsidR="006E6588" w:rsidRDefault="006E6588" w:rsidP="00C0638B">
      <w:r>
        <w:continuationSeparator/>
      </w:r>
    </w:p>
  </w:endnote>
  <w:endnote w:type="continuationNotice" w:id="1">
    <w:p w14:paraId="1CEF69D3" w14:textId="77777777" w:rsidR="006E6588" w:rsidRDefault="006E65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14995" w14:textId="77777777" w:rsidR="00D0714C" w:rsidRDefault="00D0714C" w:rsidP="00C0638B">
    <w:pPr>
      <w:pStyle w:val="Fuzeile"/>
    </w:pPr>
    <w:r>
      <w:rPr>
        <w:snapToGrid w:val="0"/>
      </w:rPr>
      <w:fldChar w:fldCharType="begin"/>
    </w:r>
    <w:r>
      <w:rPr>
        <w:snapToGrid w:val="0"/>
      </w:rPr>
      <w:instrText xml:space="preserve"> PAGE </w:instrText>
    </w:r>
    <w:r>
      <w:rPr>
        <w:snapToGrid w:val="0"/>
      </w:rPr>
      <w:fldChar w:fldCharType="separate"/>
    </w:r>
    <w:r w:rsidR="000B3207">
      <w:rPr>
        <w:noProof/>
        <w:snapToGrid w:val="0"/>
      </w:rPr>
      <w:t>2</w:t>
    </w:r>
    <w:r>
      <w:rP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FAAC374" w14:paraId="2F90A52C" w14:textId="77777777" w:rsidTr="1FAAC374">
      <w:trPr>
        <w:trHeight w:val="300"/>
      </w:trPr>
      <w:tc>
        <w:tcPr>
          <w:tcW w:w="3070" w:type="dxa"/>
        </w:tcPr>
        <w:p w14:paraId="153D3FFA" w14:textId="77777777" w:rsidR="1FAAC374" w:rsidRDefault="1FAAC374" w:rsidP="1FAAC374">
          <w:pPr>
            <w:ind w:left="-115"/>
          </w:pPr>
        </w:p>
      </w:tc>
      <w:tc>
        <w:tcPr>
          <w:tcW w:w="3070" w:type="dxa"/>
        </w:tcPr>
        <w:p w14:paraId="69CC104A" w14:textId="77777777" w:rsidR="1FAAC374" w:rsidRDefault="1FAAC374" w:rsidP="1FAAC374">
          <w:pPr>
            <w:jc w:val="center"/>
          </w:pPr>
        </w:p>
      </w:tc>
      <w:tc>
        <w:tcPr>
          <w:tcW w:w="3070" w:type="dxa"/>
        </w:tcPr>
        <w:p w14:paraId="5499E91B" w14:textId="77777777" w:rsidR="1FAAC374" w:rsidRDefault="1FAAC374" w:rsidP="1FAAC374">
          <w:pPr>
            <w:ind w:right="-115"/>
            <w:jc w:val="right"/>
          </w:pPr>
        </w:p>
      </w:tc>
    </w:tr>
  </w:tbl>
  <w:p w14:paraId="5B1D6632" w14:textId="77777777" w:rsidR="00823007" w:rsidRDefault="0082300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FD26D" w14:textId="77777777" w:rsidR="006E6588" w:rsidRDefault="006E6588" w:rsidP="00C0638B">
      <w:r>
        <w:separator/>
      </w:r>
    </w:p>
  </w:footnote>
  <w:footnote w:type="continuationSeparator" w:id="0">
    <w:p w14:paraId="2E6A79A2" w14:textId="77777777" w:rsidR="006E6588" w:rsidRDefault="006E6588" w:rsidP="00C0638B">
      <w:r>
        <w:continuationSeparator/>
      </w:r>
    </w:p>
  </w:footnote>
  <w:footnote w:type="continuationNotice" w:id="1">
    <w:p w14:paraId="4E017C98" w14:textId="77777777" w:rsidR="006E6588" w:rsidRDefault="006E65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2A54A" w14:textId="01294CE2" w:rsidR="00D0714C" w:rsidRDefault="00934CAD" w:rsidP="00C0638B">
    <w:pPr>
      <w:pStyle w:val="Kopfzeile"/>
    </w:pPr>
    <w:r>
      <w:rPr>
        <w:noProof/>
        <w:lang w:eastAsia="de-DE" w:bidi="ar-SA"/>
      </w:rPr>
      <w:drawing>
        <wp:anchor distT="0" distB="0" distL="114300" distR="114300" simplePos="0" relativeHeight="251658241" behindDoc="0" locked="0" layoutInCell="1" allowOverlap="1" wp14:anchorId="18FF0CEC" wp14:editId="17BCC06F">
          <wp:simplePos x="0" y="0"/>
          <wp:positionH relativeFrom="column">
            <wp:posOffset>4566321</wp:posOffset>
          </wp:positionH>
          <wp:positionV relativeFrom="paragraph">
            <wp:posOffset>25250</wp:posOffset>
          </wp:positionV>
          <wp:extent cx="1205230" cy="175895"/>
          <wp:effectExtent l="0" t="0" r="1270" b="1905"/>
          <wp:wrapTight wrapText="bothSides">
            <wp:wrapPolygon edited="0">
              <wp:start x="0" y="0"/>
              <wp:lineTo x="0" y="20274"/>
              <wp:lineTo x="21395" y="20274"/>
              <wp:lineTo x="21395" y="0"/>
              <wp:lineTo x="0" y="0"/>
            </wp:wrapPolygon>
          </wp:wrapTight>
          <wp:docPr id="1333979224" name="Grafik 133397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05230" cy="175895"/>
                  </a:xfrm>
                  <a:prstGeom prst="rect">
                    <a:avLst/>
                  </a:prstGeom>
                  <a:noFill/>
                  <a:ln>
                    <a:noFill/>
                  </a:ln>
                </pic:spPr>
              </pic:pic>
            </a:graphicData>
          </a:graphic>
          <wp14:sizeRelH relativeFrom="page">
            <wp14:pctWidth>0</wp14:pctWidth>
          </wp14:sizeRelH>
          <wp14:sizeRelV relativeFrom="page">
            <wp14:pctHeight>0</wp14:pctHeight>
          </wp14:sizeRelV>
        </wp:anchor>
      </w:drawing>
    </w:r>
    <w:r w:rsidR="005E7C1B">
      <w:t>MEDIENINFORMATION</w:t>
    </w:r>
  </w:p>
  <w:p w14:paraId="1C1BC2DB" w14:textId="14399C2E" w:rsidR="00D0714C" w:rsidRDefault="00D0714C" w:rsidP="00C0638B">
    <w:pPr>
      <w:pStyle w:val="Kopfzeile"/>
    </w:pPr>
  </w:p>
  <w:p w14:paraId="700EFD29" w14:textId="77777777" w:rsidR="00D0714C" w:rsidRDefault="00D0714C" w:rsidP="00C0638B">
    <w:pPr>
      <w:pStyle w:val="Kopfzeile"/>
    </w:pPr>
  </w:p>
  <w:p w14:paraId="0A12F12E" w14:textId="77777777" w:rsidR="00D0714C" w:rsidRDefault="00D0714C"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673E1" w14:textId="77777777" w:rsidR="00D0714C" w:rsidRDefault="000F3DA8" w:rsidP="00C0638B">
    <w:pPr>
      <w:pStyle w:val="Kopfzeile"/>
    </w:pPr>
    <w:r>
      <w:rPr>
        <w:noProof/>
        <w:lang w:eastAsia="de-DE" w:bidi="ar-SA"/>
      </w:rPr>
      <w:drawing>
        <wp:anchor distT="0" distB="0" distL="114300" distR="114300" simplePos="0" relativeHeight="251658240" behindDoc="0" locked="0" layoutInCell="1" allowOverlap="1" wp14:anchorId="38F751A9" wp14:editId="2C0C51B6">
          <wp:simplePos x="0" y="0"/>
          <wp:positionH relativeFrom="column">
            <wp:posOffset>4622165</wp:posOffset>
          </wp:positionH>
          <wp:positionV relativeFrom="paragraph">
            <wp:posOffset>-12700</wp:posOffset>
          </wp:positionV>
          <wp:extent cx="1205230" cy="175895"/>
          <wp:effectExtent l="0" t="0" r="1270" b="1905"/>
          <wp:wrapTight wrapText="bothSides">
            <wp:wrapPolygon edited="0">
              <wp:start x="0" y="0"/>
              <wp:lineTo x="0" y="20274"/>
              <wp:lineTo x="21395" y="20274"/>
              <wp:lineTo x="21395"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05230" cy="175895"/>
                  </a:xfrm>
                  <a:prstGeom prst="rect">
                    <a:avLst/>
                  </a:prstGeom>
                  <a:noFill/>
                  <a:ln>
                    <a:noFill/>
                  </a:ln>
                </pic:spPr>
              </pic:pic>
            </a:graphicData>
          </a:graphic>
          <wp14:sizeRelH relativeFrom="page">
            <wp14:pctWidth>0</wp14:pctWidth>
          </wp14:sizeRelH>
          <wp14:sizeRelV relativeFrom="page">
            <wp14:pctHeight>0</wp14:pctHeight>
          </wp14:sizeRelV>
        </wp:anchor>
      </w:drawing>
    </w:r>
    <w:r w:rsidR="005E7C1B">
      <w:t>MEDIENINFORMATION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164B76DA"/>
    <w:multiLevelType w:val="hybridMultilevel"/>
    <w:tmpl w:val="96384BC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C0C4074"/>
    <w:multiLevelType w:val="hybridMultilevel"/>
    <w:tmpl w:val="BA945CCC"/>
    <w:lvl w:ilvl="0" w:tplc="5DEEFAF4">
      <w:start w:val="1"/>
      <w:numFmt w:val="bullet"/>
      <w:lvlText w:val=""/>
      <w:lvlJc w:val="left"/>
      <w:pPr>
        <w:ind w:left="1080" w:hanging="360"/>
      </w:pPr>
      <w:rPr>
        <w:rFonts w:ascii="Symbol" w:hAnsi="Symbol"/>
      </w:rPr>
    </w:lvl>
    <w:lvl w:ilvl="1" w:tplc="094634EC">
      <w:start w:val="1"/>
      <w:numFmt w:val="bullet"/>
      <w:lvlText w:val=""/>
      <w:lvlJc w:val="left"/>
      <w:pPr>
        <w:ind w:left="1080" w:hanging="360"/>
      </w:pPr>
      <w:rPr>
        <w:rFonts w:ascii="Symbol" w:hAnsi="Symbol"/>
      </w:rPr>
    </w:lvl>
    <w:lvl w:ilvl="2" w:tplc="8C66A486">
      <w:start w:val="1"/>
      <w:numFmt w:val="bullet"/>
      <w:lvlText w:val=""/>
      <w:lvlJc w:val="left"/>
      <w:pPr>
        <w:ind w:left="1080" w:hanging="360"/>
      </w:pPr>
      <w:rPr>
        <w:rFonts w:ascii="Symbol" w:hAnsi="Symbol"/>
      </w:rPr>
    </w:lvl>
    <w:lvl w:ilvl="3" w:tplc="5336A83E">
      <w:start w:val="1"/>
      <w:numFmt w:val="bullet"/>
      <w:lvlText w:val=""/>
      <w:lvlJc w:val="left"/>
      <w:pPr>
        <w:ind w:left="1080" w:hanging="360"/>
      </w:pPr>
      <w:rPr>
        <w:rFonts w:ascii="Symbol" w:hAnsi="Symbol"/>
      </w:rPr>
    </w:lvl>
    <w:lvl w:ilvl="4" w:tplc="DAC0806A">
      <w:start w:val="1"/>
      <w:numFmt w:val="bullet"/>
      <w:lvlText w:val=""/>
      <w:lvlJc w:val="left"/>
      <w:pPr>
        <w:ind w:left="1080" w:hanging="360"/>
      </w:pPr>
      <w:rPr>
        <w:rFonts w:ascii="Symbol" w:hAnsi="Symbol"/>
      </w:rPr>
    </w:lvl>
    <w:lvl w:ilvl="5" w:tplc="E2D82B34">
      <w:start w:val="1"/>
      <w:numFmt w:val="bullet"/>
      <w:lvlText w:val=""/>
      <w:lvlJc w:val="left"/>
      <w:pPr>
        <w:ind w:left="1080" w:hanging="360"/>
      </w:pPr>
      <w:rPr>
        <w:rFonts w:ascii="Symbol" w:hAnsi="Symbol"/>
      </w:rPr>
    </w:lvl>
    <w:lvl w:ilvl="6" w:tplc="E528CF70">
      <w:start w:val="1"/>
      <w:numFmt w:val="bullet"/>
      <w:lvlText w:val=""/>
      <w:lvlJc w:val="left"/>
      <w:pPr>
        <w:ind w:left="1080" w:hanging="360"/>
      </w:pPr>
      <w:rPr>
        <w:rFonts w:ascii="Symbol" w:hAnsi="Symbol"/>
      </w:rPr>
    </w:lvl>
    <w:lvl w:ilvl="7" w:tplc="7E342FB2">
      <w:start w:val="1"/>
      <w:numFmt w:val="bullet"/>
      <w:lvlText w:val=""/>
      <w:lvlJc w:val="left"/>
      <w:pPr>
        <w:ind w:left="1080" w:hanging="360"/>
      </w:pPr>
      <w:rPr>
        <w:rFonts w:ascii="Symbol" w:hAnsi="Symbol"/>
      </w:rPr>
    </w:lvl>
    <w:lvl w:ilvl="8" w:tplc="32EE367E">
      <w:start w:val="1"/>
      <w:numFmt w:val="bullet"/>
      <w:lvlText w:val=""/>
      <w:lvlJc w:val="left"/>
      <w:pPr>
        <w:ind w:left="1080" w:hanging="360"/>
      </w:pPr>
      <w:rPr>
        <w:rFonts w:ascii="Symbol" w:hAnsi="Symbol"/>
      </w:rPr>
    </w:lvl>
  </w:abstractNum>
  <w:abstractNum w:abstractNumId="3" w15:restartNumberingAfterBreak="0">
    <w:nsid w:val="1ED46A9D"/>
    <w:multiLevelType w:val="hybridMultilevel"/>
    <w:tmpl w:val="4D20252C"/>
    <w:lvl w:ilvl="0" w:tplc="649C1104">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A32359"/>
    <w:multiLevelType w:val="hybridMultilevel"/>
    <w:tmpl w:val="6868CB06"/>
    <w:lvl w:ilvl="0" w:tplc="62561CCE">
      <w:start w:val="1"/>
      <w:numFmt w:val="decimal"/>
      <w:lvlText w:val="%1."/>
      <w:lvlJc w:val="left"/>
      <w:pPr>
        <w:ind w:left="1020" w:hanging="360"/>
      </w:pPr>
    </w:lvl>
    <w:lvl w:ilvl="1" w:tplc="8A8822B8">
      <w:start w:val="1"/>
      <w:numFmt w:val="decimal"/>
      <w:lvlText w:val="%2."/>
      <w:lvlJc w:val="left"/>
      <w:pPr>
        <w:ind w:left="1020" w:hanging="360"/>
      </w:pPr>
    </w:lvl>
    <w:lvl w:ilvl="2" w:tplc="78E0B202">
      <w:start w:val="1"/>
      <w:numFmt w:val="decimal"/>
      <w:lvlText w:val="%3."/>
      <w:lvlJc w:val="left"/>
      <w:pPr>
        <w:ind w:left="1020" w:hanging="360"/>
      </w:pPr>
    </w:lvl>
    <w:lvl w:ilvl="3" w:tplc="7C2283D2">
      <w:start w:val="1"/>
      <w:numFmt w:val="decimal"/>
      <w:lvlText w:val="%4."/>
      <w:lvlJc w:val="left"/>
      <w:pPr>
        <w:ind w:left="1020" w:hanging="360"/>
      </w:pPr>
    </w:lvl>
    <w:lvl w:ilvl="4" w:tplc="AD3EA6D4">
      <w:start w:val="1"/>
      <w:numFmt w:val="decimal"/>
      <w:lvlText w:val="%5."/>
      <w:lvlJc w:val="left"/>
      <w:pPr>
        <w:ind w:left="1020" w:hanging="360"/>
      </w:pPr>
    </w:lvl>
    <w:lvl w:ilvl="5" w:tplc="A6BCF14E">
      <w:start w:val="1"/>
      <w:numFmt w:val="decimal"/>
      <w:lvlText w:val="%6."/>
      <w:lvlJc w:val="left"/>
      <w:pPr>
        <w:ind w:left="1020" w:hanging="360"/>
      </w:pPr>
    </w:lvl>
    <w:lvl w:ilvl="6" w:tplc="D73A5C3A">
      <w:start w:val="1"/>
      <w:numFmt w:val="decimal"/>
      <w:lvlText w:val="%7."/>
      <w:lvlJc w:val="left"/>
      <w:pPr>
        <w:ind w:left="1020" w:hanging="360"/>
      </w:pPr>
    </w:lvl>
    <w:lvl w:ilvl="7" w:tplc="9BFA696A">
      <w:start w:val="1"/>
      <w:numFmt w:val="decimal"/>
      <w:lvlText w:val="%8."/>
      <w:lvlJc w:val="left"/>
      <w:pPr>
        <w:ind w:left="1020" w:hanging="360"/>
      </w:pPr>
    </w:lvl>
    <w:lvl w:ilvl="8" w:tplc="91F274FA">
      <w:start w:val="1"/>
      <w:numFmt w:val="decimal"/>
      <w:lvlText w:val="%9."/>
      <w:lvlJc w:val="left"/>
      <w:pPr>
        <w:ind w:left="1020" w:hanging="360"/>
      </w:pPr>
    </w:lvl>
  </w:abstractNum>
  <w:abstractNum w:abstractNumId="5" w15:restartNumberingAfterBreak="0">
    <w:nsid w:val="2DFD001A"/>
    <w:multiLevelType w:val="multilevel"/>
    <w:tmpl w:val="284C7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220458C"/>
    <w:multiLevelType w:val="multilevel"/>
    <w:tmpl w:val="9ED02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41F43E0"/>
    <w:multiLevelType w:val="hybridMultilevel"/>
    <w:tmpl w:val="4E70781A"/>
    <w:lvl w:ilvl="0" w:tplc="08070001">
      <w:start w:val="1"/>
      <w:numFmt w:val="bullet"/>
      <w:lvlText w:val=""/>
      <w:lvlJc w:val="left"/>
      <w:pPr>
        <w:ind w:left="1080" w:hanging="360"/>
      </w:pPr>
      <w:rPr>
        <w:rFonts w:ascii="Symbol" w:hAnsi="Symbol"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8" w15:restartNumberingAfterBreak="0">
    <w:nsid w:val="3B590317"/>
    <w:multiLevelType w:val="hybridMultilevel"/>
    <w:tmpl w:val="89AC1C8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9" w15:restartNumberingAfterBreak="0">
    <w:nsid w:val="3F1847B8"/>
    <w:multiLevelType w:val="hybridMultilevel"/>
    <w:tmpl w:val="5FEE8EB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3E4B62"/>
    <w:multiLevelType w:val="multilevel"/>
    <w:tmpl w:val="6D4EB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7B3C13"/>
    <w:multiLevelType w:val="hybridMultilevel"/>
    <w:tmpl w:val="D55E098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1F4799B"/>
    <w:multiLevelType w:val="hybridMultilevel"/>
    <w:tmpl w:val="BC46772A"/>
    <w:lvl w:ilvl="0" w:tplc="0407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E351BF7"/>
    <w:multiLevelType w:val="hybridMultilevel"/>
    <w:tmpl w:val="EDDA7F8E"/>
    <w:lvl w:ilvl="0" w:tplc="19B8133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F165657"/>
    <w:multiLevelType w:val="hybridMultilevel"/>
    <w:tmpl w:val="2C32037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0A92AD4"/>
    <w:multiLevelType w:val="hybridMultilevel"/>
    <w:tmpl w:val="8BDE28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F6D2412"/>
    <w:multiLevelType w:val="hybridMultilevel"/>
    <w:tmpl w:val="28E2B866"/>
    <w:lvl w:ilvl="0" w:tplc="7D162328">
      <w:numFmt w:val="bullet"/>
      <w:lvlText w:val="-"/>
      <w:lvlJc w:val="left"/>
      <w:pPr>
        <w:ind w:left="720" w:hanging="360"/>
      </w:pPr>
      <w:rPr>
        <w:rFonts w:ascii="Aptos" w:eastAsiaTheme="minorHAnsi" w:hAnsi="Apto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86B0DDA"/>
    <w:multiLevelType w:val="hybridMultilevel"/>
    <w:tmpl w:val="095C6124"/>
    <w:lvl w:ilvl="0" w:tplc="1088A2E8">
      <w:start w:val="1"/>
      <w:numFmt w:val="decimal"/>
      <w:lvlText w:val="%1."/>
      <w:lvlJc w:val="left"/>
      <w:pPr>
        <w:ind w:left="1020" w:hanging="360"/>
      </w:pPr>
    </w:lvl>
    <w:lvl w:ilvl="1" w:tplc="24BCA194">
      <w:start w:val="1"/>
      <w:numFmt w:val="decimal"/>
      <w:lvlText w:val="%2."/>
      <w:lvlJc w:val="left"/>
      <w:pPr>
        <w:ind w:left="1020" w:hanging="360"/>
      </w:pPr>
    </w:lvl>
    <w:lvl w:ilvl="2" w:tplc="26446C76">
      <w:start w:val="1"/>
      <w:numFmt w:val="decimal"/>
      <w:lvlText w:val="%3."/>
      <w:lvlJc w:val="left"/>
      <w:pPr>
        <w:ind w:left="1020" w:hanging="360"/>
      </w:pPr>
    </w:lvl>
    <w:lvl w:ilvl="3" w:tplc="7E84EBC6">
      <w:start w:val="1"/>
      <w:numFmt w:val="decimal"/>
      <w:lvlText w:val="%4."/>
      <w:lvlJc w:val="left"/>
      <w:pPr>
        <w:ind w:left="1020" w:hanging="360"/>
      </w:pPr>
    </w:lvl>
    <w:lvl w:ilvl="4" w:tplc="A2F2B012">
      <w:start w:val="1"/>
      <w:numFmt w:val="decimal"/>
      <w:lvlText w:val="%5."/>
      <w:lvlJc w:val="left"/>
      <w:pPr>
        <w:ind w:left="1020" w:hanging="360"/>
      </w:pPr>
    </w:lvl>
    <w:lvl w:ilvl="5" w:tplc="26B69362">
      <w:start w:val="1"/>
      <w:numFmt w:val="decimal"/>
      <w:lvlText w:val="%6."/>
      <w:lvlJc w:val="left"/>
      <w:pPr>
        <w:ind w:left="1020" w:hanging="360"/>
      </w:pPr>
    </w:lvl>
    <w:lvl w:ilvl="6" w:tplc="AA5AB2EE">
      <w:start w:val="1"/>
      <w:numFmt w:val="decimal"/>
      <w:lvlText w:val="%7."/>
      <w:lvlJc w:val="left"/>
      <w:pPr>
        <w:ind w:left="1020" w:hanging="360"/>
      </w:pPr>
    </w:lvl>
    <w:lvl w:ilvl="7" w:tplc="041A9276">
      <w:start w:val="1"/>
      <w:numFmt w:val="decimal"/>
      <w:lvlText w:val="%8."/>
      <w:lvlJc w:val="left"/>
      <w:pPr>
        <w:ind w:left="1020" w:hanging="360"/>
      </w:pPr>
    </w:lvl>
    <w:lvl w:ilvl="8" w:tplc="312E3A72">
      <w:start w:val="1"/>
      <w:numFmt w:val="decimal"/>
      <w:lvlText w:val="%9."/>
      <w:lvlJc w:val="left"/>
      <w:pPr>
        <w:ind w:left="1020" w:hanging="360"/>
      </w:pPr>
    </w:lvl>
  </w:abstractNum>
  <w:num w:numId="1" w16cid:durableId="1741365804">
    <w:abstractNumId w:val="0"/>
  </w:num>
  <w:num w:numId="2" w16cid:durableId="22564182">
    <w:abstractNumId w:val="15"/>
  </w:num>
  <w:num w:numId="3" w16cid:durableId="400061385">
    <w:abstractNumId w:val="11"/>
  </w:num>
  <w:num w:numId="4" w16cid:durableId="144275040">
    <w:abstractNumId w:val="7"/>
  </w:num>
  <w:num w:numId="5" w16cid:durableId="679045591">
    <w:abstractNumId w:val="8"/>
  </w:num>
  <w:num w:numId="6" w16cid:durableId="1047340013">
    <w:abstractNumId w:val="17"/>
  </w:num>
  <w:num w:numId="7" w16cid:durableId="241918738">
    <w:abstractNumId w:val="4"/>
  </w:num>
  <w:num w:numId="8" w16cid:durableId="1242980188">
    <w:abstractNumId w:val="13"/>
  </w:num>
  <w:num w:numId="9" w16cid:durableId="1059015875">
    <w:abstractNumId w:val="1"/>
  </w:num>
  <w:num w:numId="10" w16cid:durableId="63068634">
    <w:abstractNumId w:val="14"/>
  </w:num>
  <w:num w:numId="11" w16cid:durableId="753208238">
    <w:abstractNumId w:val="16"/>
  </w:num>
  <w:num w:numId="12" w16cid:durableId="58598104">
    <w:abstractNumId w:val="2"/>
  </w:num>
  <w:num w:numId="13" w16cid:durableId="515924812">
    <w:abstractNumId w:val="3"/>
  </w:num>
  <w:num w:numId="14" w16cid:durableId="2119520803">
    <w:abstractNumId w:val="12"/>
  </w:num>
  <w:num w:numId="15" w16cid:durableId="1679888486">
    <w:abstractNumId w:val="9"/>
  </w:num>
  <w:num w:numId="16" w16cid:durableId="1261448733">
    <w:abstractNumId w:val="5"/>
  </w:num>
  <w:num w:numId="17" w16cid:durableId="1880510075">
    <w:abstractNumId w:val="6"/>
  </w:num>
  <w:num w:numId="18" w16cid:durableId="63834179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A5C"/>
    <w:rsid w:val="00001BAB"/>
    <w:rsid w:val="000022FC"/>
    <w:rsid w:val="00005133"/>
    <w:rsid w:val="00005308"/>
    <w:rsid w:val="000058EE"/>
    <w:rsid w:val="00005CB9"/>
    <w:rsid w:val="00006036"/>
    <w:rsid w:val="0000687C"/>
    <w:rsid w:val="000107F5"/>
    <w:rsid w:val="00010871"/>
    <w:rsid w:val="000109FE"/>
    <w:rsid w:val="00010F53"/>
    <w:rsid w:val="00012167"/>
    <w:rsid w:val="00012B0E"/>
    <w:rsid w:val="00012B56"/>
    <w:rsid w:val="000143ED"/>
    <w:rsid w:val="000143F8"/>
    <w:rsid w:val="0001489D"/>
    <w:rsid w:val="00014F84"/>
    <w:rsid w:val="000152BE"/>
    <w:rsid w:val="0001592F"/>
    <w:rsid w:val="00015FEE"/>
    <w:rsid w:val="000161EE"/>
    <w:rsid w:val="000170E4"/>
    <w:rsid w:val="00020088"/>
    <w:rsid w:val="00020550"/>
    <w:rsid w:val="0002060B"/>
    <w:rsid w:val="00021426"/>
    <w:rsid w:val="000217D4"/>
    <w:rsid w:val="00022940"/>
    <w:rsid w:val="00022EEC"/>
    <w:rsid w:val="00023B49"/>
    <w:rsid w:val="00024038"/>
    <w:rsid w:val="00026717"/>
    <w:rsid w:val="00027685"/>
    <w:rsid w:val="00027D41"/>
    <w:rsid w:val="000300CF"/>
    <w:rsid w:val="00031FB8"/>
    <w:rsid w:val="000322E0"/>
    <w:rsid w:val="00032410"/>
    <w:rsid w:val="000325C0"/>
    <w:rsid w:val="0003304E"/>
    <w:rsid w:val="0003453B"/>
    <w:rsid w:val="00034ADF"/>
    <w:rsid w:val="00035019"/>
    <w:rsid w:val="0003663F"/>
    <w:rsid w:val="00037822"/>
    <w:rsid w:val="000378BF"/>
    <w:rsid w:val="00037D33"/>
    <w:rsid w:val="00037E4A"/>
    <w:rsid w:val="0004018D"/>
    <w:rsid w:val="00041212"/>
    <w:rsid w:val="00041F11"/>
    <w:rsid w:val="0004223B"/>
    <w:rsid w:val="000422A8"/>
    <w:rsid w:val="00042F69"/>
    <w:rsid w:val="000435CF"/>
    <w:rsid w:val="00043718"/>
    <w:rsid w:val="00044264"/>
    <w:rsid w:val="00045C33"/>
    <w:rsid w:val="00045F31"/>
    <w:rsid w:val="0004771B"/>
    <w:rsid w:val="00047AB9"/>
    <w:rsid w:val="00050DD7"/>
    <w:rsid w:val="00050FD6"/>
    <w:rsid w:val="00051D14"/>
    <w:rsid w:val="00051EA7"/>
    <w:rsid w:val="00052C59"/>
    <w:rsid w:val="000533B2"/>
    <w:rsid w:val="000548D9"/>
    <w:rsid w:val="00054CE3"/>
    <w:rsid w:val="00055492"/>
    <w:rsid w:val="00055A5C"/>
    <w:rsid w:val="000568DF"/>
    <w:rsid w:val="00056E7F"/>
    <w:rsid w:val="0005723D"/>
    <w:rsid w:val="000622F2"/>
    <w:rsid w:val="00063A9A"/>
    <w:rsid w:val="00063B7F"/>
    <w:rsid w:val="000641EF"/>
    <w:rsid w:val="000644B1"/>
    <w:rsid w:val="00064AC7"/>
    <w:rsid w:val="00064DEF"/>
    <w:rsid w:val="00064F6E"/>
    <w:rsid w:val="000652CE"/>
    <w:rsid w:val="00065383"/>
    <w:rsid w:val="000654CF"/>
    <w:rsid w:val="00065A68"/>
    <w:rsid w:val="00065F5C"/>
    <w:rsid w:val="000670E9"/>
    <w:rsid w:val="00067422"/>
    <w:rsid w:val="000734AC"/>
    <w:rsid w:val="00073E45"/>
    <w:rsid w:val="00073FB9"/>
    <w:rsid w:val="00074423"/>
    <w:rsid w:val="00075D59"/>
    <w:rsid w:val="000770C6"/>
    <w:rsid w:val="00077680"/>
    <w:rsid w:val="000813BE"/>
    <w:rsid w:val="00081464"/>
    <w:rsid w:val="00081CEA"/>
    <w:rsid w:val="00081FF4"/>
    <w:rsid w:val="00082D05"/>
    <w:rsid w:val="0008344E"/>
    <w:rsid w:val="00084933"/>
    <w:rsid w:val="00086CE1"/>
    <w:rsid w:val="000871C3"/>
    <w:rsid w:val="00087AAC"/>
    <w:rsid w:val="00087ADF"/>
    <w:rsid w:val="00087AEB"/>
    <w:rsid w:val="0009131F"/>
    <w:rsid w:val="00091D37"/>
    <w:rsid w:val="000935B1"/>
    <w:rsid w:val="00093C89"/>
    <w:rsid w:val="00093DAD"/>
    <w:rsid w:val="000955B8"/>
    <w:rsid w:val="000956FE"/>
    <w:rsid w:val="00096A56"/>
    <w:rsid w:val="00097382"/>
    <w:rsid w:val="000A02CB"/>
    <w:rsid w:val="000A05B3"/>
    <w:rsid w:val="000A20E7"/>
    <w:rsid w:val="000A24C5"/>
    <w:rsid w:val="000A3AD6"/>
    <w:rsid w:val="000A3C75"/>
    <w:rsid w:val="000A4364"/>
    <w:rsid w:val="000A6E7B"/>
    <w:rsid w:val="000A7B73"/>
    <w:rsid w:val="000B045A"/>
    <w:rsid w:val="000B116B"/>
    <w:rsid w:val="000B1287"/>
    <w:rsid w:val="000B1554"/>
    <w:rsid w:val="000B19A6"/>
    <w:rsid w:val="000B2521"/>
    <w:rsid w:val="000B2A21"/>
    <w:rsid w:val="000B2C60"/>
    <w:rsid w:val="000B3207"/>
    <w:rsid w:val="000B706E"/>
    <w:rsid w:val="000C1DFB"/>
    <w:rsid w:val="000C2031"/>
    <w:rsid w:val="000C2D3C"/>
    <w:rsid w:val="000C3777"/>
    <w:rsid w:val="000C38C4"/>
    <w:rsid w:val="000C4352"/>
    <w:rsid w:val="000C4DD6"/>
    <w:rsid w:val="000C6AE9"/>
    <w:rsid w:val="000C6D4E"/>
    <w:rsid w:val="000C7646"/>
    <w:rsid w:val="000D05DB"/>
    <w:rsid w:val="000D09C9"/>
    <w:rsid w:val="000D1568"/>
    <w:rsid w:val="000D2306"/>
    <w:rsid w:val="000D34AE"/>
    <w:rsid w:val="000D3861"/>
    <w:rsid w:val="000D3899"/>
    <w:rsid w:val="000D59E4"/>
    <w:rsid w:val="000D5AA7"/>
    <w:rsid w:val="000D5C47"/>
    <w:rsid w:val="000E2365"/>
    <w:rsid w:val="000E2386"/>
    <w:rsid w:val="000E3234"/>
    <w:rsid w:val="000E32F0"/>
    <w:rsid w:val="000E3B2C"/>
    <w:rsid w:val="000E56F9"/>
    <w:rsid w:val="000E60E0"/>
    <w:rsid w:val="000E629A"/>
    <w:rsid w:val="000E6848"/>
    <w:rsid w:val="000E6A78"/>
    <w:rsid w:val="000E6FCC"/>
    <w:rsid w:val="000E7822"/>
    <w:rsid w:val="000F0115"/>
    <w:rsid w:val="000F0B74"/>
    <w:rsid w:val="000F0FA1"/>
    <w:rsid w:val="000F17E4"/>
    <w:rsid w:val="000F1B39"/>
    <w:rsid w:val="000F1DDA"/>
    <w:rsid w:val="000F2754"/>
    <w:rsid w:val="000F304D"/>
    <w:rsid w:val="000F381B"/>
    <w:rsid w:val="000F3A1D"/>
    <w:rsid w:val="000F3ADA"/>
    <w:rsid w:val="000F3C56"/>
    <w:rsid w:val="000F3DA8"/>
    <w:rsid w:val="000F424B"/>
    <w:rsid w:val="000F4658"/>
    <w:rsid w:val="000F49FB"/>
    <w:rsid w:val="000F5317"/>
    <w:rsid w:val="000F59F8"/>
    <w:rsid w:val="000F69A3"/>
    <w:rsid w:val="000F6A2E"/>
    <w:rsid w:val="000F749D"/>
    <w:rsid w:val="000F7EB2"/>
    <w:rsid w:val="001000EF"/>
    <w:rsid w:val="0010044A"/>
    <w:rsid w:val="001004D6"/>
    <w:rsid w:val="00100D9D"/>
    <w:rsid w:val="001010D2"/>
    <w:rsid w:val="00101CB6"/>
    <w:rsid w:val="00102457"/>
    <w:rsid w:val="00102BEE"/>
    <w:rsid w:val="00102D38"/>
    <w:rsid w:val="00102DAF"/>
    <w:rsid w:val="00103644"/>
    <w:rsid w:val="0010384F"/>
    <w:rsid w:val="0010572F"/>
    <w:rsid w:val="00105B88"/>
    <w:rsid w:val="00106DC8"/>
    <w:rsid w:val="00107273"/>
    <w:rsid w:val="001078F8"/>
    <w:rsid w:val="00107D96"/>
    <w:rsid w:val="00110765"/>
    <w:rsid w:val="00110AC8"/>
    <w:rsid w:val="00110DB3"/>
    <w:rsid w:val="0011200D"/>
    <w:rsid w:val="0011204B"/>
    <w:rsid w:val="00113712"/>
    <w:rsid w:val="00113BF2"/>
    <w:rsid w:val="00113D02"/>
    <w:rsid w:val="00114576"/>
    <w:rsid w:val="00114BCF"/>
    <w:rsid w:val="00114CA2"/>
    <w:rsid w:val="0011519A"/>
    <w:rsid w:val="00115248"/>
    <w:rsid w:val="001160E7"/>
    <w:rsid w:val="0011686E"/>
    <w:rsid w:val="001173FD"/>
    <w:rsid w:val="00117441"/>
    <w:rsid w:val="00120AF2"/>
    <w:rsid w:val="00120B9C"/>
    <w:rsid w:val="00120F81"/>
    <w:rsid w:val="001211DD"/>
    <w:rsid w:val="00121918"/>
    <w:rsid w:val="0012282A"/>
    <w:rsid w:val="001231F8"/>
    <w:rsid w:val="00123317"/>
    <w:rsid w:val="00123C2B"/>
    <w:rsid w:val="00124438"/>
    <w:rsid w:val="00125AD5"/>
    <w:rsid w:val="00127CB1"/>
    <w:rsid w:val="00132C98"/>
    <w:rsid w:val="001339B9"/>
    <w:rsid w:val="00133F39"/>
    <w:rsid w:val="00135398"/>
    <w:rsid w:val="00135C62"/>
    <w:rsid w:val="00135F5E"/>
    <w:rsid w:val="00136071"/>
    <w:rsid w:val="00136223"/>
    <w:rsid w:val="0013635D"/>
    <w:rsid w:val="001367D0"/>
    <w:rsid w:val="00136CA5"/>
    <w:rsid w:val="00136E2E"/>
    <w:rsid w:val="00136F44"/>
    <w:rsid w:val="00136F97"/>
    <w:rsid w:val="001370EC"/>
    <w:rsid w:val="00137250"/>
    <w:rsid w:val="00140241"/>
    <w:rsid w:val="0014204F"/>
    <w:rsid w:val="0014208D"/>
    <w:rsid w:val="00142802"/>
    <w:rsid w:val="001428C9"/>
    <w:rsid w:val="00143532"/>
    <w:rsid w:val="001439E7"/>
    <w:rsid w:val="001444FC"/>
    <w:rsid w:val="001450CA"/>
    <w:rsid w:val="001455C2"/>
    <w:rsid w:val="00145D13"/>
    <w:rsid w:val="00147146"/>
    <w:rsid w:val="0014737E"/>
    <w:rsid w:val="001477D0"/>
    <w:rsid w:val="00147D55"/>
    <w:rsid w:val="00147DB3"/>
    <w:rsid w:val="00150959"/>
    <w:rsid w:val="00150D35"/>
    <w:rsid w:val="00151237"/>
    <w:rsid w:val="00152CE4"/>
    <w:rsid w:val="00152D75"/>
    <w:rsid w:val="001550DD"/>
    <w:rsid w:val="001551F9"/>
    <w:rsid w:val="00155BB9"/>
    <w:rsid w:val="00155BE5"/>
    <w:rsid w:val="0015653D"/>
    <w:rsid w:val="00156AE8"/>
    <w:rsid w:val="00156BE3"/>
    <w:rsid w:val="00156BF6"/>
    <w:rsid w:val="00156E64"/>
    <w:rsid w:val="00157A6F"/>
    <w:rsid w:val="00157B0D"/>
    <w:rsid w:val="001602D2"/>
    <w:rsid w:val="00160572"/>
    <w:rsid w:val="001614DC"/>
    <w:rsid w:val="001616F3"/>
    <w:rsid w:val="00162784"/>
    <w:rsid w:val="00163FAF"/>
    <w:rsid w:val="00164945"/>
    <w:rsid w:val="00165104"/>
    <w:rsid w:val="0016516D"/>
    <w:rsid w:val="00165553"/>
    <w:rsid w:val="00166AAE"/>
    <w:rsid w:val="00166CF9"/>
    <w:rsid w:val="00166F6D"/>
    <w:rsid w:val="0017081F"/>
    <w:rsid w:val="001708DB"/>
    <w:rsid w:val="00171355"/>
    <w:rsid w:val="00171937"/>
    <w:rsid w:val="00171BD0"/>
    <w:rsid w:val="001721FD"/>
    <w:rsid w:val="00173124"/>
    <w:rsid w:val="001734F8"/>
    <w:rsid w:val="00173C25"/>
    <w:rsid w:val="00174F17"/>
    <w:rsid w:val="00175670"/>
    <w:rsid w:val="00177BD3"/>
    <w:rsid w:val="00177F1C"/>
    <w:rsid w:val="00180070"/>
    <w:rsid w:val="00181FC5"/>
    <w:rsid w:val="00182D4E"/>
    <w:rsid w:val="00183C4E"/>
    <w:rsid w:val="0018676A"/>
    <w:rsid w:val="001868BB"/>
    <w:rsid w:val="0018725B"/>
    <w:rsid w:val="0019035D"/>
    <w:rsid w:val="00191CD9"/>
    <w:rsid w:val="00192A2E"/>
    <w:rsid w:val="0019346E"/>
    <w:rsid w:val="001934A9"/>
    <w:rsid w:val="00193A71"/>
    <w:rsid w:val="00193DED"/>
    <w:rsid w:val="001942F6"/>
    <w:rsid w:val="00195038"/>
    <w:rsid w:val="00195FF5"/>
    <w:rsid w:val="001967BC"/>
    <w:rsid w:val="001968A4"/>
    <w:rsid w:val="001969AF"/>
    <w:rsid w:val="001A3EF4"/>
    <w:rsid w:val="001A43E9"/>
    <w:rsid w:val="001A4DEF"/>
    <w:rsid w:val="001A534C"/>
    <w:rsid w:val="001A543A"/>
    <w:rsid w:val="001A5AB0"/>
    <w:rsid w:val="001A5E6F"/>
    <w:rsid w:val="001A6D72"/>
    <w:rsid w:val="001B0065"/>
    <w:rsid w:val="001B0122"/>
    <w:rsid w:val="001B05A4"/>
    <w:rsid w:val="001B080B"/>
    <w:rsid w:val="001B1BB4"/>
    <w:rsid w:val="001B2417"/>
    <w:rsid w:val="001B3BDA"/>
    <w:rsid w:val="001B3DA2"/>
    <w:rsid w:val="001B3F05"/>
    <w:rsid w:val="001B43DF"/>
    <w:rsid w:val="001B4769"/>
    <w:rsid w:val="001B4F11"/>
    <w:rsid w:val="001B5C80"/>
    <w:rsid w:val="001B66F7"/>
    <w:rsid w:val="001B696A"/>
    <w:rsid w:val="001B795D"/>
    <w:rsid w:val="001B7D26"/>
    <w:rsid w:val="001C0208"/>
    <w:rsid w:val="001C1837"/>
    <w:rsid w:val="001C1E18"/>
    <w:rsid w:val="001C1E2A"/>
    <w:rsid w:val="001C1F89"/>
    <w:rsid w:val="001C438B"/>
    <w:rsid w:val="001C4966"/>
    <w:rsid w:val="001C4F30"/>
    <w:rsid w:val="001C5568"/>
    <w:rsid w:val="001C58CE"/>
    <w:rsid w:val="001D0DB8"/>
    <w:rsid w:val="001D1A8A"/>
    <w:rsid w:val="001D2DFE"/>
    <w:rsid w:val="001D32E5"/>
    <w:rsid w:val="001D55A2"/>
    <w:rsid w:val="001D5766"/>
    <w:rsid w:val="001D69A6"/>
    <w:rsid w:val="001D71B5"/>
    <w:rsid w:val="001D7EB0"/>
    <w:rsid w:val="001D7F62"/>
    <w:rsid w:val="001E0265"/>
    <w:rsid w:val="001E0272"/>
    <w:rsid w:val="001E17F8"/>
    <w:rsid w:val="001E18DB"/>
    <w:rsid w:val="001E1CF0"/>
    <w:rsid w:val="001E220B"/>
    <w:rsid w:val="001E2F35"/>
    <w:rsid w:val="001E3192"/>
    <w:rsid w:val="001E3764"/>
    <w:rsid w:val="001E39A1"/>
    <w:rsid w:val="001E4173"/>
    <w:rsid w:val="001E499A"/>
    <w:rsid w:val="001E4A21"/>
    <w:rsid w:val="001E5745"/>
    <w:rsid w:val="001E5F11"/>
    <w:rsid w:val="001E64D6"/>
    <w:rsid w:val="001E77DA"/>
    <w:rsid w:val="001F03D9"/>
    <w:rsid w:val="001F1A38"/>
    <w:rsid w:val="001F26EA"/>
    <w:rsid w:val="001F2D65"/>
    <w:rsid w:val="001F3588"/>
    <w:rsid w:val="001F39F2"/>
    <w:rsid w:val="001F3D49"/>
    <w:rsid w:val="001F401D"/>
    <w:rsid w:val="001F4CBF"/>
    <w:rsid w:val="001F5826"/>
    <w:rsid w:val="001F64A7"/>
    <w:rsid w:val="001F64F1"/>
    <w:rsid w:val="00201510"/>
    <w:rsid w:val="00203733"/>
    <w:rsid w:val="00203A1A"/>
    <w:rsid w:val="00203A85"/>
    <w:rsid w:val="00203C53"/>
    <w:rsid w:val="00204403"/>
    <w:rsid w:val="0020566D"/>
    <w:rsid w:val="00205D1C"/>
    <w:rsid w:val="00206667"/>
    <w:rsid w:val="0020689E"/>
    <w:rsid w:val="00206F79"/>
    <w:rsid w:val="002070BE"/>
    <w:rsid w:val="0020767D"/>
    <w:rsid w:val="002076BC"/>
    <w:rsid w:val="002076BD"/>
    <w:rsid w:val="00207DAD"/>
    <w:rsid w:val="002109E4"/>
    <w:rsid w:val="002111A5"/>
    <w:rsid w:val="002111DA"/>
    <w:rsid w:val="002112B4"/>
    <w:rsid w:val="002115F1"/>
    <w:rsid w:val="00211694"/>
    <w:rsid w:val="002116B1"/>
    <w:rsid w:val="00211F34"/>
    <w:rsid w:val="0021219B"/>
    <w:rsid w:val="002125A5"/>
    <w:rsid w:val="00214250"/>
    <w:rsid w:val="0021427B"/>
    <w:rsid w:val="00214E71"/>
    <w:rsid w:val="00214EFE"/>
    <w:rsid w:val="002156BF"/>
    <w:rsid w:val="0021572E"/>
    <w:rsid w:val="00216DC1"/>
    <w:rsid w:val="002176F2"/>
    <w:rsid w:val="002220B3"/>
    <w:rsid w:val="00224B19"/>
    <w:rsid w:val="00224C31"/>
    <w:rsid w:val="0022503A"/>
    <w:rsid w:val="00225C76"/>
    <w:rsid w:val="002260E6"/>
    <w:rsid w:val="002266A1"/>
    <w:rsid w:val="0022714A"/>
    <w:rsid w:val="00227828"/>
    <w:rsid w:val="00230C0D"/>
    <w:rsid w:val="00230C94"/>
    <w:rsid w:val="00230FDD"/>
    <w:rsid w:val="00231E1E"/>
    <w:rsid w:val="00232972"/>
    <w:rsid w:val="002336F2"/>
    <w:rsid w:val="00234EC8"/>
    <w:rsid w:val="002359FE"/>
    <w:rsid w:val="00236577"/>
    <w:rsid w:val="002367E4"/>
    <w:rsid w:val="00236900"/>
    <w:rsid w:val="002376D1"/>
    <w:rsid w:val="002401E8"/>
    <w:rsid w:val="002403F9"/>
    <w:rsid w:val="00240FBC"/>
    <w:rsid w:val="00241202"/>
    <w:rsid w:val="00241AF7"/>
    <w:rsid w:val="00242A06"/>
    <w:rsid w:val="00242A1A"/>
    <w:rsid w:val="00242F87"/>
    <w:rsid w:val="00243542"/>
    <w:rsid w:val="00243DCB"/>
    <w:rsid w:val="00244058"/>
    <w:rsid w:val="00245050"/>
    <w:rsid w:val="00245505"/>
    <w:rsid w:val="00245986"/>
    <w:rsid w:val="002459B9"/>
    <w:rsid w:val="00245A16"/>
    <w:rsid w:val="002469B9"/>
    <w:rsid w:val="00246A6A"/>
    <w:rsid w:val="0025125E"/>
    <w:rsid w:val="002518DE"/>
    <w:rsid w:val="002518F5"/>
    <w:rsid w:val="0025194F"/>
    <w:rsid w:val="00252675"/>
    <w:rsid w:val="00253F3A"/>
    <w:rsid w:val="0025486C"/>
    <w:rsid w:val="00254B28"/>
    <w:rsid w:val="00255BE8"/>
    <w:rsid w:val="00255E2A"/>
    <w:rsid w:val="0025622A"/>
    <w:rsid w:val="00256443"/>
    <w:rsid w:val="0025665F"/>
    <w:rsid w:val="0025792D"/>
    <w:rsid w:val="00260158"/>
    <w:rsid w:val="002601B1"/>
    <w:rsid w:val="00261221"/>
    <w:rsid w:val="002615A1"/>
    <w:rsid w:val="00261DCB"/>
    <w:rsid w:val="00262044"/>
    <w:rsid w:val="002621B4"/>
    <w:rsid w:val="00262978"/>
    <w:rsid w:val="0026327C"/>
    <w:rsid w:val="00263BA4"/>
    <w:rsid w:val="00263FD1"/>
    <w:rsid w:val="00264AE4"/>
    <w:rsid w:val="00264EBC"/>
    <w:rsid w:val="00264F98"/>
    <w:rsid w:val="00266339"/>
    <w:rsid w:val="002669FB"/>
    <w:rsid w:val="00266A1B"/>
    <w:rsid w:val="00271143"/>
    <w:rsid w:val="002711D8"/>
    <w:rsid w:val="0027176A"/>
    <w:rsid w:val="002719B4"/>
    <w:rsid w:val="00271C23"/>
    <w:rsid w:val="00271C5C"/>
    <w:rsid w:val="0027254F"/>
    <w:rsid w:val="00272EE2"/>
    <w:rsid w:val="00272EFB"/>
    <w:rsid w:val="002745EF"/>
    <w:rsid w:val="00274AC8"/>
    <w:rsid w:val="00274BB0"/>
    <w:rsid w:val="00274C13"/>
    <w:rsid w:val="002760E3"/>
    <w:rsid w:val="00276E2F"/>
    <w:rsid w:val="00277610"/>
    <w:rsid w:val="002777E0"/>
    <w:rsid w:val="0027782E"/>
    <w:rsid w:val="002808E4"/>
    <w:rsid w:val="00280BD5"/>
    <w:rsid w:val="00281062"/>
    <w:rsid w:val="00281544"/>
    <w:rsid w:val="00281872"/>
    <w:rsid w:val="00281DBE"/>
    <w:rsid w:val="00281FBB"/>
    <w:rsid w:val="00282DF6"/>
    <w:rsid w:val="00284861"/>
    <w:rsid w:val="00285899"/>
    <w:rsid w:val="00286215"/>
    <w:rsid w:val="0028654D"/>
    <w:rsid w:val="00291748"/>
    <w:rsid w:val="00292612"/>
    <w:rsid w:val="002928BA"/>
    <w:rsid w:val="00293374"/>
    <w:rsid w:val="00293FB2"/>
    <w:rsid w:val="002944ED"/>
    <w:rsid w:val="00294653"/>
    <w:rsid w:val="002955A5"/>
    <w:rsid w:val="00295CD8"/>
    <w:rsid w:val="00297043"/>
    <w:rsid w:val="002975FC"/>
    <w:rsid w:val="002A0626"/>
    <w:rsid w:val="002A06B8"/>
    <w:rsid w:val="002A0938"/>
    <w:rsid w:val="002A144B"/>
    <w:rsid w:val="002A171B"/>
    <w:rsid w:val="002A18F7"/>
    <w:rsid w:val="002A1B1A"/>
    <w:rsid w:val="002A36D4"/>
    <w:rsid w:val="002A3EA6"/>
    <w:rsid w:val="002A523D"/>
    <w:rsid w:val="002A5F06"/>
    <w:rsid w:val="002A6520"/>
    <w:rsid w:val="002A683D"/>
    <w:rsid w:val="002A68E4"/>
    <w:rsid w:val="002A69AD"/>
    <w:rsid w:val="002A6CC1"/>
    <w:rsid w:val="002A6F9B"/>
    <w:rsid w:val="002A7720"/>
    <w:rsid w:val="002B0112"/>
    <w:rsid w:val="002B0520"/>
    <w:rsid w:val="002B1558"/>
    <w:rsid w:val="002B33CC"/>
    <w:rsid w:val="002B37EF"/>
    <w:rsid w:val="002B3878"/>
    <w:rsid w:val="002B3E2F"/>
    <w:rsid w:val="002B4364"/>
    <w:rsid w:val="002B4D8B"/>
    <w:rsid w:val="002B51D5"/>
    <w:rsid w:val="002B5956"/>
    <w:rsid w:val="002B613E"/>
    <w:rsid w:val="002B6471"/>
    <w:rsid w:val="002B6812"/>
    <w:rsid w:val="002B6BD7"/>
    <w:rsid w:val="002C12A8"/>
    <w:rsid w:val="002C3036"/>
    <w:rsid w:val="002C39FF"/>
    <w:rsid w:val="002C4803"/>
    <w:rsid w:val="002C516B"/>
    <w:rsid w:val="002C6B7F"/>
    <w:rsid w:val="002D0013"/>
    <w:rsid w:val="002D0AB2"/>
    <w:rsid w:val="002D1F32"/>
    <w:rsid w:val="002D2328"/>
    <w:rsid w:val="002D2557"/>
    <w:rsid w:val="002D429A"/>
    <w:rsid w:val="002D47B5"/>
    <w:rsid w:val="002D4B5A"/>
    <w:rsid w:val="002D55E7"/>
    <w:rsid w:val="002D5E34"/>
    <w:rsid w:val="002D7594"/>
    <w:rsid w:val="002D764C"/>
    <w:rsid w:val="002D7BB6"/>
    <w:rsid w:val="002E0292"/>
    <w:rsid w:val="002E0546"/>
    <w:rsid w:val="002E086F"/>
    <w:rsid w:val="002E0E8F"/>
    <w:rsid w:val="002E18C0"/>
    <w:rsid w:val="002E2F61"/>
    <w:rsid w:val="002E3024"/>
    <w:rsid w:val="002E4615"/>
    <w:rsid w:val="002E4C80"/>
    <w:rsid w:val="002E6854"/>
    <w:rsid w:val="002E6FCD"/>
    <w:rsid w:val="002E72BB"/>
    <w:rsid w:val="002F0541"/>
    <w:rsid w:val="002F0A0D"/>
    <w:rsid w:val="002F0E1E"/>
    <w:rsid w:val="002F16E9"/>
    <w:rsid w:val="002F24B2"/>
    <w:rsid w:val="002F2A13"/>
    <w:rsid w:val="002F2F6F"/>
    <w:rsid w:val="002F324B"/>
    <w:rsid w:val="002F3434"/>
    <w:rsid w:val="002F4E16"/>
    <w:rsid w:val="002F58BB"/>
    <w:rsid w:val="002F5A43"/>
    <w:rsid w:val="002F627E"/>
    <w:rsid w:val="002F79FE"/>
    <w:rsid w:val="00300C3E"/>
    <w:rsid w:val="00302CF8"/>
    <w:rsid w:val="00303F14"/>
    <w:rsid w:val="0030570B"/>
    <w:rsid w:val="0030574A"/>
    <w:rsid w:val="00305C12"/>
    <w:rsid w:val="00305C39"/>
    <w:rsid w:val="00305F94"/>
    <w:rsid w:val="00306D68"/>
    <w:rsid w:val="00307AD2"/>
    <w:rsid w:val="00310E66"/>
    <w:rsid w:val="00311832"/>
    <w:rsid w:val="00312137"/>
    <w:rsid w:val="003122E4"/>
    <w:rsid w:val="00312496"/>
    <w:rsid w:val="00315FF8"/>
    <w:rsid w:val="003162D3"/>
    <w:rsid w:val="00320F34"/>
    <w:rsid w:val="003220DE"/>
    <w:rsid w:val="00322407"/>
    <w:rsid w:val="0032308E"/>
    <w:rsid w:val="00323284"/>
    <w:rsid w:val="00323438"/>
    <w:rsid w:val="003234FD"/>
    <w:rsid w:val="00323D44"/>
    <w:rsid w:val="00323E67"/>
    <w:rsid w:val="003240E8"/>
    <w:rsid w:val="00324CE5"/>
    <w:rsid w:val="00325768"/>
    <w:rsid w:val="0032581B"/>
    <w:rsid w:val="00325F76"/>
    <w:rsid w:val="00326631"/>
    <w:rsid w:val="0032737F"/>
    <w:rsid w:val="00327505"/>
    <w:rsid w:val="003304A6"/>
    <w:rsid w:val="0033125D"/>
    <w:rsid w:val="00331832"/>
    <w:rsid w:val="00331F7F"/>
    <w:rsid w:val="00333872"/>
    <w:rsid w:val="00334053"/>
    <w:rsid w:val="00334109"/>
    <w:rsid w:val="00334181"/>
    <w:rsid w:val="003341C2"/>
    <w:rsid w:val="003348F0"/>
    <w:rsid w:val="00334B86"/>
    <w:rsid w:val="00334C49"/>
    <w:rsid w:val="003351D1"/>
    <w:rsid w:val="003353D7"/>
    <w:rsid w:val="00335C30"/>
    <w:rsid w:val="00336803"/>
    <w:rsid w:val="0033714E"/>
    <w:rsid w:val="0033716C"/>
    <w:rsid w:val="00337CBF"/>
    <w:rsid w:val="00340A48"/>
    <w:rsid w:val="00340C59"/>
    <w:rsid w:val="00340D63"/>
    <w:rsid w:val="00341458"/>
    <w:rsid w:val="003425B2"/>
    <w:rsid w:val="00342F5D"/>
    <w:rsid w:val="003439AE"/>
    <w:rsid w:val="003446B4"/>
    <w:rsid w:val="00344EC0"/>
    <w:rsid w:val="003461D9"/>
    <w:rsid w:val="003462B9"/>
    <w:rsid w:val="00346CEC"/>
    <w:rsid w:val="00346F7D"/>
    <w:rsid w:val="0034779F"/>
    <w:rsid w:val="00347B18"/>
    <w:rsid w:val="00347BC5"/>
    <w:rsid w:val="003503E4"/>
    <w:rsid w:val="00350F6D"/>
    <w:rsid w:val="003520E8"/>
    <w:rsid w:val="00353982"/>
    <w:rsid w:val="00354B6B"/>
    <w:rsid w:val="00355274"/>
    <w:rsid w:val="0035582B"/>
    <w:rsid w:val="00355F46"/>
    <w:rsid w:val="003563E4"/>
    <w:rsid w:val="003566F9"/>
    <w:rsid w:val="0035679C"/>
    <w:rsid w:val="0035692E"/>
    <w:rsid w:val="003577D1"/>
    <w:rsid w:val="003602ED"/>
    <w:rsid w:val="00360D66"/>
    <w:rsid w:val="00361908"/>
    <w:rsid w:val="003621C6"/>
    <w:rsid w:val="00362B45"/>
    <w:rsid w:val="00362D95"/>
    <w:rsid w:val="00363123"/>
    <w:rsid w:val="00363640"/>
    <w:rsid w:val="00363948"/>
    <w:rsid w:val="003654B3"/>
    <w:rsid w:val="00365639"/>
    <w:rsid w:val="00365740"/>
    <w:rsid w:val="00365D81"/>
    <w:rsid w:val="00366B2B"/>
    <w:rsid w:val="003670B1"/>
    <w:rsid w:val="0037083E"/>
    <w:rsid w:val="00370966"/>
    <w:rsid w:val="00370DE2"/>
    <w:rsid w:val="003710C1"/>
    <w:rsid w:val="00371472"/>
    <w:rsid w:val="0037164D"/>
    <w:rsid w:val="00371E79"/>
    <w:rsid w:val="00371FCA"/>
    <w:rsid w:val="003725ED"/>
    <w:rsid w:val="00373EE3"/>
    <w:rsid w:val="0037442A"/>
    <w:rsid w:val="00375379"/>
    <w:rsid w:val="003756C7"/>
    <w:rsid w:val="003765B5"/>
    <w:rsid w:val="00376665"/>
    <w:rsid w:val="00376EA8"/>
    <w:rsid w:val="003802B6"/>
    <w:rsid w:val="00380DE0"/>
    <w:rsid w:val="00380F01"/>
    <w:rsid w:val="00381578"/>
    <w:rsid w:val="00381C99"/>
    <w:rsid w:val="003820C4"/>
    <w:rsid w:val="003821F2"/>
    <w:rsid w:val="00382343"/>
    <w:rsid w:val="00382A2A"/>
    <w:rsid w:val="00382FB9"/>
    <w:rsid w:val="00383992"/>
    <w:rsid w:val="00383F9C"/>
    <w:rsid w:val="003855C5"/>
    <w:rsid w:val="00385BE2"/>
    <w:rsid w:val="00385EED"/>
    <w:rsid w:val="00386687"/>
    <w:rsid w:val="003874B2"/>
    <w:rsid w:val="00387AD5"/>
    <w:rsid w:val="00387DFA"/>
    <w:rsid w:val="003902ED"/>
    <w:rsid w:val="00390871"/>
    <w:rsid w:val="00390E16"/>
    <w:rsid w:val="0039202F"/>
    <w:rsid w:val="0039216A"/>
    <w:rsid w:val="003921E2"/>
    <w:rsid w:val="00392B7C"/>
    <w:rsid w:val="00392C96"/>
    <w:rsid w:val="00393BB7"/>
    <w:rsid w:val="00393C3A"/>
    <w:rsid w:val="00393DED"/>
    <w:rsid w:val="00393EDE"/>
    <w:rsid w:val="00393F17"/>
    <w:rsid w:val="00394128"/>
    <w:rsid w:val="00394B65"/>
    <w:rsid w:val="00394C76"/>
    <w:rsid w:val="00396FFA"/>
    <w:rsid w:val="00397BAE"/>
    <w:rsid w:val="00397F55"/>
    <w:rsid w:val="003A12C4"/>
    <w:rsid w:val="003A1560"/>
    <w:rsid w:val="003A2617"/>
    <w:rsid w:val="003A2704"/>
    <w:rsid w:val="003A2B5F"/>
    <w:rsid w:val="003A2D3E"/>
    <w:rsid w:val="003A320C"/>
    <w:rsid w:val="003A42AE"/>
    <w:rsid w:val="003A611F"/>
    <w:rsid w:val="003A64E9"/>
    <w:rsid w:val="003B0B64"/>
    <w:rsid w:val="003B0F80"/>
    <w:rsid w:val="003B1B19"/>
    <w:rsid w:val="003B24AB"/>
    <w:rsid w:val="003B2D27"/>
    <w:rsid w:val="003B3187"/>
    <w:rsid w:val="003B31E2"/>
    <w:rsid w:val="003B353C"/>
    <w:rsid w:val="003B3908"/>
    <w:rsid w:val="003B43BA"/>
    <w:rsid w:val="003B4479"/>
    <w:rsid w:val="003B47B6"/>
    <w:rsid w:val="003B6870"/>
    <w:rsid w:val="003B7C73"/>
    <w:rsid w:val="003C0E4F"/>
    <w:rsid w:val="003C15AD"/>
    <w:rsid w:val="003C160C"/>
    <w:rsid w:val="003C274A"/>
    <w:rsid w:val="003C29AA"/>
    <w:rsid w:val="003C2D8D"/>
    <w:rsid w:val="003C3499"/>
    <w:rsid w:val="003C3BC5"/>
    <w:rsid w:val="003C3D09"/>
    <w:rsid w:val="003C5065"/>
    <w:rsid w:val="003C5ED2"/>
    <w:rsid w:val="003C695A"/>
    <w:rsid w:val="003C7077"/>
    <w:rsid w:val="003C7621"/>
    <w:rsid w:val="003C7D3C"/>
    <w:rsid w:val="003D0FF4"/>
    <w:rsid w:val="003D1172"/>
    <w:rsid w:val="003D1AA3"/>
    <w:rsid w:val="003D3ACA"/>
    <w:rsid w:val="003D3EA7"/>
    <w:rsid w:val="003D45AE"/>
    <w:rsid w:val="003D472B"/>
    <w:rsid w:val="003D473B"/>
    <w:rsid w:val="003D4AB3"/>
    <w:rsid w:val="003D4CC6"/>
    <w:rsid w:val="003D7177"/>
    <w:rsid w:val="003E03D8"/>
    <w:rsid w:val="003E052E"/>
    <w:rsid w:val="003E1579"/>
    <w:rsid w:val="003E17F9"/>
    <w:rsid w:val="003E25A8"/>
    <w:rsid w:val="003E33C7"/>
    <w:rsid w:val="003E45C8"/>
    <w:rsid w:val="003E4660"/>
    <w:rsid w:val="003E65F6"/>
    <w:rsid w:val="003E6777"/>
    <w:rsid w:val="003E69AA"/>
    <w:rsid w:val="003E6F6D"/>
    <w:rsid w:val="003E73E1"/>
    <w:rsid w:val="003E7B84"/>
    <w:rsid w:val="003F04A8"/>
    <w:rsid w:val="003F0781"/>
    <w:rsid w:val="003F0AD5"/>
    <w:rsid w:val="003F0B14"/>
    <w:rsid w:val="003F1879"/>
    <w:rsid w:val="003F2899"/>
    <w:rsid w:val="003F2A04"/>
    <w:rsid w:val="003F2C29"/>
    <w:rsid w:val="003F40DF"/>
    <w:rsid w:val="003F4235"/>
    <w:rsid w:val="003F51BF"/>
    <w:rsid w:val="003F59D3"/>
    <w:rsid w:val="003F5B27"/>
    <w:rsid w:val="003F5C27"/>
    <w:rsid w:val="003F5DC9"/>
    <w:rsid w:val="003F6078"/>
    <w:rsid w:val="003F6857"/>
    <w:rsid w:val="003F6C33"/>
    <w:rsid w:val="003F6D06"/>
    <w:rsid w:val="003F6D9B"/>
    <w:rsid w:val="003F6EF9"/>
    <w:rsid w:val="003F7622"/>
    <w:rsid w:val="003F7703"/>
    <w:rsid w:val="003F7762"/>
    <w:rsid w:val="003F78FE"/>
    <w:rsid w:val="003F7E9B"/>
    <w:rsid w:val="0040019E"/>
    <w:rsid w:val="00400327"/>
    <w:rsid w:val="00401989"/>
    <w:rsid w:val="00404A7D"/>
    <w:rsid w:val="00405FCC"/>
    <w:rsid w:val="00406541"/>
    <w:rsid w:val="00406B78"/>
    <w:rsid w:val="00407A81"/>
    <w:rsid w:val="00407B01"/>
    <w:rsid w:val="00410239"/>
    <w:rsid w:val="00410C29"/>
    <w:rsid w:val="00410FE5"/>
    <w:rsid w:val="0041240D"/>
    <w:rsid w:val="004126CC"/>
    <w:rsid w:val="00412882"/>
    <w:rsid w:val="00414027"/>
    <w:rsid w:val="004156B3"/>
    <w:rsid w:val="00416594"/>
    <w:rsid w:val="00416BD0"/>
    <w:rsid w:val="004173BA"/>
    <w:rsid w:val="00417FBF"/>
    <w:rsid w:val="00420106"/>
    <w:rsid w:val="00420351"/>
    <w:rsid w:val="00420779"/>
    <w:rsid w:val="00420843"/>
    <w:rsid w:val="00420B42"/>
    <w:rsid w:val="00420EEB"/>
    <w:rsid w:val="00421846"/>
    <w:rsid w:val="00421EBE"/>
    <w:rsid w:val="00422618"/>
    <w:rsid w:val="004235B3"/>
    <w:rsid w:val="00423644"/>
    <w:rsid w:val="004239F8"/>
    <w:rsid w:val="00423FD5"/>
    <w:rsid w:val="00424140"/>
    <w:rsid w:val="004244B6"/>
    <w:rsid w:val="00424A47"/>
    <w:rsid w:val="00425241"/>
    <w:rsid w:val="00426165"/>
    <w:rsid w:val="00426942"/>
    <w:rsid w:val="0042719F"/>
    <w:rsid w:val="00427425"/>
    <w:rsid w:val="00427644"/>
    <w:rsid w:val="00427858"/>
    <w:rsid w:val="0043073B"/>
    <w:rsid w:val="00430AD4"/>
    <w:rsid w:val="00430B22"/>
    <w:rsid w:val="00431757"/>
    <w:rsid w:val="004322E0"/>
    <w:rsid w:val="00432633"/>
    <w:rsid w:val="00432B6F"/>
    <w:rsid w:val="00432C31"/>
    <w:rsid w:val="00432C39"/>
    <w:rsid w:val="00432E3F"/>
    <w:rsid w:val="00433E4B"/>
    <w:rsid w:val="0043437E"/>
    <w:rsid w:val="0043494D"/>
    <w:rsid w:val="00434C3D"/>
    <w:rsid w:val="00435F60"/>
    <w:rsid w:val="00436564"/>
    <w:rsid w:val="0043729A"/>
    <w:rsid w:val="004401E3"/>
    <w:rsid w:val="004402A3"/>
    <w:rsid w:val="00440A6B"/>
    <w:rsid w:val="00441918"/>
    <w:rsid w:val="004423D9"/>
    <w:rsid w:val="004436D9"/>
    <w:rsid w:val="00444EA2"/>
    <w:rsid w:val="00446D5A"/>
    <w:rsid w:val="00446FCC"/>
    <w:rsid w:val="00447188"/>
    <w:rsid w:val="00447D03"/>
    <w:rsid w:val="004506ED"/>
    <w:rsid w:val="00451073"/>
    <w:rsid w:val="0045161B"/>
    <w:rsid w:val="00451632"/>
    <w:rsid w:val="00451B14"/>
    <w:rsid w:val="00451CC4"/>
    <w:rsid w:val="00451D01"/>
    <w:rsid w:val="00451F79"/>
    <w:rsid w:val="00453392"/>
    <w:rsid w:val="0045394F"/>
    <w:rsid w:val="00454391"/>
    <w:rsid w:val="00454604"/>
    <w:rsid w:val="00455398"/>
    <w:rsid w:val="00455467"/>
    <w:rsid w:val="004560B6"/>
    <w:rsid w:val="0045689E"/>
    <w:rsid w:val="0046015B"/>
    <w:rsid w:val="004614F5"/>
    <w:rsid w:val="004617DC"/>
    <w:rsid w:val="00461E00"/>
    <w:rsid w:val="00462CAC"/>
    <w:rsid w:val="0046321A"/>
    <w:rsid w:val="00464627"/>
    <w:rsid w:val="004654D6"/>
    <w:rsid w:val="00465B11"/>
    <w:rsid w:val="00465C1F"/>
    <w:rsid w:val="00465CC3"/>
    <w:rsid w:val="004677B1"/>
    <w:rsid w:val="00470162"/>
    <w:rsid w:val="00470844"/>
    <w:rsid w:val="004712F2"/>
    <w:rsid w:val="00471A69"/>
    <w:rsid w:val="00471DFB"/>
    <w:rsid w:val="00472220"/>
    <w:rsid w:val="00473D83"/>
    <w:rsid w:val="00473DB2"/>
    <w:rsid w:val="004740A0"/>
    <w:rsid w:val="0047504F"/>
    <w:rsid w:val="004759DF"/>
    <w:rsid w:val="00475A4B"/>
    <w:rsid w:val="00477DF0"/>
    <w:rsid w:val="00480E8B"/>
    <w:rsid w:val="004822F3"/>
    <w:rsid w:val="00482B16"/>
    <w:rsid w:val="00483ACF"/>
    <w:rsid w:val="00484E8D"/>
    <w:rsid w:val="004850E2"/>
    <w:rsid w:val="00487795"/>
    <w:rsid w:val="0048794D"/>
    <w:rsid w:val="00490163"/>
    <w:rsid w:val="00491E6C"/>
    <w:rsid w:val="00493D2E"/>
    <w:rsid w:val="004946C5"/>
    <w:rsid w:val="00494B3C"/>
    <w:rsid w:val="00494E5E"/>
    <w:rsid w:val="00495488"/>
    <w:rsid w:val="00495506"/>
    <w:rsid w:val="0049592A"/>
    <w:rsid w:val="00495C9F"/>
    <w:rsid w:val="00497229"/>
    <w:rsid w:val="004975E1"/>
    <w:rsid w:val="00497BD3"/>
    <w:rsid w:val="00497E44"/>
    <w:rsid w:val="004A158E"/>
    <w:rsid w:val="004A2E82"/>
    <w:rsid w:val="004A34C2"/>
    <w:rsid w:val="004A356F"/>
    <w:rsid w:val="004A36E5"/>
    <w:rsid w:val="004A379D"/>
    <w:rsid w:val="004A3B50"/>
    <w:rsid w:val="004A3E02"/>
    <w:rsid w:val="004A3EA4"/>
    <w:rsid w:val="004A5C1E"/>
    <w:rsid w:val="004A5D88"/>
    <w:rsid w:val="004A7104"/>
    <w:rsid w:val="004A7C43"/>
    <w:rsid w:val="004B0473"/>
    <w:rsid w:val="004B05DC"/>
    <w:rsid w:val="004B0796"/>
    <w:rsid w:val="004B1036"/>
    <w:rsid w:val="004B1A48"/>
    <w:rsid w:val="004B1C71"/>
    <w:rsid w:val="004B1EC6"/>
    <w:rsid w:val="004B28B0"/>
    <w:rsid w:val="004B362F"/>
    <w:rsid w:val="004B3DCF"/>
    <w:rsid w:val="004B4AF5"/>
    <w:rsid w:val="004B509E"/>
    <w:rsid w:val="004B570B"/>
    <w:rsid w:val="004B6290"/>
    <w:rsid w:val="004B6B19"/>
    <w:rsid w:val="004B708A"/>
    <w:rsid w:val="004C1DBE"/>
    <w:rsid w:val="004C240E"/>
    <w:rsid w:val="004C2719"/>
    <w:rsid w:val="004C29FE"/>
    <w:rsid w:val="004C3C59"/>
    <w:rsid w:val="004C3FDA"/>
    <w:rsid w:val="004C5831"/>
    <w:rsid w:val="004C6686"/>
    <w:rsid w:val="004C66FC"/>
    <w:rsid w:val="004C79E0"/>
    <w:rsid w:val="004C7D2E"/>
    <w:rsid w:val="004D1C0E"/>
    <w:rsid w:val="004D2A4B"/>
    <w:rsid w:val="004D3D1E"/>
    <w:rsid w:val="004D5138"/>
    <w:rsid w:val="004D6975"/>
    <w:rsid w:val="004D6A18"/>
    <w:rsid w:val="004D784A"/>
    <w:rsid w:val="004D7D69"/>
    <w:rsid w:val="004E03D0"/>
    <w:rsid w:val="004E09DD"/>
    <w:rsid w:val="004E1236"/>
    <w:rsid w:val="004E1377"/>
    <w:rsid w:val="004E18B8"/>
    <w:rsid w:val="004E1D1A"/>
    <w:rsid w:val="004E2634"/>
    <w:rsid w:val="004E32F1"/>
    <w:rsid w:val="004E3F72"/>
    <w:rsid w:val="004E4226"/>
    <w:rsid w:val="004E4779"/>
    <w:rsid w:val="004E556C"/>
    <w:rsid w:val="004E5FD9"/>
    <w:rsid w:val="004E68B8"/>
    <w:rsid w:val="004E6E37"/>
    <w:rsid w:val="004E6EE9"/>
    <w:rsid w:val="004E775C"/>
    <w:rsid w:val="004E7A2F"/>
    <w:rsid w:val="004E7FBE"/>
    <w:rsid w:val="004F0C83"/>
    <w:rsid w:val="004F1000"/>
    <w:rsid w:val="004F1156"/>
    <w:rsid w:val="004F5000"/>
    <w:rsid w:val="004F524A"/>
    <w:rsid w:val="004F6560"/>
    <w:rsid w:val="00500028"/>
    <w:rsid w:val="0050028B"/>
    <w:rsid w:val="005010DD"/>
    <w:rsid w:val="0050164B"/>
    <w:rsid w:val="005016EE"/>
    <w:rsid w:val="00501B4F"/>
    <w:rsid w:val="005027B4"/>
    <w:rsid w:val="00502BF0"/>
    <w:rsid w:val="0050526E"/>
    <w:rsid w:val="00507342"/>
    <w:rsid w:val="005073BB"/>
    <w:rsid w:val="0051138F"/>
    <w:rsid w:val="0051343E"/>
    <w:rsid w:val="00513F52"/>
    <w:rsid w:val="00515317"/>
    <w:rsid w:val="005156C5"/>
    <w:rsid w:val="005164CE"/>
    <w:rsid w:val="00516F61"/>
    <w:rsid w:val="00516F8D"/>
    <w:rsid w:val="00517854"/>
    <w:rsid w:val="00520549"/>
    <w:rsid w:val="00520A2A"/>
    <w:rsid w:val="00520F2D"/>
    <w:rsid w:val="005229ED"/>
    <w:rsid w:val="00522ECB"/>
    <w:rsid w:val="005230DE"/>
    <w:rsid w:val="00523B70"/>
    <w:rsid w:val="00523F0D"/>
    <w:rsid w:val="00524BBA"/>
    <w:rsid w:val="00524BE9"/>
    <w:rsid w:val="00524C0B"/>
    <w:rsid w:val="005252F9"/>
    <w:rsid w:val="00526824"/>
    <w:rsid w:val="0052732D"/>
    <w:rsid w:val="00530A30"/>
    <w:rsid w:val="00531194"/>
    <w:rsid w:val="00531A08"/>
    <w:rsid w:val="00531AE5"/>
    <w:rsid w:val="00532618"/>
    <w:rsid w:val="00533668"/>
    <w:rsid w:val="00533A3D"/>
    <w:rsid w:val="005344E2"/>
    <w:rsid w:val="00534B44"/>
    <w:rsid w:val="00534B9D"/>
    <w:rsid w:val="0053547C"/>
    <w:rsid w:val="00535ED5"/>
    <w:rsid w:val="005365F2"/>
    <w:rsid w:val="00536B65"/>
    <w:rsid w:val="00536CD5"/>
    <w:rsid w:val="00536F3A"/>
    <w:rsid w:val="00537139"/>
    <w:rsid w:val="00537B0C"/>
    <w:rsid w:val="00537BD2"/>
    <w:rsid w:val="00540A84"/>
    <w:rsid w:val="00541056"/>
    <w:rsid w:val="00541A44"/>
    <w:rsid w:val="00541DF0"/>
    <w:rsid w:val="00542A63"/>
    <w:rsid w:val="00542C49"/>
    <w:rsid w:val="00542DCA"/>
    <w:rsid w:val="00542F09"/>
    <w:rsid w:val="00543401"/>
    <w:rsid w:val="00543A37"/>
    <w:rsid w:val="00544D6E"/>
    <w:rsid w:val="00544DE1"/>
    <w:rsid w:val="00546390"/>
    <w:rsid w:val="00547D21"/>
    <w:rsid w:val="00550E1C"/>
    <w:rsid w:val="00551B26"/>
    <w:rsid w:val="00551F63"/>
    <w:rsid w:val="0055330C"/>
    <w:rsid w:val="005538C3"/>
    <w:rsid w:val="00553EA6"/>
    <w:rsid w:val="00553EF2"/>
    <w:rsid w:val="00554811"/>
    <w:rsid w:val="00554A7F"/>
    <w:rsid w:val="00554C1F"/>
    <w:rsid w:val="00554C2E"/>
    <w:rsid w:val="00554E45"/>
    <w:rsid w:val="00555C2D"/>
    <w:rsid w:val="00555EE4"/>
    <w:rsid w:val="00555FA6"/>
    <w:rsid w:val="0055626B"/>
    <w:rsid w:val="005577EB"/>
    <w:rsid w:val="00557F42"/>
    <w:rsid w:val="00560368"/>
    <w:rsid w:val="00561063"/>
    <w:rsid w:val="00562D1C"/>
    <w:rsid w:val="005637A0"/>
    <w:rsid w:val="00564CBA"/>
    <w:rsid w:val="00564E1E"/>
    <w:rsid w:val="00564EDC"/>
    <w:rsid w:val="005650B0"/>
    <w:rsid w:val="0056543E"/>
    <w:rsid w:val="005656CB"/>
    <w:rsid w:val="00565A2D"/>
    <w:rsid w:val="00565A8F"/>
    <w:rsid w:val="00565F72"/>
    <w:rsid w:val="0056698C"/>
    <w:rsid w:val="0056789D"/>
    <w:rsid w:val="005705A0"/>
    <w:rsid w:val="0057133B"/>
    <w:rsid w:val="00572F31"/>
    <w:rsid w:val="005730C9"/>
    <w:rsid w:val="00573186"/>
    <w:rsid w:val="00573A57"/>
    <w:rsid w:val="00574936"/>
    <w:rsid w:val="00574A06"/>
    <w:rsid w:val="00574AF1"/>
    <w:rsid w:val="00574FA0"/>
    <w:rsid w:val="005750AE"/>
    <w:rsid w:val="00575E85"/>
    <w:rsid w:val="00576289"/>
    <w:rsid w:val="00576576"/>
    <w:rsid w:val="00580E87"/>
    <w:rsid w:val="00581719"/>
    <w:rsid w:val="00581759"/>
    <w:rsid w:val="00582788"/>
    <w:rsid w:val="005840B4"/>
    <w:rsid w:val="00584EAA"/>
    <w:rsid w:val="005853D9"/>
    <w:rsid w:val="005861A8"/>
    <w:rsid w:val="00586A64"/>
    <w:rsid w:val="00590463"/>
    <w:rsid w:val="005906CF"/>
    <w:rsid w:val="00591C0D"/>
    <w:rsid w:val="00592847"/>
    <w:rsid w:val="00593F7B"/>
    <w:rsid w:val="005941FC"/>
    <w:rsid w:val="00594222"/>
    <w:rsid w:val="00594B14"/>
    <w:rsid w:val="0059779D"/>
    <w:rsid w:val="00597D9C"/>
    <w:rsid w:val="005A007B"/>
    <w:rsid w:val="005A1695"/>
    <w:rsid w:val="005A1D1A"/>
    <w:rsid w:val="005A245F"/>
    <w:rsid w:val="005A25B8"/>
    <w:rsid w:val="005A350D"/>
    <w:rsid w:val="005A3610"/>
    <w:rsid w:val="005A44A2"/>
    <w:rsid w:val="005A4551"/>
    <w:rsid w:val="005A57EB"/>
    <w:rsid w:val="005A5ABC"/>
    <w:rsid w:val="005A6378"/>
    <w:rsid w:val="005A70C0"/>
    <w:rsid w:val="005A7306"/>
    <w:rsid w:val="005A7542"/>
    <w:rsid w:val="005A7CA4"/>
    <w:rsid w:val="005B0541"/>
    <w:rsid w:val="005B0C7C"/>
    <w:rsid w:val="005B1DBB"/>
    <w:rsid w:val="005B2C82"/>
    <w:rsid w:val="005B303F"/>
    <w:rsid w:val="005B3C27"/>
    <w:rsid w:val="005B51F8"/>
    <w:rsid w:val="005B7A83"/>
    <w:rsid w:val="005C09F2"/>
    <w:rsid w:val="005C0E0F"/>
    <w:rsid w:val="005C13AB"/>
    <w:rsid w:val="005C3DA7"/>
    <w:rsid w:val="005C41CA"/>
    <w:rsid w:val="005C4290"/>
    <w:rsid w:val="005C4A3C"/>
    <w:rsid w:val="005C4CE2"/>
    <w:rsid w:val="005C4FBB"/>
    <w:rsid w:val="005C51B6"/>
    <w:rsid w:val="005C59E5"/>
    <w:rsid w:val="005C5E4D"/>
    <w:rsid w:val="005C6584"/>
    <w:rsid w:val="005C65DB"/>
    <w:rsid w:val="005C6DD6"/>
    <w:rsid w:val="005C7220"/>
    <w:rsid w:val="005D026B"/>
    <w:rsid w:val="005D049C"/>
    <w:rsid w:val="005D2C6C"/>
    <w:rsid w:val="005D324E"/>
    <w:rsid w:val="005D3908"/>
    <w:rsid w:val="005D3FFC"/>
    <w:rsid w:val="005D41C5"/>
    <w:rsid w:val="005D48E0"/>
    <w:rsid w:val="005D4D95"/>
    <w:rsid w:val="005D53A3"/>
    <w:rsid w:val="005D55E2"/>
    <w:rsid w:val="005D6886"/>
    <w:rsid w:val="005D7FA1"/>
    <w:rsid w:val="005E0395"/>
    <w:rsid w:val="005E073C"/>
    <w:rsid w:val="005E0BF5"/>
    <w:rsid w:val="005E1ECF"/>
    <w:rsid w:val="005E24DA"/>
    <w:rsid w:val="005E2594"/>
    <w:rsid w:val="005E2F79"/>
    <w:rsid w:val="005E31C7"/>
    <w:rsid w:val="005E3873"/>
    <w:rsid w:val="005E3C53"/>
    <w:rsid w:val="005E3CAD"/>
    <w:rsid w:val="005E3F46"/>
    <w:rsid w:val="005E437E"/>
    <w:rsid w:val="005E549B"/>
    <w:rsid w:val="005E6C23"/>
    <w:rsid w:val="005E6CCB"/>
    <w:rsid w:val="005E7452"/>
    <w:rsid w:val="005E7C1B"/>
    <w:rsid w:val="005F0223"/>
    <w:rsid w:val="005F0568"/>
    <w:rsid w:val="005F09A1"/>
    <w:rsid w:val="005F0E9A"/>
    <w:rsid w:val="005F149C"/>
    <w:rsid w:val="005F1C96"/>
    <w:rsid w:val="005F1F9D"/>
    <w:rsid w:val="005F25E6"/>
    <w:rsid w:val="005F2717"/>
    <w:rsid w:val="005F2CE2"/>
    <w:rsid w:val="005F31DF"/>
    <w:rsid w:val="005F5005"/>
    <w:rsid w:val="005F5340"/>
    <w:rsid w:val="005F55C9"/>
    <w:rsid w:val="005F58DF"/>
    <w:rsid w:val="005F592A"/>
    <w:rsid w:val="005F5A1B"/>
    <w:rsid w:val="005F5CA7"/>
    <w:rsid w:val="005F645F"/>
    <w:rsid w:val="005F66D7"/>
    <w:rsid w:val="005F7208"/>
    <w:rsid w:val="00600929"/>
    <w:rsid w:val="00601576"/>
    <w:rsid w:val="00601EC5"/>
    <w:rsid w:val="006023A3"/>
    <w:rsid w:val="006025CD"/>
    <w:rsid w:val="006027D0"/>
    <w:rsid w:val="00603BDB"/>
    <w:rsid w:val="0060417A"/>
    <w:rsid w:val="00604EC0"/>
    <w:rsid w:val="00605A9A"/>
    <w:rsid w:val="006062BF"/>
    <w:rsid w:val="00606EAF"/>
    <w:rsid w:val="006139A6"/>
    <w:rsid w:val="006147D9"/>
    <w:rsid w:val="00614FB7"/>
    <w:rsid w:val="006154EF"/>
    <w:rsid w:val="00615503"/>
    <w:rsid w:val="00615A10"/>
    <w:rsid w:val="0061641D"/>
    <w:rsid w:val="0061690A"/>
    <w:rsid w:val="0061717D"/>
    <w:rsid w:val="006172D4"/>
    <w:rsid w:val="0061760A"/>
    <w:rsid w:val="00620A11"/>
    <w:rsid w:val="00620D2F"/>
    <w:rsid w:val="00621269"/>
    <w:rsid w:val="006218DD"/>
    <w:rsid w:val="00621BCD"/>
    <w:rsid w:val="00621E5A"/>
    <w:rsid w:val="0062251B"/>
    <w:rsid w:val="00623458"/>
    <w:rsid w:val="00625E2F"/>
    <w:rsid w:val="00626236"/>
    <w:rsid w:val="00627481"/>
    <w:rsid w:val="00630A2D"/>
    <w:rsid w:val="00630D22"/>
    <w:rsid w:val="00631EE9"/>
    <w:rsid w:val="00632DFC"/>
    <w:rsid w:val="00634009"/>
    <w:rsid w:val="00634302"/>
    <w:rsid w:val="00634994"/>
    <w:rsid w:val="00634B8E"/>
    <w:rsid w:val="00634D47"/>
    <w:rsid w:val="006357FB"/>
    <w:rsid w:val="00635C89"/>
    <w:rsid w:val="00636D01"/>
    <w:rsid w:val="00636E19"/>
    <w:rsid w:val="0064012F"/>
    <w:rsid w:val="00640B0F"/>
    <w:rsid w:val="00641A04"/>
    <w:rsid w:val="00641B9D"/>
    <w:rsid w:val="00641FB3"/>
    <w:rsid w:val="0064231B"/>
    <w:rsid w:val="00643656"/>
    <w:rsid w:val="0064435D"/>
    <w:rsid w:val="00645752"/>
    <w:rsid w:val="006508B1"/>
    <w:rsid w:val="00650C0C"/>
    <w:rsid w:val="00651067"/>
    <w:rsid w:val="006513E8"/>
    <w:rsid w:val="0065152E"/>
    <w:rsid w:val="00651569"/>
    <w:rsid w:val="006517E7"/>
    <w:rsid w:val="006519A7"/>
    <w:rsid w:val="00651EA9"/>
    <w:rsid w:val="00652FD6"/>
    <w:rsid w:val="0065351A"/>
    <w:rsid w:val="006553EB"/>
    <w:rsid w:val="00655474"/>
    <w:rsid w:val="0065551F"/>
    <w:rsid w:val="00656A64"/>
    <w:rsid w:val="00656A8D"/>
    <w:rsid w:val="00656D52"/>
    <w:rsid w:val="00657400"/>
    <w:rsid w:val="00657CC5"/>
    <w:rsid w:val="0066066F"/>
    <w:rsid w:val="006606A9"/>
    <w:rsid w:val="00660E26"/>
    <w:rsid w:val="00661888"/>
    <w:rsid w:val="0066294D"/>
    <w:rsid w:val="00662F97"/>
    <w:rsid w:val="00664516"/>
    <w:rsid w:val="006668D2"/>
    <w:rsid w:val="006674A9"/>
    <w:rsid w:val="00667A5D"/>
    <w:rsid w:val="00670455"/>
    <w:rsid w:val="00670FC2"/>
    <w:rsid w:val="00671374"/>
    <w:rsid w:val="00671484"/>
    <w:rsid w:val="00672C69"/>
    <w:rsid w:val="0067402F"/>
    <w:rsid w:val="00674638"/>
    <w:rsid w:val="00674E19"/>
    <w:rsid w:val="00675F90"/>
    <w:rsid w:val="00675FC0"/>
    <w:rsid w:val="00676539"/>
    <w:rsid w:val="006770B6"/>
    <w:rsid w:val="0067725C"/>
    <w:rsid w:val="006773A3"/>
    <w:rsid w:val="00677814"/>
    <w:rsid w:val="006818BE"/>
    <w:rsid w:val="00683E96"/>
    <w:rsid w:val="00684479"/>
    <w:rsid w:val="006844A7"/>
    <w:rsid w:val="00685137"/>
    <w:rsid w:val="0068566E"/>
    <w:rsid w:val="006857F1"/>
    <w:rsid w:val="00685B56"/>
    <w:rsid w:val="0068607D"/>
    <w:rsid w:val="006871A5"/>
    <w:rsid w:val="0068747D"/>
    <w:rsid w:val="006902AE"/>
    <w:rsid w:val="00690332"/>
    <w:rsid w:val="0069064A"/>
    <w:rsid w:val="00691179"/>
    <w:rsid w:val="00691951"/>
    <w:rsid w:val="00691D3E"/>
    <w:rsid w:val="00691D62"/>
    <w:rsid w:val="0069361F"/>
    <w:rsid w:val="006938E5"/>
    <w:rsid w:val="00694449"/>
    <w:rsid w:val="00694568"/>
    <w:rsid w:val="00694E04"/>
    <w:rsid w:val="006955EB"/>
    <w:rsid w:val="0069573F"/>
    <w:rsid w:val="0069581F"/>
    <w:rsid w:val="006959D8"/>
    <w:rsid w:val="00696353"/>
    <w:rsid w:val="00697969"/>
    <w:rsid w:val="006A0AF8"/>
    <w:rsid w:val="006A27D5"/>
    <w:rsid w:val="006A3F99"/>
    <w:rsid w:val="006A4104"/>
    <w:rsid w:val="006A7156"/>
    <w:rsid w:val="006B03E7"/>
    <w:rsid w:val="006B1143"/>
    <w:rsid w:val="006B1456"/>
    <w:rsid w:val="006B1A0B"/>
    <w:rsid w:val="006B1E30"/>
    <w:rsid w:val="006B1EC8"/>
    <w:rsid w:val="006B3995"/>
    <w:rsid w:val="006B41D2"/>
    <w:rsid w:val="006B43F1"/>
    <w:rsid w:val="006B47D8"/>
    <w:rsid w:val="006B4ED3"/>
    <w:rsid w:val="006B4FF4"/>
    <w:rsid w:val="006B5DA4"/>
    <w:rsid w:val="006B5E87"/>
    <w:rsid w:val="006B6331"/>
    <w:rsid w:val="006B6537"/>
    <w:rsid w:val="006B6AB7"/>
    <w:rsid w:val="006B6CAA"/>
    <w:rsid w:val="006B70C3"/>
    <w:rsid w:val="006C01CE"/>
    <w:rsid w:val="006C030C"/>
    <w:rsid w:val="006C06BF"/>
    <w:rsid w:val="006C1141"/>
    <w:rsid w:val="006C1A8D"/>
    <w:rsid w:val="006C1BEB"/>
    <w:rsid w:val="006C4145"/>
    <w:rsid w:val="006C4B16"/>
    <w:rsid w:val="006C7066"/>
    <w:rsid w:val="006C7724"/>
    <w:rsid w:val="006C7CB5"/>
    <w:rsid w:val="006C7EE0"/>
    <w:rsid w:val="006D0882"/>
    <w:rsid w:val="006D122B"/>
    <w:rsid w:val="006D173F"/>
    <w:rsid w:val="006D263A"/>
    <w:rsid w:val="006D2EAD"/>
    <w:rsid w:val="006D37AC"/>
    <w:rsid w:val="006D3D50"/>
    <w:rsid w:val="006D405A"/>
    <w:rsid w:val="006D451C"/>
    <w:rsid w:val="006D4982"/>
    <w:rsid w:val="006D5721"/>
    <w:rsid w:val="006D7028"/>
    <w:rsid w:val="006D739D"/>
    <w:rsid w:val="006E0E83"/>
    <w:rsid w:val="006E10FA"/>
    <w:rsid w:val="006E119F"/>
    <w:rsid w:val="006E1F4C"/>
    <w:rsid w:val="006E371B"/>
    <w:rsid w:val="006E3AF9"/>
    <w:rsid w:val="006E4B30"/>
    <w:rsid w:val="006E6588"/>
    <w:rsid w:val="006E6C61"/>
    <w:rsid w:val="006E7618"/>
    <w:rsid w:val="006E7671"/>
    <w:rsid w:val="006E7673"/>
    <w:rsid w:val="006F0170"/>
    <w:rsid w:val="006F0402"/>
    <w:rsid w:val="006F0C70"/>
    <w:rsid w:val="006F0F2C"/>
    <w:rsid w:val="006F197F"/>
    <w:rsid w:val="006F1A8A"/>
    <w:rsid w:val="006F2047"/>
    <w:rsid w:val="006F2C0C"/>
    <w:rsid w:val="006F2E92"/>
    <w:rsid w:val="006F3019"/>
    <w:rsid w:val="006F4419"/>
    <w:rsid w:val="006F4497"/>
    <w:rsid w:val="006F57DF"/>
    <w:rsid w:val="006F67D1"/>
    <w:rsid w:val="006F6A35"/>
    <w:rsid w:val="006F7787"/>
    <w:rsid w:val="007003FC"/>
    <w:rsid w:val="0070098C"/>
    <w:rsid w:val="00701E65"/>
    <w:rsid w:val="00701EA3"/>
    <w:rsid w:val="00702603"/>
    <w:rsid w:val="00702E41"/>
    <w:rsid w:val="00702F47"/>
    <w:rsid w:val="00704386"/>
    <w:rsid w:val="00704AC7"/>
    <w:rsid w:val="00704C37"/>
    <w:rsid w:val="00705164"/>
    <w:rsid w:val="00705F2C"/>
    <w:rsid w:val="0071199B"/>
    <w:rsid w:val="007124C6"/>
    <w:rsid w:val="00712A4F"/>
    <w:rsid w:val="00712AC3"/>
    <w:rsid w:val="00712DD1"/>
    <w:rsid w:val="0071363A"/>
    <w:rsid w:val="00713690"/>
    <w:rsid w:val="00713E4E"/>
    <w:rsid w:val="00714DEF"/>
    <w:rsid w:val="00715661"/>
    <w:rsid w:val="00716FE7"/>
    <w:rsid w:val="007178D6"/>
    <w:rsid w:val="00717B20"/>
    <w:rsid w:val="007213D1"/>
    <w:rsid w:val="007214CE"/>
    <w:rsid w:val="00721E12"/>
    <w:rsid w:val="0072241E"/>
    <w:rsid w:val="007225A3"/>
    <w:rsid w:val="00722837"/>
    <w:rsid w:val="00722AE4"/>
    <w:rsid w:val="00722C18"/>
    <w:rsid w:val="0072308A"/>
    <w:rsid w:val="00723A8B"/>
    <w:rsid w:val="00723FB1"/>
    <w:rsid w:val="00724564"/>
    <w:rsid w:val="00724E6D"/>
    <w:rsid w:val="00725AB3"/>
    <w:rsid w:val="00726EE0"/>
    <w:rsid w:val="00727196"/>
    <w:rsid w:val="00727D54"/>
    <w:rsid w:val="00730BE4"/>
    <w:rsid w:val="007315D4"/>
    <w:rsid w:val="00731677"/>
    <w:rsid w:val="0073391E"/>
    <w:rsid w:val="0073471E"/>
    <w:rsid w:val="00734A52"/>
    <w:rsid w:val="0073580A"/>
    <w:rsid w:val="00736D44"/>
    <w:rsid w:val="00737A4C"/>
    <w:rsid w:val="00737F22"/>
    <w:rsid w:val="00740185"/>
    <w:rsid w:val="0074031E"/>
    <w:rsid w:val="00742A04"/>
    <w:rsid w:val="00742E2E"/>
    <w:rsid w:val="00742FBF"/>
    <w:rsid w:val="007431C3"/>
    <w:rsid w:val="00743D96"/>
    <w:rsid w:val="007446F8"/>
    <w:rsid w:val="00744AF1"/>
    <w:rsid w:val="00745574"/>
    <w:rsid w:val="00745896"/>
    <w:rsid w:val="00745B3E"/>
    <w:rsid w:val="00746116"/>
    <w:rsid w:val="007470D2"/>
    <w:rsid w:val="0074784B"/>
    <w:rsid w:val="00750FAB"/>
    <w:rsid w:val="007514CB"/>
    <w:rsid w:val="00751D9E"/>
    <w:rsid w:val="00752959"/>
    <w:rsid w:val="00752A99"/>
    <w:rsid w:val="0075387D"/>
    <w:rsid w:val="00754118"/>
    <w:rsid w:val="00754170"/>
    <w:rsid w:val="0075459E"/>
    <w:rsid w:val="00754729"/>
    <w:rsid w:val="00754844"/>
    <w:rsid w:val="00754B4A"/>
    <w:rsid w:val="00755685"/>
    <w:rsid w:val="007558BD"/>
    <w:rsid w:val="00755DFC"/>
    <w:rsid w:val="00755EED"/>
    <w:rsid w:val="00756A97"/>
    <w:rsid w:val="00756C00"/>
    <w:rsid w:val="00756EFC"/>
    <w:rsid w:val="00757516"/>
    <w:rsid w:val="00761136"/>
    <w:rsid w:val="00761E40"/>
    <w:rsid w:val="00762586"/>
    <w:rsid w:val="00763FAA"/>
    <w:rsid w:val="007651B2"/>
    <w:rsid w:val="00765BFC"/>
    <w:rsid w:val="00766581"/>
    <w:rsid w:val="007666EF"/>
    <w:rsid w:val="0076745D"/>
    <w:rsid w:val="00767FAA"/>
    <w:rsid w:val="0077028F"/>
    <w:rsid w:val="00770C9D"/>
    <w:rsid w:val="007710D5"/>
    <w:rsid w:val="007715C5"/>
    <w:rsid w:val="00771621"/>
    <w:rsid w:val="0077231E"/>
    <w:rsid w:val="0077274D"/>
    <w:rsid w:val="00772D06"/>
    <w:rsid w:val="00773C0B"/>
    <w:rsid w:val="00774DE7"/>
    <w:rsid w:val="00774DF6"/>
    <w:rsid w:val="00774F2E"/>
    <w:rsid w:val="00775258"/>
    <w:rsid w:val="0077570B"/>
    <w:rsid w:val="00775C93"/>
    <w:rsid w:val="00776C10"/>
    <w:rsid w:val="00780B81"/>
    <w:rsid w:val="0078172B"/>
    <w:rsid w:val="007817A7"/>
    <w:rsid w:val="007822FF"/>
    <w:rsid w:val="007823F1"/>
    <w:rsid w:val="007829A5"/>
    <w:rsid w:val="00783EF4"/>
    <w:rsid w:val="00784C7C"/>
    <w:rsid w:val="007853C6"/>
    <w:rsid w:val="00785473"/>
    <w:rsid w:val="00785B70"/>
    <w:rsid w:val="00785CE9"/>
    <w:rsid w:val="00786262"/>
    <w:rsid w:val="00786306"/>
    <w:rsid w:val="0078657B"/>
    <w:rsid w:val="0078661F"/>
    <w:rsid w:val="00787699"/>
    <w:rsid w:val="00787DB6"/>
    <w:rsid w:val="0079006E"/>
    <w:rsid w:val="00790A24"/>
    <w:rsid w:val="00791152"/>
    <w:rsid w:val="00791768"/>
    <w:rsid w:val="00791B4A"/>
    <w:rsid w:val="00791F48"/>
    <w:rsid w:val="0079244F"/>
    <w:rsid w:val="007938BF"/>
    <w:rsid w:val="00793F4C"/>
    <w:rsid w:val="00794E59"/>
    <w:rsid w:val="00795E0D"/>
    <w:rsid w:val="00796360"/>
    <w:rsid w:val="007964F7"/>
    <w:rsid w:val="0079732F"/>
    <w:rsid w:val="00797521"/>
    <w:rsid w:val="007A0808"/>
    <w:rsid w:val="007A0FA7"/>
    <w:rsid w:val="007A1C20"/>
    <w:rsid w:val="007A251F"/>
    <w:rsid w:val="007A2E19"/>
    <w:rsid w:val="007A2EDC"/>
    <w:rsid w:val="007A3268"/>
    <w:rsid w:val="007A50AC"/>
    <w:rsid w:val="007A5376"/>
    <w:rsid w:val="007A5790"/>
    <w:rsid w:val="007A6561"/>
    <w:rsid w:val="007A67C0"/>
    <w:rsid w:val="007A6FD7"/>
    <w:rsid w:val="007A7818"/>
    <w:rsid w:val="007B0226"/>
    <w:rsid w:val="007B1D28"/>
    <w:rsid w:val="007B2D5C"/>
    <w:rsid w:val="007B2F50"/>
    <w:rsid w:val="007B3EE9"/>
    <w:rsid w:val="007B4163"/>
    <w:rsid w:val="007B4B5A"/>
    <w:rsid w:val="007B5AF9"/>
    <w:rsid w:val="007B6517"/>
    <w:rsid w:val="007B68CC"/>
    <w:rsid w:val="007B6904"/>
    <w:rsid w:val="007B79E8"/>
    <w:rsid w:val="007B7A46"/>
    <w:rsid w:val="007B7D02"/>
    <w:rsid w:val="007B7E07"/>
    <w:rsid w:val="007C0B04"/>
    <w:rsid w:val="007C0EC5"/>
    <w:rsid w:val="007C1CBF"/>
    <w:rsid w:val="007C1D9F"/>
    <w:rsid w:val="007C246C"/>
    <w:rsid w:val="007C2A86"/>
    <w:rsid w:val="007C3A1F"/>
    <w:rsid w:val="007C4058"/>
    <w:rsid w:val="007C484A"/>
    <w:rsid w:val="007C4859"/>
    <w:rsid w:val="007C4C0B"/>
    <w:rsid w:val="007C5629"/>
    <w:rsid w:val="007C5D5A"/>
    <w:rsid w:val="007C6289"/>
    <w:rsid w:val="007C6A5E"/>
    <w:rsid w:val="007C7118"/>
    <w:rsid w:val="007D009F"/>
    <w:rsid w:val="007D035A"/>
    <w:rsid w:val="007D0989"/>
    <w:rsid w:val="007D13A6"/>
    <w:rsid w:val="007D143C"/>
    <w:rsid w:val="007D1496"/>
    <w:rsid w:val="007D1D0F"/>
    <w:rsid w:val="007D340F"/>
    <w:rsid w:val="007D387F"/>
    <w:rsid w:val="007D4AC3"/>
    <w:rsid w:val="007D4C8F"/>
    <w:rsid w:val="007D4D01"/>
    <w:rsid w:val="007D4F7F"/>
    <w:rsid w:val="007D541A"/>
    <w:rsid w:val="007D56EF"/>
    <w:rsid w:val="007D58D8"/>
    <w:rsid w:val="007D6CC9"/>
    <w:rsid w:val="007D7697"/>
    <w:rsid w:val="007D770F"/>
    <w:rsid w:val="007D7905"/>
    <w:rsid w:val="007E29EB"/>
    <w:rsid w:val="007E30EF"/>
    <w:rsid w:val="007E37F9"/>
    <w:rsid w:val="007E4E07"/>
    <w:rsid w:val="007E5DA0"/>
    <w:rsid w:val="007E64A1"/>
    <w:rsid w:val="007E679A"/>
    <w:rsid w:val="007E6A89"/>
    <w:rsid w:val="007E76D4"/>
    <w:rsid w:val="007F0291"/>
    <w:rsid w:val="007F066D"/>
    <w:rsid w:val="007F0C1A"/>
    <w:rsid w:val="007F0E0D"/>
    <w:rsid w:val="007F0F7C"/>
    <w:rsid w:val="007F1215"/>
    <w:rsid w:val="007F1912"/>
    <w:rsid w:val="007F1960"/>
    <w:rsid w:val="007F1C1C"/>
    <w:rsid w:val="007F1CDC"/>
    <w:rsid w:val="007F24DB"/>
    <w:rsid w:val="007F28E0"/>
    <w:rsid w:val="007F3E1B"/>
    <w:rsid w:val="007F3F74"/>
    <w:rsid w:val="007F5990"/>
    <w:rsid w:val="007F5A72"/>
    <w:rsid w:val="007F5BE1"/>
    <w:rsid w:val="007F5FF9"/>
    <w:rsid w:val="007F61BB"/>
    <w:rsid w:val="007F69F0"/>
    <w:rsid w:val="007F6A12"/>
    <w:rsid w:val="007F6F4C"/>
    <w:rsid w:val="008008C3"/>
    <w:rsid w:val="0080160F"/>
    <w:rsid w:val="00801B61"/>
    <w:rsid w:val="008023B0"/>
    <w:rsid w:val="00802583"/>
    <w:rsid w:val="008031A9"/>
    <w:rsid w:val="0080384D"/>
    <w:rsid w:val="00803D50"/>
    <w:rsid w:val="00803F2F"/>
    <w:rsid w:val="00804844"/>
    <w:rsid w:val="00805A85"/>
    <w:rsid w:val="00805EB0"/>
    <w:rsid w:val="008067C4"/>
    <w:rsid w:val="00806920"/>
    <w:rsid w:val="00807EA8"/>
    <w:rsid w:val="00810B3B"/>
    <w:rsid w:val="00810F4D"/>
    <w:rsid w:val="00811771"/>
    <w:rsid w:val="0081285D"/>
    <w:rsid w:val="00812DF0"/>
    <w:rsid w:val="00813050"/>
    <w:rsid w:val="00813137"/>
    <w:rsid w:val="00813E72"/>
    <w:rsid w:val="008140B5"/>
    <w:rsid w:val="00815385"/>
    <w:rsid w:val="00815A63"/>
    <w:rsid w:val="00815E0C"/>
    <w:rsid w:val="00816273"/>
    <w:rsid w:val="00816A67"/>
    <w:rsid w:val="0081778F"/>
    <w:rsid w:val="00817E7E"/>
    <w:rsid w:val="00820B1E"/>
    <w:rsid w:val="008210F1"/>
    <w:rsid w:val="0082150F"/>
    <w:rsid w:val="00821B55"/>
    <w:rsid w:val="008223D1"/>
    <w:rsid w:val="008225DC"/>
    <w:rsid w:val="00823007"/>
    <w:rsid w:val="00824143"/>
    <w:rsid w:val="00824BD5"/>
    <w:rsid w:val="008258D6"/>
    <w:rsid w:val="00825AB8"/>
    <w:rsid w:val="00826058"/>
    <w:rsid w:val="00827087"/>
    <w:rsid w:val="00830E0E"/>
    <w:rsid w:val="00831429"/>
    <w:rsid w:val="0083151A"/>
    <w:rsid w:val="00832178"/>
    <w:rsid w:val="008322D5"/>
    <w:rsid w:val="00832B80"/>
    <w:rsid w:val="00832C32"/>
    <w:rsid w:val="0083466E"/>
    <w:rsid w:val="00834B06"/>
    <w:rsid w:val="00836192"/>
    <w:rsid w:val="008369FA"/>
    <w:rsid w:val="00837C5A"/>
    <w:rsid w:val="00837CCC"/>
    <w:rsid w:val="00837DB2"/>
    <w:rsid w:val="00840575"/>
    <w:rsid w:val="008405D8"/>
    <w:rsid w:val="00841D3F"/>
    <w:rsid w:val="00842524"/>
    <w:rsid w:val="00842EE5"/>
    <w:rsid w:val="00844C40"/>
    <w:rsid w:val="00845204"/>
    <w:rsid w:val="00845834"/>
    <w:rsid w:val="008468DF"/>
    <w:rsid w:val="0084696F"/>
    <w:rsid w:val="00846BDB"/>
    <w:rsid w:val="00850688"/>
    <w:rsid w:val="00850CE7"/>
    <w:rsid w:val="0085199A"/>
    <w:rsid w:val="008537E9"/>
    <w:rsid w:val="008540CB"/>
    <w:rsid w:val="00854D17"/>
    <w:rsid w:val="00854E9C"/>
    <w:rsid w:val="00855678"/>
    <w:rsid w:val="00855906"/>
    <w:rsid w:val="00855E91"/>
    <w:rsid w:val="00856394"/>
    <w:rsid w:val="0085736A"/>
    <w:rsid w:val="008607B9"/>
    <w:rsid w:val="008613F7"/>
    <w:rsid w:val="00862841"/>
    <w:rsid w:val="0086297B"/>
    <w:rsid w:val="00862F22"/>
    <w:rsid w:val="00863A34"/>
    <w:rsid w:val="00863AC4"/>
    <w:rsid w:val="008645A1"/>
    <w:rsid w:val="0086461A"/>
    <w:rsid w:val="00864718"/>
    <w:rsid w:val="00864BE2"/>
    <w:rsid w:val="00864FEA"/>
    <w:rsid w:val="008652DA"/>
    <w:rsid w:val="00865590"/>
    <w:rsid w:val="00865744"/>
    <w:rsid w:val="00865DC4"/>
    <w:rsid w:val="00866F70"/>
    <w:rsid w:val="00867405"/>
    <w:rsid w:val="008675A1"/>
    <w:rsid w:val="008703C2"/>
    <w:rsid w:val="0087075C"/>
    <w:rsid w:val="00870B8D"/>
    <w:rsid w:val="00871649"/>
    <w:rsid w:val="00871DA8"/>
    <w:rsid w:val="008733A6"/>
    <w:rsid w:val="0087372C"/>
    <w:rsid w:val="00873A8E"/>
    <w:rsid w:val="008741D9"/>
    <w:rsid w:val="00875C84"/>
    <w:rsid w:val="008768E3"/>
    <w:rsid w:val="00876A3D"/>
    <w:rsid w:val="00876DB9"/>
    <w:rsid w:val="00876F9B"/>
    <w:rsid w:val="00877034"/>
    <w:rsid w:val="0087764F"/>
    <w:rsid w:val="008778E7"/>
    <w:rsid w:val="00877AC4"/>
    <w:rsid w:val="0088077B"/>
    <w:rsid w:val="00882D9C"/>
    <w:rsid w:val="00883378"/>
    <w:rsid w:val="00884BC2"/>
    <w:rsid w:val="00887937"/>
    <w:rsid w:val="008907D9"/>
    <w:rsid w:val="00890E4A"/>
    <w:rsid w:val="00891223"/>
    <w:rsid w:val="00892308"/>
    <w:rsid w:val="008923FA"/>
    <w:rsid w:val="00892520"/>
    <w:rsid w:val="00893F19"/>
    <w:rsid w:val="00894336"/>
    <w:rsid w:val="00894AA8"/>
    <w:rsid w:val="008952C7"/>
    <w:rsid w:val="00895B1F"/>
    <w:rsid w:val="00895F27"/>
    <w:rsid w:val="008970E5"/>
    <w:rsid w:val="00897636"/>
    <w:rsid w:val="008A0C14"/>
    <w:rsid w:val="008A1693"/>
    <w:rsid w:val="008A197E"/>
    <w:rsid w:val="008A1FCC"/>
    <w:rsid w:val="008A2FDB"/>
    <w:rsid w:val="008A3455"/>
    <w:rsid w:val="008A3DBA"/>
    <w:rsid w:val="008A44D0"/>
    <w:rsid w:val="008A4599"/>
    <w:rsid w:val="008A45A1"/>
    <w:rsid w:val="008A483D"/>
    <w:rsid w:val="008A4AE5"/>
    <w:rsid w:val="008A5601"/>
    <w:rsid w:val="008A6473"/>
    <w:rsid w:val="008A65EE"/>
    <w:rsid w:val="008A72DE"/>
    <w:rsid w:val="008A742E"/>
    <w:rsid w:val="008A7F1F"/>
    <w:rsid w:val="008B0B92"/>
    <w:rsid w:val="008B148F"/>
    <w:rsid w:val="008B15D6"/>
    <w:rsid w:val="008B2522"/>
    <w:rsid w:val="008B2FAC"/>
    <w:rsid w:val="008B3399"/>
    <w:rsid w:val="008B33E6"/>
    <w:rsid w:val="008B560D"/>
    <w:rsid w:val="008B60A7"/>
    <w:rsid w:val="008B640C"/>
    <w:rsid w:val="008B66E1"/>
    <w:rsid w:val="008B7045"/>
    <w:rsid w:val="008B737A"/>
    <w:rsid w:val="008B76DF"/>
    <w:rsid w:val="008B7AA4"/>
    <w:rsid w:val="008B7D74"/>
    <w:rsid w:val="008C1237"/>
    <w:rsid w:val="008C1AF4"/>
    <w:rsid w:val="008C3A24"/>
    <w:rsid w:val="008C3AD7"/>
    <w:rsid w:val="008C4075"/>
    <w:rsid w:val="008C40B8"/>
    <w:rsid w:val="008C42AA"/>
    <w:rsid w:val="008C4373"/>
    <w:rsid w:val="008C447F"/>
    <w:rsid w:val="008C480D"/>
    <w:rsid w:val="008C4B00"/>
    <w:rsid w:val="008C5654"/>
    <w:rsid w:val="008C5CD8"/>
    <w:rsid w:val="008C67AE"/>
    <w:rsid w:val="008C6D03"/>
    <w:rsid w:val="008C6E0C"/>
    <w:rsid w:val="008C7ECC"/>
    <w:rsid w:val="008D07A9"/>
    <w:rsid w:val="008D192B"/>
    <w:rsid w:val="008D23F0"/>
    <w:rsid w:val="008D25A6"/>
    <w:rsid w:val="008D2A1E"/>
    <w:rsid w:val="008D2B5C"/>
    <w:rsid w:val="008D397A"/>
    <w:rsid w:val="008D3C3A"/>
    <w:rsid w:val="008D4227"/>
    <w:rsid w:val="008D46F6"/>
    <w:rsid w:val="008D4D89"/>
    <w:rsid w:val="008D52A9"/>
    <w:rsid w:val="008D592C"/>
    <w:rsid w:val="008D5A58"/>
    <w:rsid w:val="008D6D53"/>
    <w:rsid w:val="008D6E9F"/>
    <w:rsid w:val="008D715F"/>
    <w:rsid w:val="008D78BD"/>
    <w:rsid w:val="008E073E"/>
    <w:rsid w:val="008E2589"/>
    <w:rsid w:val="008E34E4"/>
    <w:rsid w:val="008E38BA"/>
    <w:rsid w:val="008E3D1B"/>
    <w:rsid w:val="008E4C18"/>
    <w:rsid w:val="008E625D"/>
    <w:rsid w:val="008E675B"/>
    <w:rsid w:val="008E6DCA"/>
    <w:rsid w:val="008E7A4F"/>
    <w:rsid w:val="008F1AB6"/>
    <w:rsid w:val="008F1F39"/>
    <w:rsid w:val="008F3D08"/>
    <w:rsid w:val="008F4A46"/>
    <w:rsid w:val="008F56C6"/>
    <w:rsid w:val="008F642F"/>
    <w:rsid w:val="008F7459"/>
    <w:rsid w:val="009000EF"/>
    <w:rsid w:val="009005C4"/>
    <w:rsid w:val="0090125E"/>
    <w:rsid w:val="00901403"/>
    <w:rsid w:val="00901E49"/>
    <w:rsid w:val="009029D3"/>
    <w:rsid w:val="0090372E"/>
    <w:rsid w:val="00903BDD"/>
    <w:rsid w:val="00905632"/>
    <w:rsid w:val="00905FBC"/>
    <w:rsid w:val="009060C1"/>
    <w:rsid w:val="009063A2"/>
    <w:rsid w:val="00907DFD"/>
    <w:rsid w:val="0091011F"/>
    <w:rsid w:val="00911144"/>
    <w:rsid w:val="00911614"/>
    <w:rsid w:val="0091225A"/>
    <w:rsid w:val="00912267"/>
    <w:rsid w:val="00913DBA"/>
    <w:rsid w:val="00915AA5"/>
    <w:rsid w:val="00915B6D"/>
    <w:rsid w:val="009160EE"/>
    <w:rsid w:val="009170ED"/>
    <w:rsid w:val="00917CC7"/>
    <w:rsid w:val="0092117D"/>
    <w:rsid w:val="00921DF1"/>
    <w:rsid w:val="009240EA"/>
    <w:rsid w:val="009247BE"/>
    <w:rsid w:val="00924FFC"/>
    <w:rsid w:val="00925055"/>
    <w:rsid w:val="009260BD"/>
    <w:rsid w:val="00926975"/>
    <w:rsid w:val="00926A87"/>
    <w:rsid w:val="00926F2F"/>
    <w:rsid w:val="00926F91"/>
    <w:rsid w:val="00927953"/>
    <w:rsid w:val="00927A0D"/>
    <w:rsid w:val="0093081D"/>
    <w:rsid w:val="00930C5D"/>
    <w:rsid w:val="00931849"/>
    <w:rsid w:val="00931B2D"/>
    <w:rsid w:val="00932946"/>
    <w:rsid w:val="00933148"/>
    <w:rsid w:val="00934112"/>
    <w:rsid w:val="00934CAD"/>
    <w:rsid w:val="00934F55"/>
    <w:rsid w:val="00935187"/>
    <w:rsid w:val="009351A4"/>
    <w:rsid w:val="00935565"/>
    <w:rsid w:val="0093577D"/>
    <w:rsid w:val="00936146"/>
    <w:rsid w:val="009362EC"/>
    <w:rsid w:val="00936725"/>
    <w:rsid w:val="00936CB7"/>
    <w:rsid w:val="009378FB"/>
    <w:rsid w:val="009379C0"/>
    <w:rsid w:val="00937D54"/>
    <w:rsid w:val="00943785"/>
    <w:rsid w:val="0094465D"/>
    <w:rsid w:val="009448D2"/>
    <w:rsid w:val="00945C72"/>
    <w:rsid w:val="009460B2"/>
    <w:rsid w:val="009473BB"/>
    <w:rsid w:val="009475B3"/>
    <w:rsid w:val="00950125"/>
    <w:rsid w:val="00950143"/>
    <w:rsid w:val="0095150E"/>
    <w:rsid w:val="009523ED"/>
    <w:rsid w:val="00952909"/>
    <w:rsid w:val="0095353C"/>
    <w:rsid w:val="009545B5"/>
    <w:rsid w:val="00955484"/>
    <w:rsid w:val="009555D5"/>
    <w:rsid w:val="00955642"/>
    <w:rsid w:val="00955F41"/>
    <w:rsid w:val="00956DDD"/>
    <w:rsid w:val="00957278"/>
    <w:rsid w:val="00957299"/>
    <w:rsid w:val="00957B61"/>
    <w:rsid w:val="00957DC0"/>
    <w:rsid w:val="009603C8"/>
    <w:rsid w:val="00961ADB"/>
    <w:rsid w:val="00962DA2"/>
    <w:rsid w:val="00963030"/>
    <w:rsid w:val="0096309D"/>
    <w:rsid w:val="00964147"/>
    <w:rsid w:val="00964220"/>
    <w:rsid w:val="00964254"/>
    <w:rsid w:val="00964FEF"/>
    <w:rsid w:val="00965554"/>
    <w:rsid w:val="00965C4E"/>
    <w:rsid w:val="00966512"/>
    <w:rsid w:val="00966B0B"/>
    <w:rsid w:val="00967088"/>
    <w:rsid w:val="0096755A"/>
    <w:rsid w:val="00967981"/>
    <w:rsid w:val="00971DE7"/>
    <w:rsid w:val="00971EB2"/>
    <w:rsid w:val="009722B5"/>
    <w:rsid w:val="00973A9D"/>
    <w:rsid w:val="00973BF6"/>
    <w:rsid w:val="00973D88"/>
    <w:rsid w:val="00974334"/>
    <w:rsid w:val="00974369"/>
    <w:rsid w:val="00974458"/>
    <w:rsid w:val="009745C6"/>
    <w:rsid w:val="00975BE7"/>
    <w:rsid w:val="00976394"/>
    <w:rsid w:val="009765B6"/>
    <w:rsid w:val="009767DC"/>
    <w:rsid w:val="009769C5"/>
    <w:rsid w:val="00976CC5"/>
    <w:rsid w:val="00976F8A"/>
    <w:rsid w:val="00977B90"/>
    <w:rsid w:val="00977FA5"/>
    <w:rsid w:val="00980DCC"/>
    <w:rsid w:val="00982BD4"/>
    <w:rsid w:val="0098325A"/>
    <w:rsid w:val="0098384A"/>
    <w:rsid w:val="00983A9F"/>
    <w:rsid w:val="00983F24"/>
    <w:rsid w:val="009849DE"/>
    <w:rsid w:val="00984C86"/>
    <w:rsid w:val="00985059"/>
    <w:rsid w:val="00985A33"/>
    <w:rsid w:val="0098609C"/>
    <w:rsid w:val="009865BA"/>
    <w:rsid w:val="009877B1"/>
    <w:rsid w:val="00990F7A"/>
    <w:rsid w:val="00992B7B"/>
    <w:rsid w:val="00992DDA"/>
    <w:rsid w:val="009930EE"/>
    <w:rsid w:val="009931CC"/>
    <w:rsid w:val="009935D0"/>
    <w:rsid w:val="00993984"/>
    <w:rsid w:val="009940A0"/>
    <w:rsid w:val="00994E1C"/>
    <w:rsid w:val="00995474"/>
    <w:rsid w:val="00995A21"/>
    <w:rsid w:val="009A0000"/>
    <w:rsid w:val="009A0903"/>
    <w:rsid w:val="009A0CD7"/>
    <w:rsid w:val="009A1246"/>
    <w:rsid w:val="009A166F"/>
    <w:rsid w:val="009A1B1B"/>
    <w:rsid w:val="009A275B"/>
    <w:rsid w:val="009A2E1B"/>
    <w:rsid w:val="009A31BB"/>
    <w:rsid w:val="009A42D5"/>
    <w:rsid w:val="009A47DE"/>
    <w:rsid w:val="009A5A3A"/>
    <w:rsid w:val="009A5B7F"/>
    <w:rsid w:val="009A6FFA"/>
    <w:rsid w:val="009A731A"/>
    <w:rsid w:val="009A73DD"/>
    <w:rsid w:val="009B0A1E"/>
    <w:rsid w:val="009B0E0F"/>
    <w:rsid w:val="009B1B68"/>
    <w:rsid w:val="009B2264"/>
    <w:rsid w:val="009B28EA"/>
    <w:rsid w:val="009B2C41"/>
    <w:rsid w:val="009B2F1B"/>
    <w:rsid w:val="009B32C5"/>
    <w:rsid w:val="009B3E92"/>
    <w:rsid w:val="009B4976"/>
    <w:rsid w:val="009B4A7C"/>
    <w:rsid w:val="009B5599"/>
    <w:rsid w:val="009B7B7B"/>
    <w:rsid w:val="009C0ADD"/>
    <w:rsid w:val="009C1424"/>
    <w:rsid w:val="009C147F"/>
    <w:rsid w:val="009C2291"/>
    <w:rsid w:val="009C410D"/>
    <w:rsid w:val="009C4171"/>
    <w:rsid w:val="009C4404"/>
    <w:rsid w:val="009C47F0"/>
    <w:rsid w:val="009C499B"/>
    <w:rsid w:val="009C557C"/>
    <w:rsid w:val="009C6297"/>
    <w:rsid w:val="009C66C5"/>
    <w:rsid w:val="009C764E"/>
    <w:rsid w:val="009D0074"/>
    <w:rsid w:val="009D0DC0"/>
    <w:rsid w:val="009D27C4"/>
    <w:rsid w:val="009D2CEE"/>
    <w:rsid w:val="009D2D53"/>
    <w:rsid w:val="009D2F1B"/>
    <w:rsid w:val="009D339F"/>
    <w:rsid w:val="009D371E"/>
    <w:rsid w:val="009D37CB"/>
    <w:rsid w:val="009D3C02"/>
    <w:rsid w:val="009D3C40"/>
    <w:rsid w:val="009D45C2"/>
    <w:rsid w:val="009D4F68"/>
    <w:rsid w:val="009D5674"/>
    <w:rsid w:val="009D6865"/>
    <w:rsid w:val="009D6985"/>
    <w:rsid w:val="009D6EE8"/>
    <w:rsid w:val="009D700A"/>
    <w:rsid w:val="009E01CE"/>
    <w:rsid w:val="009E054A"/>
    <w:rsid w:val="009E198E"/>
    <w:rsid w:val="009E47D9"/>
    <w:rsid w:val="009E56BD"/>
    <w:rsid w:val="009E60CF"/>
    <w:rsid w:val="009E649D"/>
    <w:rsid w:val="009E6D18"/>
    <w:rsid w:val="009E7114"/>
    <w:rsid w:val="009E7EE6"/>
    <w:rsid w:val="009F052A"/>
    <w:rsid w:val="009F0A50"/>
    <w:rsid w:val="009F1F53"/>
    <w:rsid w:val="009F2169"/>
    <w:rsid w:val="009F2C4B"/>
    <w:rsid w:val="009F37D7"/>
    <w:rsid w:val="009F3AA7"/>
    <w:rsid w:val="009F3C5A"/>
    <w:rsid w:val="009F4DBE"/>
    <w:rsid w:val="009F548A"/>
    <w:rsid w:val="009F623C"/>
    <w:rsid w:val="009F6EC8"/>
    <w:rsid w:val="009F6FDE"/>
    <w:rsid w:val="009F7155"/>
    <w:rsid w:val="00A0031D"/>
    <w:rsid w:val="00A00B76"/>
    <w:rsid w:val="00A01F83"/>
    <w:rsid w:val="00A0215A"/>
    <w:rsid w:val="00A02B41"/>
    <w:rsid w:val="00A02D61"/>
    <w:rsid w:val="00A0400B"/>
    <w:rsid w:val="00A04167"/>
    <w:rsid w:val="00A0510C"/>
    <w:rsid w:val="00A0566F"/>
    <w:rsid w:val="00A06F0A"/>
    <w:rsid w:val="00A07451"/>
    <w:rsid w:val="00A1047A"/>
    <w:rsid w:val="00A11058"/>
    <w:rsid w:val="00A11210"/>
    <w:rsid w:val="00A11D7C"/>
    <w:rsid w:val="00A12607"/>
    <w:rsid w:val="00A12751"/>
    <w:rsid w:val="00A1276B"/>
    <w:rsid w:val="00A127D6"/>
    <w:rsid w:val="00A13413"/>
    <w:rsid w:val="00A13840"/>
    <w:rsid w:val="00A144D6"/>
    <w:rsid w:val="00A14FDE"/>
    <w:rsid w:val="00A15926"/>
    <w:rsid w:val="00A15F84"/>
    <w:rsid w:val="00A16867"/>
    <w:rsid w:val="00A16A55"/>
    <w:rsid w:val="00A17F3F"/>
    <w:rsid w:val="00A201D9"/>
    <w:rsid w:val="00A201FC"/>
    <w:rsid w:val="00A20A8F"/>
    <w:rsid w:val="00A21460"/>
    <w:rsid w:val="00A243C7"/>
    <w:rsid w:val="00A24A23"/>
    <w:rsid w:val="00A253C3"/>
    <w:rsid w:val="00A258F5"/>
    <w:rsid w:val="00A271C0"/>
    <w:rsid w:val="00A275B0"/>
    <w:rsid w:val="00A27EF4"/>
    <w:rsid w:val="00A304F1"/>
    <w:rsid w:val="00A31CC7"/>
    <w:rsid w:val="00A32492"/>
    <w:rsid w:val="00A338FF"/>
    <w:rsid w:val="00A33A43"/>
    <w:rsid w:val="00A33B08"/>
    <w:rsid w:val="00A33CBB"/>
    <w:rsid w:val="00A33EB7"/>
    <w:rsid w:val="00A34697"/>
    <w:rsid w:val="00A353BE"/>
    <w:rsid w:val="00A35ACE"/>
    <w:rsid w:val="00A35B8A"/>
    <w:rsid w:val="00A3639C"/>
    <w:rsid w:val="00A364F8"/>
    <w:rsid w:val="00A3715C"/>
    <w:rsid w:val="00A372AD"/>
    <w:rsid w:val="00A378DA"/>
    <w:rsid w:val="00A41021"/>
    <w:rsid w:val="00A4186C"/>
    <w:rsid w:val="00A41D1C"/>
    <w:rsid w:val="00A42310"/>
    <w:rsid w:val="00A423A8"/>
    <w:rsid w:val="00A424B4"/>
    <w:rsid w:val="00A42C6B"/>
    <w:rsid w:val="00A42ECC"/>
    <w:rsid w:val="00A4341D"/>
    <w:rsid w:val="00A4369E"/>
    <w:rsid w:val="00A43FE2"/>
    <w:rsid w:val="00A440AD"/>
    <w:rsid w:val="00A44476"/>
    <w:rsid w:val="00A44500"/>
    <w:rsid w:val="00A44D86"/>
    <w:rsid w:val="00A44DA5"/>
    <w:rsid w:val="00A462CD"/>
    <w:rsid w:val="00A464AC"/>
    <w:rsid w:val="00A46BA5"/>
    <w:rsid w:val="00A5005A"/>
    <w:rsid w:val="00A50678"/>
    <w:rsid w:val="00A514AE"/>
    <w:rsid w:val="00A51810"/>
    <w:rsid w:val="00A518A2"/>
    <w:rsid w:val="00A52F7C"/>
    <w:rsid w:val="00A5322B"/>
    <w:rsid w:val="00A53E42"/>
    <w:rsid w:val="00A54358"/>
    <w:rsid w:val="00A553ED"/>
    <w:rsid w:val="00A559FE"/>
    <w:rsid w:val="00A55B72"/>
    <w:rsid w:val="00A56524"/>
    <w:rsid w:val="00A56898"/>
    <w:rsid w:val="00A56DA3"/>
    <w:rsid w:val="00A56DD2"/>
    <w:rsid w:val="00A57639"/>
    <w:rsid w:val="00A57A62"/>
    <w:rsid w:val="00A57DD8"/>
    <w:rsid w:val="00A6018D"/>
    <w:rsid w:val="00A618D8"/>
    <w:rsid w:val="00A61A93"/>
    <w:rsid w:val="00A61AD4"/>
    <w:rsid w:val="00A61D52"/>
    <w:rsid w:val="00A62471"/>
    <w:rsid w:val="00A62F4A"/>
    <w:rsid w:val="00A64480"/>
    <w:rsid w:val="00A652BF"/>
    <w:rsid w:val="00A655B0"/>
    <w:rsid w:val="00A65D8B"/>
    <w:rsid w:val="00A66A02"/>
    <w:rsid w:val="00A67443"/>
    <w:rsid w:val="00A708B8"/>
    <w:rsid w:val="00A70E93"/>
    <w:rsid w:val="00A71391"/>
    <w:rsid w:val="00A72135"/>
    <w:rsid w:val="00A72D8D"/>
    <w:rsid w:val="00A73B70"/>
    <w:rsid w:val="00A73C55"/>
    <w:rsid w:val="00A74D82"/>
    <w:rsid w:val="00A75A93"/>
    <w:rsid w:val="00A75C8D"/>
    <w:rsid w:val="00A762E8"/>
    <w:rsid w:val="00A766D4"/>
    <w:rsid w:val="00A82375"/>
    <w:rsid w:val="00A83A25"/>
    <w:rsid w:val="00A84320"/>
    <w:rsid w:val="00A84C69"/>
    <w:rsid w:val="00A8501E"/>
    <w:rsid w:val="00A858C5"/>
    <w:rsid w:val="00A866D6"/>
    <w:rsid w:val="00A869EB"/>
    <w:rsid w:val="00A870EE"/>
    <w:rsid w:val="00A87BA8"/>
    <w:rsid w:val="00A87EC8"/>
    <w:rsid w:val="00A90370"/>
    <w:rsid w:val="00A90859"/>
    <w:rsid w:val="00A90870"/>
    <w:rsid w:val="00A90FE4"/>
    <w:rsid w:val="00A926A2"/>
    <w:rsid w:val="00A92B03"/>
    <w:rsid w:val="00A93142"/>
    <w:rsid w:val="00A936E2"/>
    <w:rsid w:val="00A9417F"/>
    <w:rsid w:val="00A942E6"/>
    <w:rsid w:val="00A955E7"/>
    <w:rsid w:val="00A95B95"/>
    <w:rsid w:val="00A969B2"/>
    <w:rsid w:val="00A97FC5"/>
    <w:rsid w:val="00AA1277"/>
    <w:rsid w:val="00AA14A7"/>
    <w:rsid w:val="00AA1BB2"/>
    <w:rsid w:val="00AA1FFB"/>
    <w:rsid w:val="00AA2415"/>
    <w:rsid w:val="00AA32DF"/>
    <w:rsid w:val="00AA33F3"/>
    <w:rsid w:val="00AA3B00"/>
    <w:rsid w:val="00AA4433"/>
    <w:rsid w:val="00AA5B06"/>
    <w:rsid w:val="00AA6920"/>
    <w:rsid w:val="00AA724A"/>
    <w:rsid w:val="00AB030B"/>
    <w:rsid w:val="00AB036D"/>
    <w:rsid w:val="00AB0D2C"/>
    <w:rsid w:val="00AB0F35"/>
    <w:rsid w:val="00AB1598"/>
    <w:rsid w:val="00AB3401"/>
    <w:rsid w:val="00AB3A00"/>
    <w:rsid w:val="00AB3C4E"/>
    <w:rsid w:val="00AB6523"/>
    <w:rsid w:val="00AB68FB"/>
    <w:rsid w:val="00AB6BE0"/>
    <w:rsid w:val="00AB6E86"/>
    <w:rsid w:val="00AB7A6B"/>
    <w:rsid w:val="00AB7E1B"/>
    <w:rsid w:val="00AC0249"/>
    <w:rsid w:val="00AC0A43"/>
    <w:rsid w:val="00AC0D27"/>
    <w:rsid w:val="00AC1769"/>
    <w:rsid w:val="00AC17AD"/>
    <w:rsid w:val="00AC19D2"/>
    <w:rsid w:val="00AC220C"/>
    <w:rsid w:val="00AC49E2"/>
    <w:rsid w:val="00AC5E4E"/>
    <w:rsid w:val="00AC6315"/>
    <w:rsid w:val="00AC64E9"/>
    <w:rsid w:val="00AC72ED"/>
    <w:rsid w:val="00AD05D0"/>
    <w:rsid w:val="00AD181A"/>
    <w:rsid w:val="00AD27F2"/>
    <w:rsid w:val="00AD3ACC"/>
    <w:rsid w:val="00AD3F4B"/>
    <w:rsid w:val="00AD433E"/>
    <w:rsid w:val="00AD443B"/>
    <w:rsid w:val="00AD57AF"/>
    <w:rsid w:val="00AD5F89"/>
    <w:rsid w:val="00AD6BD2"/>
    <w:rsid w:val="00AD6E12"/>
    <w:rsid w:val="00AD75EE"/>
    <w:rsid w:val="00AE0DE0"/>
    <w:rsid w:val="00AE0EF5"/>
    <w:rsid w:val="00AE18A6"/>
    <w:rsid w:val="00AE2089"/>
    <w:rsid w:val="00AE2FB6"/>
    <w:rsid w:val="00AE3B51"/>
    <w:rsid w:val="00AE3C46"/>
    <w:rsid w:val="00AE3D54"/>
    <w:rsid w:val="00AE46A2"/>
    <w:rsid w:val="00AE52C9"/>
    <w:rsid w:val="00AE58D0"/>
    <w:rsid w:val="00AE5C6B"/>
    <w:rsid w:val="00AE63FC"/>
    <w:rsid w:val="00AE6FAC"/>
    <w:rsid w:val="00AF005C"/>
    <w:rsid w:val="00AF0271"/>
    <w:rsid w:val="00AF03BD"/>
    <w:rsid w:val="00AF05E4"/>
    <w:rsid w:val="00AF075A"/>
    <w:rsid w:val="00AF09DB"/>
    <w:rsid w:val="00AF0A7A"/>
    <w:rsid w:val="00AF0AD1"/>
    <w:rsid w:val="00AF1A82"/>
    <w:rsid w:val="00AF34A0"/>
    <w:rsid w:val="00AF38F4"/>
    <w:rsid w:val="00AF4040"/>
    <w:rsid w:val="00AF4AB4"/>
    <w:rsid w:val="00AF77E7"/>
    <w:rsid w:val="00B0014E"/>
    <w:rsid w:val="00B026D1"/>
    <w:rsid w:val="00B02822"/>
    <w:rsid w:val="00B02C56"/>
    <w:rsid w:val="00B03573"/>
    <w:rsid w:val="00B03CDA"/>
    <w:rsid w:val="00B04C1F"/>
    <w:rsid w:val="00B053CA"/>
    <w:rsid w:val="00B063C1"/>
    <w:rsid w:val="00B06522"/>
    <w:rsid w:val="00B0678B"/>
    <w:rsid w:val="00B06CF2"/>
    <w:rsid w:val="00B070D1"/>
    <w:rsid w:val="00B077FB"/>
    <w:rsid w:val="00B10292"/>
    <w:rsid w:val="00B104F4"/>
    <w:rsid w:val="00B1215B"/>
    <w:rsid w:val="00B1286D"/>
    <w:rsid w:val="00B1380D"/>
    <w:rsid w:val="00B14136"/>
    <w:rsid w:val="00B1543A"/>
    <w:rsid w:val="00B1547B"/>
    <w:rsid w:val="00B159A5"/>
    <w:rsid w:val="00B163E1"/>
    <w:rsid w:val="00B178C1"/>
    <w:rsid w:val="00B17F37"/>
    <w:rsid w:val="00B2008A"/>
    <w:rsid w:val="00B21131"/>
    <w:rsid w:val="00B217B6"/>
    <w:rsid w:val="00B235BD"/>
    <w:rsid w:val="00B23B39"/>
    <w:rsid w:val="00B241A0"/>
    <w:rsid w:val="00B246D8"/>
    <w:rsid w:val="00B24BE4"/>
    <w:rsid w:val="00B26CE2"/>
    <w:rsid w:val="00B306DA"/>
    <w:rsid w:val="00B308E3"/>
    <w:rsid w:val="00B30BFF"/>
    <w:rsid w:val="00B31613"/>
    <w:rsid w:val="00B3230A"/>
    <w:rsid w:val="00B32672"/>
    <w:rsid w:val="00B3342D"/>
    <w:rsid w:val="00B33439"/>
    <w:rsid w:val="00B33880"/>
    <w:rsid w:val="00B3393F"/>
    <w:rsid w:val="00B33B01"/>
    <w:rsid w:val="00B33E07"/>
    <w:rsid w:val="00B34003"/>
    <w:rsid w:val="00B34A12"/>
    <w:rsid w:val="00B34EFF"/>
    <w:rsid w:val="00B35BA2"/>
    <w:rsid w:val="00B364FC"/>
    <w:rsid w:val="00B4004C"/>
    <w:rsid w:val="00B403F1"/>
    <w:rsid w:val="00B406FE"/>
    <w:rsid w:val="00B41D3E"/>
    <w:rsid w:val="00B42470"/>
    <w:rsid w:val="00B43674"/>
    <w:rsid w:val="00B43CBC"/>
    <w:rsid w:val="00B44B97"/>
    <w:rsid w:val="00B44DCA"/>
    <w:rsid w:val="00B4524F"/>
    <w:rsid w:val="00B45D64"/>
    <w:rsid w:val="00B473D6"/>
    <w:rsid w:val="00B50973"/>
    <w:rsid w:val="00B50AC0"/>
    <w:rsid w:val="00B50AE0"/>
    <w:rsid w:val="00B516B2"/>
    <w:rsid w:val="00B51CC9"/>
    <w:rsid w:val="00B527DA"/>
    <w:rsid w:val="00B52B3E"/>
    <w:rsid w:val="00B52C8D"/>
    <w:rsid w:val="00B52CF8"/>
    <w:rsid w:val="00B53B5C"/>
    <w:rsid w:val="00B545C0"/>
    <w:rsid w:val="00B54B64"/>
    <w:rsid w:val="00B55710"/>
    <w:rsid w:val="00B55916"/>
    <w:rsid w:val="00B55BBB"/>
    <w:rsid w:val="00B560BA"/>
    <w:rsid w:val="00B56361"/>
    <w:rsid w:val="00B569B6"/>
    <w:rsid w:val="00B56BBE"/>
    <w:rsid w:val="00B6044E"/>
    <w:rsid w:val="00B604A6"/>
    <w:rsid w:val="00B61778"/>
    <w:rsid w:val="00B61E4A"/>
    <w:rsid w:val="00B6208C"/>
    <w:rsid w:val="00B62A9D"/>
    <w:rsid w:val="00B62BDC"/>
    <w:rsid w:val="00B6377A"/>
    <w:rsid w:val="00B6466E"/>
    <w:rsid w:val="00B64F0C"/>
    <w:rsid w:val="00B653B2"/>
    <w:rsid w:val="00B655DD"/>
    <w:rsid w:val="00B65A4D"/>
    <w:rsid w:val="00B66159"/>
    <w:rsid w:val="00B7008A"/>
    <w:rsid w:val="00B70A4D"/>
    <w:rsid w:val="00B710A9"/>
    <w:rsid w:val="00B7341B"/>
    <w:rsid w:val="00B74157"/>
    <w:rsid w:val="00B74D8E"/>
    <w:rsid w:val="00B7525C"/>
    <w:rsid w:val="00B7560D"/>
    <w:rsid w:val="00B76971"/>
    <w:rsid w:val="00B76E8A"/>
    <w:rsid w:val="00B772DA"/>
    <w:rsid w:val="00B804B2"/>
    <w:rsid w:val="00B812AF"/>
    <w:rsid w:val="00B8181B"/>
    <w:rsid w:val="00B81EC6"/>
    <w:rsid w:val="00B82696"/>
    <w:rsid w:val="00B82771"/>
    <w:rsid w:val="00B82C72"/>
    <w:rsid w:val="00B82FFD"/>
    <w:rsid w:val="00B831DD"/>
    <w:rsid w:val="00B8335B"/>
    <w:rsid w:val="00B835FA"/>
    <w:rsid w:val="00B8369C"/>
    <w:rsid w:val="00B84557"/>
    <w:rsid w:val="00B84E00"/>
    <w:rsid w:val="00B85C3E"/>
    <w:rsid w:val="00B86501"/>
    <w:rsid w:val="00B903D2"/>
    <w:rsid w:val="00B90CAA"/>
    <w:rsid w:val="00B91C10"/>
    <w:rsid w:val="00B927C8"/>
    <w:rsid w:val="00B94395"/>
    <w:rsid w:val="00B95001"/>
    <w:rsid w:val="00B95AE9"/>
    <w:rsid w:val="00B9694F"/>
    <w:rsid w:val="00B96E4A"/>
    <w:rsid w:val="00B96EA2"/>
    <w:rsid w:val="00B97024"/>
    <w:rsid w:val="00B97785"/>
    <w:rsid w:val="00B9795E"/>
    <w:rsid w:val="00B97D96"/>
    <w:rsid w:val="00BA0937"/>
    <w:rsid w:val="00BA186A"/>
    <w:rsid w:val="00BA192A"/>
    <w:rsid w:val="00BA24EB"/>
    <w:rsid w:val="00BA37EB"/>
    <w:rsid w:val="00BA4C43"/>
    <w:rsid w:val="00BA7209"/>
    <w:rsid w:val="00BB0161"/>
    <w:rsid w:val="00BB02EC"/>
    <w:rsid w:val="00BB184A"/>
    <w:rsid w:val="00BB34DF"/>
    <w:rsid w:val="00BB4F01"/>
    <w:rsid w:val="00BB6B5F"/>
    <w:rsid w:val="00BB713D"/>
    <w:rsid w:val="00BB71A6"/>
    <w:rsid w:val="00BC060B"/>
    <w:rsid w:val="00BC07D7"/>
    <w:rsid w:val="00BC233F"/>
    <w:rsid w:val="00BC30B4"/>
    <w:rsid w:val="00BC3B35"/>
    <w:rsid w:val="00BC3C6B"/>
    <w:rsid w:val="00BC4E15"/>
    <w:rsid w:val="00BC59DA"/>
    <w:rsid w:val="00BC5C3E"/>
    <w:rsid w:val="00BC6CCA"/>
    <w:rsid w:val="00BC6F59"/>
    <w:rsid w:val="00BC7CAE"/>
    <w:rsid w:val="00BC7D3F"/>
    <w:rsid w:val="00BC7FB0"/>
    <w:rsid w:val="00BD00D6"/>
    <w:rsid w:val="00BD04F9"/>
    <w:rsid w:val="00BD0BFA"/>
    <w:rsid w:val="00BD1CB2"/>
    <w:rsid w:val="00BD1D80"/>
    <w:rsid w:val="00BD1E45"/>
    <w:rsid w:val="00BD2A17"/>
    <w:rsid w:val="00BD3AAE"/>
    <w:rsid w:val="00BD3FA8"/>
    <w:rsid w:val="00BD4958"/>
    <w:rsid w:val="00BD4983"/>
    <w:rsid w:val="00BD5DDC"/>
    <w:rsid w:val="00BD6655"/>
    <w:rsid w:val="00BD74FA"/>
    <w:rsid w:val="00BD7502"/>
    <w:rsid w:val="00BD763B"/>
    <w:rsid w:val="00BD77ED"/>
    <w:rsid w:val="00BD7E36"/>
    <w:rsid w:val="00BE01DE"/>
    <w:rsid w:val="00BE13B5"/>
    <w:rsid w:val="00BE154B"/>
    <w:rsid w:val="00BE1928"/>
    <w:rsid w:val="00BE205A"/>
    <w:rsid w:val="00BE20C5"/>
    <w:rsid w:val="00BE2CC0"/>
    <w:rsid w:val="00BE2CD5"/>
    <w:rsid w:val="00BE3C31"/>
    <w:rsid w:val="00BE3CA5"/>
    <w:rsid w:val="00BE427E"/>
    <w:rsid w:val="00BE55D5"/>
    <w:rsid w:val="00BE5F2B"/>
    <w:rsid w:val="00BE683D"/>
    <w:rsid w:val="00BE6FB7"/>
    <w:rsid w:val="00BE7C6F"/>
    <w:rsid w:val="00BF061B"/>
    <w:rsid w:val="00BF0E04"/>
    <w:rsid w:val="00BF1AFD"/>
    <w:rsid w:val="00BF431C"/>
    <w:rsid w:val="00BF4CC6"/>
    <w:rsid w:val="00BF5D2A"/>
    <w:rsid w:val="00BF723E"/>
    <w:rsid w:val="00BF793A"/>
    <w:rsid w:val="00C01D33"/>
    <w:rsid w:val="00C01F6E"/>
    <w:rsid w:val="00C021BA"/>
    <w:rsid w:val="00C02A61"/>
    <w:rsid w:val="00C02D4B"/>
    <w:rsid w:val="00C03B63"/>
    <w:rsid w:val="00C03D1E"/>
    <w:rsid w:val="00C04BEF"/>
    <w:rsid w:val="00C058EC"/>
    <w:rsid w:val="00C05BCE"/>
    <w:rsid w:val="00C05C87"/>
    <w:rsid w:val="00C0638B"/>
    <w:rsid w:val="00C06FD3"/>
    <w:rsid w:val="00C070A6"/>
    <w:rsid w:val="00C07272"/>
    <w:rsid w:val="00C10249"/>
    <w:rsid w:val="00C106D2"/>
    <w:rsid w:val="00C11B2A"/>
    <w:rsid w:val="00C12488"/>
    <w:rsid w:val="00C12BFA"/>
    <w:rsid w:val="00C12C56"/>
    <w:rsid w:val="00C12E19"/>
    <w:rsid w:val="00C12FBA"/>
    <w:rsid w:val="00C132B8"/>
    <w:rsid w:val="00C13B07"/>
    <w:rsid w:val="00C14745"/>
    <w:rsid w:val="00C1499A"/>
    <w:rsid w:val="00C14FF7"/>
    <w:rsid w:val="00C16EDE"/>
    <w:rsid w:val="00C171F5"/>
    <w:rsid w:val="00C17425"/>
    <w:rsid w:val="00C20070"/>
    <w:rsid w:val="00C20146"/>
    <w:rsid w:val="00C201B7"/>
    <w:rsid w:val="00C207D4"/>
    <w:rsid w:val="00C20DF6"/>
    <w:rsid w:val="00C212AF"/>
    <w:rsid w:val="00C212CE"/>
    <w:rsid w:val="00C226A2"/>
    <w:rsid w:val="00C235D9"/>
    <w:rsid w:val="00C24372"/>
    <w:rsid w:val="00C2464D"/>
    <w:rsid w:val="00C24B92"/>
    <w:rsid w:val="00C24D76"/>
    <w:rsid w:val="00C25165"/>
    <w:rsid w:val="00C25AF8"/>
    <w:rsid w:val="00C25E4C"/>
    <w:rsid w:val="00C25E8B"/>
    <w:rsid w:val="00C26006"/>
    <w:rsid w:val="00C26CA1"/>
    <w:rsid w:val="00C27804"/>
    <w:rsid w:val="00C27C75"/>
    <w:rsid w:val="00C3027E"/>
    <w:rsid w:val="00C30A81"/>
    <w:rsid w:val="00C30C2E"/>
    <w:rsid w:val="00C319DC"/>
    <w:rsid w:val="00C31E71"/>
    <w:rsid w:val="00C3222F"/>
    <w:rsid w:val="00C323F0"/>
    <w:rsid w:val="00C32889"/>
    <w:rsid w:val="00C32954"/>
    <w:rsid w:val="00C3327B"/>
    <w:rsid w:val="00C33589"/>
    <w:rsid w:val="00C34B3C"/>
    <w:rsid w:val="00C34C9A"/>
    <w:rsid w:val="00C34F36"/>
    <w:rsid w:val="00C37712"/>
    <w:rsid w:val="00C37834"/>
    <w:rsid w:val="00C37C89"/>
    <w:rsid w:val="00C4037E"/>
    <w:rsid w:val="00C40B95"/>
    <w:rsid w:val="00C40BE8"/>
    <w:rsid w:val="00C40E0A"/>
    <w:rsid w:val="00C40F9B"/>
    <w:rsid w:val="00C4136C"/>
    <w:rsid w:val="00C4164A"/>
    <w:rsid w:val="00C42611"/>
    <w:rsid w:val="00C42B8B"/>
    <w:rsid w:val="00C434D8"/>
    <w:rsid w:val="00C43AEB"/>
    <w:rsid w:val="00C44569"/>
    <w:rsid w:val="00C44A46"/>
    <w:rsid w:val="00C4641D"/>
    <w:rsid w:val="00C4733C"/>
    <w:rsid w:val="00C47C6E"/>
    <w:rsid w:val="00C505A9"/>
    <w:rsid w:val="00C50827"/>
    <w:rsid w:val="00C50DD1"/>
    <w:rsid w:val="00C50EFD"/>
    <w:rsid w:val="00C54820"/>
    <w:rsid w:val="00C548DB"/>
    <w:rsid w:val="00C5524F"/>
    <w:rsid w:val="00C557B8"/>
    <w:rsid w:val="00C55AC6"/>
    <w:rsid w:val="00C55D40"/>
    <w:rsid w:val="00C568EB"/>
    <w:rsid w:val="00C56C5D"/>
    <w:rsid w:val="00C57B77"/>
    <w:rsid w:val="00C57CF6"/>
    <w:rsid w:val="00C6015B"/>
    <w:rsid w:val="00C602F8"/>
    <w:rsid w:val="00C60FCD"/>
    <w:rsid w:val="00C6154D"/>
    <w:rsid w:val="00C61765"/>
    <w:rsid w:val="00C62834"/>
    <w:rsid w:val="00C62919"/>
    <w:rsid w:val="00C62B76"/>
    <w:rsid w:val="00C64741"/>
    <w:rsid w:val="00C6569B"/>
    <w:rsid w:val="00C65A1A"/>
    <w:rsid w:val="00C67628"/>
    <w:rsid w:val="00C6784F"/>
    <w:rsid w:val="00C70342"/>
    <w:rsid w:val="00C707E0"/>
    <w:rsid w:val="00C70E9F"/>
    <w:rsid w:val="00C717E8"/>
    <w:rsid w:val="00C71886"/>
    <w:rsid w:val="00C71B94"/>
    <w:rsid w:val="00C73DCF"/>
    <w:rsid w:val="00C74301"/>
    <w:rsid w:val="00C75734"/>
    <w:rsid w:val="00C75AE1"/>
    <w:rsid w:val="00C76157"/>
    <w:rsid w:val="00C779AB"/>
    <w:rsid w:val="00C77B88"/>
    <w:rsid w:val="00C80437"/>
    <w:rsid w:val="00C80FBD"/>
    <w:rsid w:val="00C8118A"/>
    <w:rsid w:val="00C81881"/>
    <w:rsid w:val="00C81A68"/>
    <w:rsid w:val="00C82A1C"/>
    <w:rsid w:val="00C82A79"/>
    <w:rsid w:val="00C82D7C"/>
    <w:rsid w:val="00C8374E"/>
    <w:rsid w:val="00C83D7B"/>
    <w:rsid w:val="00C83F3F"/>
    <w:rsid w:val="00C84655"/>
    <w:rsid w:val="00C8528C"/>
    <w:rsid w:val="00C853E9"/>
    <w:rsid w:val="00C85784"/>
    <w:rsid w:val="00C86839"/>
    <w:rsid w:val="00C87F3E"/>
    <w:rsid w:val="00C9099A"/>
    <w:rsid w:val="00C90B83"/>
    <w:rsid w:val="00C91070"/>
    <w:rsid w:val="00C9139A"/>
    <w:rsid w:val="00C91A9A"/>
    <w:rsid w:val="00C91EC5"/>
    <w:rsid w:val="00C92102"/>
    <w:rsid w:val="00C932C8"/>
    <w:rsid w:val="00C9405D"/>
    <w:rsid w:val="00C94973"/>
    <w:rsid w:val="00C95A81"/>
    <w:rsid w:val="00C972A6"/>
    <w:rsid w:val="00CA12E1"/>
    <w:rsid w:val="00CA169F"/>
    <w:rsid w:val="00CA174C"/>
    <w:rsid w:val="00CA1E18"/>
    <w:rsid w:val="00CA2A0A"/>
    <w:rsid w:val="00CA4409"/>
    <w:rsid w:val="00CA457F"/>
    <w:rsid w:val="00CA4C13"/>
    <w:rsid w:val="00CA6EE4"/>
    <w:rsid w:val="00CA74F9"/>
    <w:rsid w:val="00CA7D4C"/>
    <w:rsid w:val="00CB18F9"/>
    <w:rsid w:val="00CB1A47"/>
    <w:rsid w:val="00CB3868"/>
    <w:rsid w:val="00CB3CDF"/>
    <w:rsid w:val="00CB3EE8"/>
    <w:rsid w:val="00CB4C38"/>
    <w:rsid w:val="00CB5126"/>
    <w:rsid w:val="00CB522F"/>
    <w:rsid w:val="00CB5339"/>
    <w:rsid w:val="00CB5CA3"/>
    <w:rsid w:val="00CB61E6"/>
    <w:rsid w:val="00CB643A"/>
    <w:rsid w:val="00CB6A2F"/>
    <w:rsid w:val="00CB6D77"/>
    <w:rsid w:val="00CB6FF0"/>
    <w:rsid w:val="00CB7CCF"/>
    <w:rsid w:val="00CC074E"/>
    <w:rsid w:val="00CC198C"/>
    <w:rsid w:val="00CC1C38"/>
    <w:rsid w:val="00CC214F"/>
    <w:rsid w:val="00CC277B"/>
    <w:rsid w:val="00CC2B1F"/>
    <w:rsid w:val="00CC2F16"/>
    <w:rsid w:val="00CC31E2"/>
    <w:rsid w:val="00CC39D8"/>
    <w:rsid w:val="00CC3AAB"/>
    <w:rsid w:val="00CC4166"/>
    <w:rsid w:val="00CC4ACE"/>
    <w:rsid w:val="00CC54DB"/>
    <w:rsid w:val="00CC56E1"/>
    <w:rsid w:val="00CC5FD6"/>
    <w:rsid w:val="00CC67F8"/>
    <w:rsid w:val="00CC7748"/>
    <w:rsid w:val="00CD0035"/>
    <w:rsid w:val="00CD0702"/>
    <w:rsid w:val="00CD0C5E"/>
    <w:rsid w:val="00CD1243"/>
    <w:rsid w:val="00CD22F4"/>
    <w:rsid w:val="00CD26DB"/>
    <w:rsid w:val="00CD2928"/>
    <w:rsid w:val="00CD2964"/>
    <w:rsid w:val="00CD2EC9"/>
    <w:rsid w:val="00CD37BB"/>
    <w:rsid w:val="00CD43D5"/>
    <w:rsid w:val="00CD4A6E"/>
    <w:rsid w:val="00CD52C1"/>
    <w:rsid w:val="00CD59D0"/>
    <w:rsid w:val="00CD688B"/>
    <w:rsid w:val="00CD70C6"/>
    <w:rsid w:val="00CE1139"/>
    <w:rsid w:val="00CE17DB"/>
    <w:rsid w:val="00CE1DD0"/>
    <w:rsid w:val="00CE3B10"/>
    <w:rsid w:val="00CE403C"/>
    <w:rsid w:val="00CE4688"/>
    <w:rsid w:val="00CE60F4"/>
    <w:rsid w:val="00CE6352"/>
    <w:rsid w:val="00CE64E9"/>
    <w:rsid w:val="00CF069D"/>
    <w:rsid w:val="00CF0D12"/>
    <w:rsid w:val="00CF1C7D"/>
    <w:rsid w:val="00CF2B94"/>
    <w:rsid w:val="00CF2DD7"/>
    <w:rsid w:val="00CF3270"/>
    <w:rsid w:val="00CF3EEC"/>
    <w:rsid w:val="00CF47E3"/>
    <w:rsid w:val="00CF4DE7"/>
    <w:rsid w:val="00CF5200"/>
    <w:rsid w:val="00CF609F"/>
    <w:rsid w:val="00CF6902"/>
    <w:rsid w:val="00CF7388"/>
    <w:rsid w:val="00CF7707"/>
    <w:rsid w:val="00CF788B"/>
    <w:rsid w:val="00CF7CB2"/>
    <w:rsid w:val="00D01565"/>
    <w:rsid w:val="00D0186F"/>
    <w:rsid w:val="00D018B0"/>
    <w:rsid w:val="00D025DC"/>
    <w:rsid w:val="00D028D7"/>
    <w:rsid w:val="00D02A59"/>
    <w:rsid w:val="00D02BD9"/>
    <w:rsid w:val="00D03774"/>
    <w:rsid w:val="00D03D09"/>
    <w:rsid w:val="00D04418"/>
    <w:rsid w:val="00D04D37"/>
    <w:rsid w:val="00D062FC"/>
    <w:rsid w:val="00D0714C"/>
    <w:rsid w:val="00D075D2"/>
    <w:rsid w:val="00D07950"/>
    <w:rsid w:val="00D079CB"/>
    <w:rsid w:val="00D07C48"/>
    <w:rsid w:val="00D10D5B"/>
    <w:rsid w:val="00D11070"/>
    <w:rsid w:val="00D112F9"/>
    <w:rsid w:val="00D119BA"/>
    <w:rsid w:val="00D11AE8"/>
    <w:rsid w:val="00D13608"/>
    <w:rsid w:val="00D1405D"/>
    <w:rsid w:val="00D1472D"/>
    <w:rsid w:val="00D14FC2"/>
    <w:rsid w:val="00D16289"/>
    <w:rsid w:val="00D16939"/>
    <w:rsid w:val="00D171A8"/>
    <w:rsid w:val="00D17966"/>
    <w:rsid w:val="00D20335"/>
    <w:rsid w:val="00D206F3"/>
    <w:rsid w:val="00D21BAD"/>
    <w:rsid w:val="00D21D6B"/>
    <w:rsid w:val="00D2205D"/>
    <w:rsid w:val="00D2407F"/>
    <w:rsid w:val="00D245EB"/>
    <w:rsid w:val="00D254DF"/>
    <w:rsid w:val="00D26E5C"/>
    <w:rsid w:val="00D272BE"/>
    <w:rsid w:val="00D301CD"/>
    <w:rsid w:val="00D30816"/>
    <w:rsid w:val="00D309A9"/>
    <w:rsid w:val="00D3189B"/>
    <w:rsid w:val="00D32081"/>
    <w:rsid w:val="00D32A6C"/>
    <w:rsid w:val="00D32E47"/>
    <w:rsid w:val="00D34700"/>
    <w:rsid w:val="00D3473C"/>
    <w:rsid w:val="00D3495C"/>
    <w:rsid w:val="00D34B03"/>
    <w:rsid w:val="00D3546E"/>
    <w:rsid w:val="00D35E05"/>
    <w:rsid w:val="00D36514"/>
    <w:rsid w:val="00D36F13"/>
    <w:rsid w:val="00D3760E"/>
    <w:rsid w:val="00D3768F"/>
    <w:rsid w:val="00D37714"/>
    <w:rsid w:val="00D414D3"/>
    <w:rsid w:val="00D4154C"/>
    <w:rsid w:val="00D416F0"/>
    <w:rsid w:val="00D4279E"/>
    <w:rsid w:val="00D42D53"/>
    <w:rsid w:val="00D42F26"/>
    <w:rsid w:val="00D44A63"/>
    <w:rsid w:val="00D44F79"/>
    <w:rsid w:val="00D455AE"/>
    <w:rsid w:val="00D4698B"/>
    <w:rsid w:val="00D47634"/>
    <w:rsid w:val="00D47C52"/>
    <w:rsid w:val="00D50ECB"/>
    <w:rsid w:val="00D5111C"/>
    <w:rsid w:val="00D51443"/>
    <w:rsid w:val="00D515D8"/>
    <w:rsid w:val="00D5271D"/>
    <w:rsid w:val="00D533DC"/>
    <w:rsid w:val="00D53DFF"/>
    <w:rsid w:val="00D54883"/>
    <w:rsid w:val="00D54CA6"/>
    <w:rsid w:val="00D55833"/>
    <w:rsid w:val="00D56A1D"/>
    <w:rsid w:val="00D56E4F"/>
    <w:rsid w:val="00D577DE"/>
    <w:rsid w:val="00D57DA1"/>
    <w:rsid w:val="00D61D57"/>
    <w:rsid w:val="00D62720"/>
    <w:rsid w:val="00D62D6B"/>
    <w:rsid w:val="00D63275"/>
    <w:rsid w:val="00D63523"/>
    <w:rsid w:val="00D6362D"/>
    <w:rsid w:val="00D63657"/>
    <w:rsid w:val="00D647BE"/>
    <w:rsid w:val="00D64997"/>
    <w:rsid w:val="00D657D6"/>
    <w:rsid w:val="00D66077"/>
    <w:rsid w:val="00D6616A"/>
    <w:rsid w:val="00D67053"/>
    <w:rsid w:val="00D70224"/>
    <w:rsid w:val="00D71518"/>
    <w:rsid w:val="00D71AA3"/>
    <w:rsid w:val="00D71B02"/>
    <w:rsid w:val="00D71B85"/>
    <w:rsid w:val="00D72183"/>
    <w:rsid w:val="00D726FA"/>
    <w:rsid w:val="00D731F4"/>
    <w:rsid w:val="00D73280"/>
    <w:rsid w:val="00D74FCB"/>
    <w:rsid w:val="00D75F95"/>
    <w:rsid w:val="00D7669A"/>
    <w:rsid w:val="00D77052"/>
    <w:rsid w:val="00D77104"/>
    <w:rsid w:val="00D8058F"/>
    <w:rsid w:val="00D81130"/>
    <w:rsid w:val="00D82246"/>
    <w:rsid w:val="00D822E9"/>
    <w:rsid w:val="00D82413"/>
    <w:rsid w:val="00D83088"/>
    <w:rsid w:val="00D84E03"/>
    <w:rsid w:val="00D853CA"/>
    <w:rsid w:val="00D86AA5"/>
    <w:rsid w:val="00D86E41"/>
    <w:rsid w:val="00D875A7"/>
    <w:rsid w:val="00D878D7"/>
    <w:rsid w:val="00D87FF2"/>
    <w:rsid w:val="00D911B2"/>
    <w:rsid w:val="00D91B8F"/>
    <w:rsid w:val="00D91D69"/>
    <w:rsid w:val="00D91F2C"/>
    <w:rsid w:val="00D95E91"/>
    <w:rsid w:val="00D97640"/>
    <w:rsid w:val="00D97CB2"/>
    <w:rsid w:val="00DA027B"/>
    <w:rsid w:val="00DA0514"/>
    <w:rsid w:val="00DA0C1F"/>
    <w:rsid w:val="00DA1650"/>
    <w:rsid w:val="00DA207A"/>
    <w:rsid w:val="00DA22AE"/>
    <w:rsid w:val="00DA25AF"/>
    <w:rsid w:val="00DA2F22"/>
    <w:rsid w:val="00DA348A"/>
    <w:rsid w:val="00DA577D"/>
    <w:rsid w:val="00DA586E"/>
    <w:rsid w:val="00DA596D"/>
    <w:rsid w:val="00DA5B6F"/>
    <w:rsid w:val="00DA5C12"/>
    <w:rsid w:val="00DA717E"/>
    <w:rsid w:val="00DA7C20"/>
    <w:rsid w:val="00DA7C5A"/>
    <w:rsid w:val="00DB09C8"/>
    <w:rsid w:val="00DB12C8"/>
    <w:rsid w:val="00DB1604"/>
    <w:rsid w:val="00DB1629"/>
    <w:rsid w:val="00DB1896"/>
    <w:rsid w:val="00DB2395"/>
    <w:rsid w:val="00DB2AA9"/>
    <w:rsid w:val="00DB4560"/>
    <w:rsid w:val="00DB6697"/>
    <w:rsid w:val="00DB72AC"/>
    <w:rsid w:val="00DB7BBA"/>
    <w:rsid w:val="00DB7FBC"/>
    <w:rsid w:val="00DC0B43"/>
    <w:rsid w:val="00DC1536"/>
    <w:rsid w:val="00DC21B8"/>
    <w:rsid w:val="00DC26A9"/>
    <w:rsid w:val="00DC299A"/>
    <w:rsid w:val="00DC371A"/>
    <w:rsid w:val="00DC3D67"/>
    <w:rsid w:val="00DC3D97"/>
    <w:rsid w:val="00DC3F2A"/>
    <w:rsid w:val="00DC6282"/>
    <w:rsid w:val="00DC7F73"/>
    <w:rsid w:val="00DD0276"/>
    <w:rsid w:val="00DD07CF"/>
    <w:rsid w:val="00DD084A"/>
    <w:rsid w:val="00DD0B55"/>
    <w:rsid w:val="00DD0DB8"/>
    <w:rsid w:val="00DD1234"/>
    <w:rsid w:val="00DD1559"/>
    <w:rsid w:val="00DD172E"/>
    <w:rsid w:val="00DD2B75"/>
    <w:rsid w:val="00DD43E0"/>
    <w:rsid w:val="00DD4FC4"/>
    <w:rsid w:val="00DD582D"/>
    <w:rsid w:val="00DD5AC6"/>
    <w:rsid w:val="00DD5D78"/>
    <w:rsid w:val="00DD5E85"/>
    <w:rsid w:val="00DD6B42"/>
    <w:rsid w:val="00DE0AB7"/>
    <w:rsid w:val="00DE0C39"/>
    <w:rsid w:val="00DE0C62"/>
    <w:rsid w:val="00DE0F6E"/>
    <w:rsid w:val="00DE1D36"/>
    <w:rsid w:val="00DE2185"/>
    <w:rsid w:val="00DE2D00"/>
    <w:rsid w:val="00DE3BA8"/>
    <w:rsid w:val="00DE43DE"/>
    <w:rsid w:val="00DE4494"/>
    <w:rsid w:val="00DE5704"/>
    <w:rsid w:val="00DE5750"/>
    <w:rsid w:val="00DE5905"/>
    <w:rsid w:val="00DE67B7"/>
    <w:rsid w:val="00DF0E6D"/>
    <w:rsid w:val="00DF0E74"/>
    <w:rsid w:val="00DF1370"/>
    <w:rsid w:val="00DF207F"/>
    <w:rsid w:val="00DF2F60"/>
    <w:rsid w:val="00DF315D"/>
    <w:rsid w:val="00DF378B"/>
    <w:rsid w:val="00DF3D96"/>
    <w:rsid w:val="00DF4994"/>
    <w:rsid w:val="00DF5AF3"/>
    <w:rsid w:val="00DF6795"/>
    <w:rsid w:val="00DF7F36"/>
    <w:rsid w:val="00E002DB"/>
    <w:rsid w:val="00E014F8"/>
    <w:rsid w:val="00E027F2"/>
    <w:rsid w:val="00E05017"/>
    <w:rsid w:val="00E05185"/>
    <w:rsid w:val="00E0543E"/>
    <w:rsid w:val="00E054BD"/>
    <w:rsid w:val="00E05A14"/>
    <w:rsid w:val="00E05CD3"/>
    <w:rsid w:val="00E05EF5"/>
    <w:rsid w:val="00E066E6"/>
    <w:rsid w:val="00E07198"/>
    <w:rsid w:val="00E07242"/>
    <w:rsid w:val="00E07613"/>
    <w:rsid w:val="00E078F6"/>
    <w:rsid w:val="00E10440"/>
    <w:rsid w:val="00E1122D"/>
    <w:rsid w:val="00E11E2A"/>
    <w:rsid w:val="00E12096"/>
    <w:rsid w:val="00E122E1"/>
    <w:rsid w:val="00E1318C"/>
    <w:rsid w:val="00E13C96"/>
    <w:rsid w:val="00E142FF"/>
    <w:rsid w:val="00E147F3"/>
    <w:rsid w:val="00E14842"/>
    <w:rsid w:val="00E14876"/>
    <w:rsid w:val="00E148FA"/>
    <w:rsid w:val="00E15AA7"/>
    <w:rsid w:val="00E15AC5"/>
    <w:rsid w:val="00E160E5"/>
    <w:rsid w:val="00E165EA"/>
    <w:rsid w:val="00E16AEA"/>
    <w:rsid w:val="00E174A2"/>
    <w:rsid w:val="00E1786F"/>
    <w:rsid w:val="00E20AE1"/>
    <w:rsid w:val="00E21269"/>
    <w:rsid w:val="00E238CC"/>
    <w:rsid w:val="00E23E3D"/>
    <w:rsid w:val="00E245F6"/>
    <w:rsid w:val="00E2523B"/>
    <w:rsid w:val="00E255A5"/>
    <w:rsid w:val="00E265EB"/>
    <w:rsid w:val="00E26A5E"/>
    <w:rsid w:val="00E27C5B"/>
    <w:rsid w:val="00E27C5E"/>
    <w:rsid w:val="00E30D6D"/>
    <w:rsid w:val="00E31862"/>
    <w:rsid w:val="00E31FCE"/>
    <w:rsid w:val="00E324EE"/>
    <w:rsid w:val="00E32A11"/>
    <w:rsid w:val="00E32ED1"/>
    <w:rsid w:val="00E33A6E"/>
    <w:rsid w:val="00E33C13"/>
    <w:rsid w:val="00E33DC0"/>
    <w:rsid w:val="00E3473E"/>
    <w:rsid w:val="00E35DD5"/>
    <w:rsid w:val="00E4020A"/>
    <w:rsid w:val="00E402E7"/>
    <w:rsid w:val="00E404E5"/>
    <w:rsid w:val="00E40D5F"/>
    <w:rsid w:val="00E410EF"/>
    <w:rsid w:val="00E41553"/>
    <w:rsid w:val="00E41937"/>
    <w:rsid w:val="00E419CB"/>
    <w:rsid w:val="00E41BA1"/>
    <w:rsid w:val="00E41BE3"/>
    <w:rsid w:val="00E42104"/>
    <w:rsid w:val="00E4326C"/>
    <w:rsid w:val="00E43714"/>
    <w:rsid w:val="00E43959"/>
    <w:rsid w:val="00E44B10"/>
    <w:rsid w:val="00E44C87"/>
    <w:rsid w:val="00E4561D"/>
    <w:rsid w:val="00E45A1E"/>
    <w:rsid w:val="00E46346"/>
    <w:rsid w:val="00E4741D"/>
    <w:rsid w:val="00E479FF"/>
    <w:rsid w:val="00E508F9"/>
    <w:rsid w:val="00E5151C"/>
    <w:rsid w:val="00E52558"/>
    <w:rsid w:val="00E5354F"/>
    <w:rsid w:val="00E551BF"/>
    <w:rsid w:val="00E5520F"/>
    <w:rsid w:val="00E55460"/>
    <w:rsid w:val="00E55CD5"/>
    <w:rsid w:val="00E56A68"/>
    <w:rsid w:val="00E6089A"/>
    <w:rsid w:val="00E614B2"/>
    <w:rsid w:val="00E6153D"/>
    <w:rsid w:val="00E627D9"/>
    <w:rsid w:val="00E62A6E"/>
    <w:rsid w:val="00E633B6"/>
    <w:rsid w:val="00E6410D"/>
    <w:rsid w:val="00E6473C"/>
    <w:rsid w:val="00E64B72"/>
    <w:rsid w:val="00E672C4"/>
    <w:rsid w:val="00E70B59"/>
    <w:rsid w:val="00E70D16"/>
    <w:rsid w:val="00E71F4E"/>
    <w:rsid w:val="00E7206A"/>
    <w:rsid w:val="00E72297"/>
    <w:rsid w:val="00E7249B"/>
    <w:rsid w:val="00E72738"/>
    <w:rsid w:val="00E72ACF"/>
    <w:rsid w:val="00E73A2B"/>
    <w:rsid w:val="00E74B5B"/>
    <w:rsid w:val="00E74BA0"/>
    <w:rsid w:val="00E752A9"/>
    <w:rsid w:val="00E75DCF"/>
    <w:rsid w:val="00E76F74"/>
    <w:rsid w:val="00E8041F"/>
    <w:rsid w:val="00E82163"/>
    <w:rsid w:val="00E82414"/>
    <w:rsid w:val="00E82D8C"/>
    <w:rsid w:val="00E8385C"/>
    <w:rsid w:val="00E8402E"/>
    <w:rsid w:val="00E854E0"/>
    <w:rsid w:val="00E85A37"/>
    <w:rsid w:val="00E87B1A"/>
    <w:rsid w:val="00E90806"/>
    <w:rsid w:val="00E9085F"/>
    <w:rsid w:val="00E90DF0"/>
    <w:rsid w:val="00E9133E"/>
    <w:rsid w:val="00E913CC"/>
    <w:rsid w:val="00E91E32"/>
    <w:rsid w:val="00E920F6"/>
    <w:rsid w:val="00E929B7"/>
    <w:rsid w:val="00E930AD"/>
    <w:rsid w:val="00E932FC"/>
    <w:rsid w:val="00E9432E"/>
    <w:rsid w:val="00E94FAE"/>
    <w:rsid w:val="00E9524E"/>
    <w:rsid w:val="00E954F2"/>
    <w:rsid w:val="00E955D9"/>
    <w:rsid w:val="00E96574"/>
    <w:rsid w:val="00E96766"/>
    <w:rsid w:val="00E97640"/>
    <w:rsid w:val="00E9775E"/>
    <w:rsid w:val="00E97D2C"/>
    <w:rsid w:val="00E97D71"/>
    <w:rsid w:val="00E97F26"/>
    <w:rsid w:val="00EA0224"/>
    <w:rsid w:val="00EA15B1"/>
    <w:rsid w:val="00EA207A"/>
    <w:rsid w:val="00EA286E"/>
    <w:rsid w:val="00EA377F"/>
    <w:rsid w:val="00EA4287"/>
    <w:rsid w:val="00EA4947"/>
    <w:rsid w:val="00EA6EB6"/>
    <w:rsid w:val="00EA7369"/>
    <w:rsid w:val="00EA762C"/>
    <w:rsid w:val="00EB01E8"/>
    <w:rsid w:val="00EB161C"/>
    <w:rsid w:val="00EB2B7D"/>
    <w:rsid w:val="00EB318D"/>
    <w:rsid w:val="00EB34F5"/>
    <w:rsid w:val="00EB388D"/>
    <w:rsid w:val="00EB3F80"/>
    <w:rsid w:val="00EB41D1"/>
    <w:rsid w:val="00EB520A"/>
    <w:rsid w:val="00EB582D"/>
    <w:rsid w:val="00EB58ED"/>
    <w:rsid w:val="00EB5F83"/>
    <w:rsid w:val="00EB61AB"/>
    <w:rsid w:val="00EB67A6"/>
    <w:rsid w:val="00EB6AB3"/>
    <w:rsid w:val="00EB6E59"/>
    <w:rsid w:val="00EB74EF"/>
    <w:rsid w:val="00EC0465"/>
    <w:rsid w:val="00EC0B3A"/>
    <w:rsid w:val="00EC1610"/>
    <w:rsid w:val="00EC2BA6"/>
    <w:rsid w:val="00EC35DC"/>
    <w:rsid w:val="00EC4220"/>
    <w:rsid w:val="00EC4AF2"/>
    <w:rsid w:val="00EC4CE5"/>
    <w:rsid w:val="00EC59A6"/>
    <w:rsid w:val="00EC68BD"/>
    <w:rsid w:val="00EC6A99"/>
    <w:rsid w:val="00EC7383"/>
    <w:rsid w:val="00EC7808"/>
    <w:rsid w:val="00EC7B6F"/>
    <w:rsid w:val="00ED005B"/>
    <w:rsid w:val="00ED1878"/>
    <w:rsid w:val="00ED18A3"/>
    <w:rsid w:val="00ED2970"/>
    <w:rsid w:val="00ED2DC1"/>
    <w:rsid w:val="00ED36C2"/>
    <w:rsid w:val="00ED3CE3"/>
    <w:rsid w:val="00ED42DE"/>
    <w:rsid w:val="00ED5226"/>
    <w:rsid w:val="00ED55F2"/>
    <w:rsid w:val="00ED5681"/>
    <w:rsid w:val="00ED5DC6"/>
    <w:rsid w:val="00ED6785"/>
    <w:rsid w:val="00ED6C4A"/>
    <w:rsid w:val="00ED7D74"/>
    <w:rsid w:val="00EE0446"/>
    <w:rsid w:val="00EE06F0"/>
    <w:rsid w:val="00EE23C3"/>
    <w:rsid w:val="00EE28C3"/>
    <w:rsid w:val="00EE2C8A"/>
    <w:rsid w:val="00EE2D46"/>
    <w:rsid w:val="00EE3421"/>
    <w:rsid w:val="00EE45A9"/>
    <w:rsid w:val="00EE4BAD"/>
    <w:rsid w:val="00EE537D"/>
    <w:rsid w:val="00EE6B81"/>
    <w:rsid w:val="00EE7391"/>
    <w:rsid w:val="00EF03AB"/>
    <w:rsid w:val="00EF1AA2"/>
    <w:rsid w:val="00EF2C3A"/>
    <w:rsid w:val="00EF3556"/>
    <w:rsid w:val="00EF3B8C"/>
    <w:rsid w:val="00EF40FB"/>
    <w:rsid w:val="00EF4426"/>
    <w:rsid w:val="00EF45DA"/>
    <w:rsid w:val="00EF608A"/>
    <w:rsid w:val="00EF69A1"/>
    <w:rsid w:val="00EF7993"/>
    <w:rsid w:val="00F000CF"/>
    <w:rsid w:val="00F00335"/>
    <w:rsid w:val="00F02261"/>
    <w:rsid w:val="00F02A16"/>
    <w:rsid w:val="00F0378F"/>
    <w:rsid w:val="00F0462F"/>
    <w:rsid w:val="00F052B0"/>
    <w:rsid w:val="00F065D4"/>
    <w:rsid w:val="00F06735"/>
    <w:rsid w:val="00F06CF7"/>
    <w:rsid w:val="00F079B1"/>
    <w:rsid w:val="00F07EF7"/>
    <w:rsid w:val="00F07F90"/>
    <w:rsid w:val="00F10489"/>
    <w:rsid w:val="00F1063D"/>
    <w:rsid w:val="00F1200B"/>
    <w:rsid w:val="00F12DB2"/>
    <w:rsid w:val="00F133C0"/>
    <w:rsid w:val="00F15BD3"/>
    <w:rsid w:val="00F162E4"/>
    <w:rsid w:val="00F1639D"/>
    <w:rsid w:val="00F178A8"/>
    <w:rsid w:val="00F1792A"/>
    <w:rsid w:val="00F17D37"/>
    <w:rsid w:val="00F210F7"/>
    <w:rsid w:val="00F21C1D"/>
    <w:rsid w:val="00F2249C"/>
    <w:rsid w:val="00F22AA7"/>
    <w:rsid w:val="00F23708"/>
    <w:rsid w:val="00F23A06"/>
    <w:rsid w:val="00F24C3F"/>
    <w:rsid w:val="00F2545D"/>
    <w:rsid w:val="00F26CF0"/>
    <w:rsid w:val="00F2725D"/>
    <w:rsid w:val="00F277A5"/>
    <w:rsid w:val="00F301CD"/>
    <w:rsid w:val="00F30303"/>
    <w:rsid w:val="00F304B4"/>
    <w:rsid w:val="00F30BFF"/>
    <w:rsid w:val="00F316AB"/>
    <w:rsid w:val="00F31C10"/>
    <w:rsid w:val="00F31C29"/>
    <w:rsid w:val="00F32AED"/>
    <w:rsid w:val="00F33C52"/>
    <w:rsid w:val="00F342A3"/>
    <w:rsid w:val="00F348F9"/>
    <w:rsid w:val="00F3586B"/>
    <w:rsid w:val="00F359BA"/>
    <w:rsid w:val="00F35B1D"/>
    <w:rsid w:val="00F365DD"/>
    <w:rsid w:val="00F3742D"/>
    <w:rsid w:val="00F3792A"/>
    <w:rsid w:val="00F41269"/>
    <w:rsid w:val="00F41EF5"/>
    <w:rsid w:val="00F42C42"/>
    <w:rsid w:val="00F437CD"/>
    <w:rsid w:val="00F43EF7"/>
    <w:rsid w:val="00F44689"/>
    <w:rsid w:val="00F44819"/>
    <w:rsid w:val="00F44976"/>
    <w:rsid w:val="00F458A2"/>
    <w:rsid w:val="00F45ACB"/>
    <w:rsid w:val="00F46630"/>
    <w:rsid w:val="00F46C68"/>
    <w:rsid w:val="00F47EF4"/>
    <w:rsid w:val="00F502A0"/>
    <w:rsid w:val="00F50466"/>
    <w:rsid w:val="00F5089F"/>
    <w:rsid w:val="00F50BD3"/>
    <w:rsid w:val="00F50CD1"/>
    <w:rsid w:val="00F510E6"/>
    <w:rsid w:val="00F51572"/>
    <w:rsid w:val="00F517B7"/>
    <w:rsid w:val="00F5195D"/>
    <w:rsid w:val="00F5229F"/>
    <w:rsid w:val="00F53FDC"/>
    <w:rsid w:val="00F54E05"/>
    <w:rsid w:val="00F54E39"/>
    <w:rsid w:val="00F55783"/>
    <w:rsid w:val="00F55A43"/>
    <w:rsid w:val="00F55D04"/>
    <w:rsid w:val="00F563B4"/>
    <w:rsid w:val="00F56C18"/>
    <w:rsid w:val="00F60A3C"/>
    <w:rsid w:val="00F60D34"/>
    <w:rsid w:val="00F61D2D"/>
    <w:rsid w:val="00F62A59"/>
    <w:rsid w:val="00F63201"/>
    <w:rsid w:val="00F63F3E"/>
    <w:rsid w:val="00F64570"/>
    <w:rsid w:val="00F6582B"/>
    <w:rsid w:val="00F6592F"/>
    <w:rsid w:val="00F6731D"/>
    <w:rsid w:val="00F713F7"/>
    <w:rsid w:val="00F72DA0"/>
    <w:rsid w:val="00F7365E"/>
    <w:rsid w:val="00F753AA"/>
    <w:rsid w:val="00F75A79"/>
    <w:rsid w:val="00F75AAF"/>
    <w:rsid w:val="00F764C5"/>
    <w:rsid w:val="00F76874"/>
    <w:rsid w:val="00F77637"/>
    <w:rsid w:val="00F77DF7"/>
    <w:rsid w:val="00F808FE"/>
    <w:rsid w:val="00F8091A"/>
    <w:rsid w:val="00F80A98"/>
    <w:rsid w:val="00F811E9"/>
    <w:rsid w:val="00F8261E"/>
    <w:rsid w:val="00F82776"/>
    <w:rsid w:val="00F828CB"/>
    <w:rsid w:val="00F82B9E"/>
    <w:rsid w:val="00F82F4D"/>
    <w:rsid w:val="00F831F2"/>
    <w:rsid w:val="00F833D7"/>
    <w:rsid w:val="00F839EA"/>
    <w:rsid w:val="00F83FF3"/>
    <w:rsid w:val="00F84324"/>
    <w:rsid w:val="00F868D6"/>
    <w:rsid w:val="00F869C0"/>
    <w:rsid w:val="00F86DE1"/>
    <w:rsid w:val="00F87881"/>
    <w:rsid w:val="00F878A9"/>
    <w:rsid w:val="00F9015D"/>
    <w:rsid w:val="00F90464"/>
    <w:rsid w:val="00F91226"/>
    <w:rsid w:val="00F91422"/>
    <w:rsid w:val="00F91704"/>
    <w:rsid w:val="00F92421"/>
    <w:rsid w:val="00F93A5D"/>
    <w:rsid w:val="00F93B7B"/>
    <w:rsid w:val="00F94023"/>
    <w:rsid w:val="00F96639"/>
    <w:rsid w:val="00F96801"/>
    <w:rsid w:val="00F96EE4"/>
    <w:rsid w:val="00FA0602"/>
    <w:rsid w:val="00FA119F"/>
    <w:rsid w:val="00FA18C5"/>
    <w:rsid w:val="00FA24F0"/>
    <w:rsid w:val="00FA2A5E"/>
    <w:rsid w:val="00FA2F45"/>
    <w:rsid w:val="00FA372F"/>
    <w:rsid w:val="00FA3DC2"/>
    <w:rsid w:val="00FA4373"/>
    <w:rsid w:val="00FA4EAF"/>
    <w:rsid w:val="00FA570D"/>
    <w:rsid w:val="00FA578B"/>
    <w:rsid w:val="00FA5897"/>
    <w:rsid w:val="00FA6539"/>
    <w:rsid w:val="00FA6804"/>
    <w:rsid w:val="00FA732F"/>
    <w:rsid w:val="00FA78FE"/>
    <w:rsid w:val="00FA7EA5"/>
    <w:rsid w:val="00FB1050"/>
    <w:rsid w:val="00FB1399"/>
    <w:rsid w:val="00FB32C1"/>
    <w:rsid w:val="00FB38B0"/>
    <w:rsid w:val="00FB3BA9"/>
    <w:rsid w:val="00FB4247"/>
    <w:rsid w:val="00FB4316"/>
    <w:rsid w:val="00FB4B97"/>
    <w:rsid w:val="00FB5C78"/>
    <w:rsid w:val="00FB5D58"/>
    <w:rsid w:val="00FB6120"/>
    <w:rsid w:val="00FB62D3"/>
    <w:rsid w:val="00FB6B95"/>
    <w:rsid w:val="00FB6E5B"/>
    <w:rsid w:val="00FB77B0"/>
    <w:rsid w:val="00FB7A61"/>
    <w:rsid w:val="00FC0F42"/>
    <w:rsid w:val="00FC1630"/>
    <w:rsid w:val="00FC1716"/>
    <w:rsid w:val="00FC172E"/>
    <w:rsid w:val="00FC1A11"/>
    <w:rsid w:val="00FC3596"/>
    <w:rsid w:val="00FC4C2F"/>
    <w:rsid w:val="00FC51C0"/>
    <w:rsid w:val="00FC5DD0"/>
    <w:rsid w:val="00FC6901"/>
    <w:rsid w:val="00FC73CB"/>
    <w:rsid w:val="00FC7463"/>
    <w:rsid w:val="00FC77F8"/>
    <w:rsid w:val="00FC7B84"/>
    <w:rsid w:val="00FD017C"/>
    <w:rsid w:val="00FD0C9E"/>
    <w:rsid w:val="00FD26CB"/>
    <w:rsid w:val="00FD2AC2"/>
    <w:rsid w:val="00FD332E"/>
    <w:rsid w:val="00FD55B8"/>
    <w:rsid w:val="00FD5615"/>
    <w:rsid w:val="00FD7B2A"/>
    <w:rsid w:val="00FE152D"/>
    <w:rsid w:val="00FE15F8"/>
    <w:rsid w:val="00FE2254"/>
    <w:rsid w:val="00FE2854"/>
    <w:rsid w:val="00FE3874"/>
    <w:rsid w:val="00FE3B51"/>
    <w:rsid w:val="00FE3D09"/>
    <w:rsid w:val="00FE47F0"/>
    <w:rsid w:val="00FE4983"/>
    <w:rsid w:val="00FE5521"/>
    <w:rsid w:val="00FE5542"/>
    <w:rsid w:val="00FE745F"/>
    <w:rsid w:val="00FE777C"/>
    <w:rsid w:val="00FE7B44"/>
    <w:rsid w:val="00FF0EF5"/>
    <w:rsid w:val="00FF13E0"/>
    <w:rsid w:val="00FF1554"/>
    <w:rsid w:val="00FF1B27"/>
    <w:rsid w:val="00FF1D3E"/>
    <w:rsid w:val="00FF1D66"/>
    <w:rsid w:val="00FF1FC9"/>
    <w:rsid w:val="00FF22ED"/>
    <w:rsid w:val="00FF23BA"/>
    <w:rsid w:val="00FF31D8"/>
    <w:rsid w:val="00FF48D4"/>
    <w:rsid w:val="00FF59E7"/>
    <w:rsid w:val="00FF72D3"/>
    <w:rsid w:val="0415D39A"/>
    <w:rsid w:val="05EDF1B4"/>
    <w:rsid w:val="0B20CF57"/>
    <w:rsid w:val="11DAA7AF"/>
    <w:rsid w:val="16B96DE2"/>
    <w:rsid w:val="1B98BC13"/>
    <w:rsid w:val="1BDD34A7"/>
    <w:rsid w:val="1D6A8DC9"/>
    <w:rsid w:val="1FAAC374"/>
    <w:rsid w:val="2B98FD90"/>
    <w:rsid w:val="30C20FD8"/>
    <w:rsid w:val="365C34AA"/>
    <w:rsid w:val="3CA8DB14"/>
    <w:rsid w:val="3E10BFC7"/>
    <w:rsid w:val="3EB1A41C"/>
    <w:rsid w:val="3FC38AD8"/>
    <w:rsid w:val="41560F24"/>
    <w:rsid w:val="43441FEE"/>
    <w:rsid w:val="45AAFBB4"/>
    <w:rsid w:val="4EB3EE32"/>
    <w:rsid w:val="5C70A87C"/>
    <w:rsid w:val="5F48C954"/>
    <w:rsid w:val="65CB75BD"/>
    <w:rsid w:val="74090037"/>
    <w:rsid w:val="74340360"/>
    <w:rsid w:val="7C0C271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3ABD91"/>
  <w15:docId w15:val="{328B5532-6FE7-422D-8B82-58254DD17B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E0546"/>
    <w:pPr>
      <w:spacing w:after="240" w:line="320" w:lineRule="exact"/>
    </w:pPr>
    <w:rPr>
      <w:rFonts w:ascii="Arial" w:hAnsi="Arial" w:cs="Arial"/>
      <w:szCs w:val="22"/>
    </w:rPr>
  </w:style>
  <w:style w:type="paragraph" w:styleId="berschrift1">
    <w:name w:val="heading 1"/>
    <w:aliases w:val="Schlagzeile"/>
    <w:basedOn w:val="Kopfzeile"/>
    <w:next w:val="Standard"/>
    <w:link w:val="berschrift1Zchn"/>
    <w:qFormat/>
    <w:rsid w:val="00574A06"/>
    <w:pPr>
      <w:tabs>
        <w:tab w:val="clear" w:pos="4536"/>
        <w:tab w:val="clear" w:pos="9072"/>
        <w:tab w:val="left" w:pos="4253"/>
        <w:tab w:val="left" w:pos="5103"/>
        <w:tab w:val="left" w:pos="5954"/>
        <w:tab w:val="left" w:pos="6804"/>
      </w:tabs>
      <w:spacing w:after="600" w:line="280" w:lineRule="exact"/>
      <w:outlineLvl w:val="0"/>
    </w:pPr>
    <w:rPr>
      <w:rFonts w:cs="Times New Roman"/>
      <w:sz w:val="24"/>
      <w:szCs w:val="24"/>
      <w:lang w:val="en-GB" w:eastAsia="en-GB" w:bidi="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uiPriority w:val="99"/>
    <w:rsid w:val="009475B3"/>
    <w:rPr>
      <w:sz w:val="16"/>
      <w:szCs w:val="16"/>
    </w:rPr>
  </w:style>
  <w:style w:type="paragraph" w:styleId="Kommentartext">
    <w:name w:val="annotation text"/>
    <w:basedOn w:val="Standard"/>
    <w:link w:val="KommentartextZchn"/>
    <w:uiPriority w:val="99"/>
    <w:rsid w:val="009475B3"/>
  </w:style>
  <w:style w:type="character" w:customStyle="1" w:styleId="KommentartextZchn">
    <w:name w:val="Kommentartext Zchn"/>
    <w:basedOn w:val="Absatz-Standardschriftart"/>
    <w:link w:val="Kommentartext"/>
    <w:uiPriority w:val="99"/>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uiPriority w:val="22"/>
    <w:qFormat/>
    <w:rsid w:val="00055A5C"/>
    <w:rPr>
      <w:rFonts w:ascii="Arial" w:hAnsi="Arial"/>
      <w:color w:val="auto"/>
      <w:sz w:val="16"/>
    </w:rPr>
  </w:style>
  <w:style w:type="paragraph" w:styleId="KeinLeerraum">
    <w:name w:val="No Spacing"/>
    <w:aliases w:val="Dachzeile"/>
    <w:basedOn w:val="Standard"/>
    <w:uiPriority w:val="1"/>
    <w:qFormat/>
    <w:rsid w:val="00574A06"/>
    <w:pPr>
      <w:spacing w:before="840" w:after="0" w:line="360" w:lineRule="auto"/>
    </w:pPr>
    <w:rPr>
      <w:b/>
      <w:sz w:val="24"/>
      <w:lang w:val="en-GB" w:eastAsia="en-GB" w:bidi="en-GB"/>
    </w:rPr>
  </w:style>
  <w:style w:type="character" w:customStyle="1" w:styleId="berschrift1Zchn">
    <w:name w:val="Überschrift 1 Zchn"/>
    <w:aliases w:val="Schlagzeile Zchn"/>
    <w:basedOn w:val="Absatz-Standardschriftart"/>
    <w:link w:val="berschrift1"/>
    <w:rsid w:val="00574A06"/>
    <w:rPr>
      <w:rFonts w:ascii="Arial" w:hAnsi="Arial"/>
      <w:sz w:val="24"/>
      <w:szCs w:val="24"/>
      <w:lang w:val="en-GB" w:eastAsia="en-GB" w:bidi="en-GB"/>
    </w:rPr>
  </w:style>
  <w:style w:type="character" w:styleId="Hervorhebung">
    <w:name w:val="Emphasis"/>
    <w:aliases w:val="Ort/Datum"/>
    <w:qFormat/>
    <w:rsid w:val="00574A06"/>
    <w:rPr>
      <w:lang w:val="en-GB" w:eastAsia="en-GB" w:bidi="en-GB"/>
    </w:rPr>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customStyle="1" w:styleId="normaltextrun">
    <w:name w:val="normaltextrun"/>
    <w:basedOn w:val="Absatz-Standardschriftart"/>
    <w:rsid w:val="004617DC"/>
  </w:style>
  <w:style w:type="paragraph" w:styleId="Listenabsatz">
    <w:name w:val="List Paragraph"/>
    <w:basedOn w:val="Standard"/>
    <w:uiPriority w:val="34"/>
    <w:qFormat/>
    <w:rsid w:val="004617DC"/>
    <w:pPr>
      <w:spacing w:after="160" w:line="259" w:lineRule="auto"/>
      <w:ind w:left="720"/>
      <w:contextualSpacing/>
    </w:pPr>
    <w:rPr>
      <w:rFonts w:asciiTheme="minorHAnsi" w:eastAsiaTheme="minorHAnsi" w:hAnsiTheme="minorHAnsi" w:cstheme="minorBidi"/>
      <w:sz w:val="22"/>
      <w:lang w:val="de-CH" w:bidi="ar-SA"/>
    </w:rPr>
  </w:style>
  <w:style w:type="character" w:styleId="NichtaufgelsteErwhnung">
    <w:name w:val="Unresolved Mention"/>
    <w:basedOn w:val="Absatz-Standardschriftart"/>
    <w:uiPriority w:val="99"/>
    <w:semiHidden/>
    <w:unhideWhenUsed/>
    <w:rsid w:val="00BC7CAE"/>
    <w:rPr>
      <w:color w:val="605E5C"/>
      <w:shd w:val="clear" w:color="auto" w:fill="E1DFDD"/>
    </w:rPr>
  </w:style>
  <w:style w:type="character" w:styleId="IntensiveHervorhebung">
    <w:name w:val="Intense Emphasis"/>
    <w:basedOn w:val="Absatz-Standardschriftart"/>
    <w:uiPriority w:val="21"/>
    <w:qFormat/>
    <w:rsid w:val="005E7C1B"/>
    <w:rPr>
      <w:i/>
      <w:iCs/>
      <w:color w:val="4F81BD" w:themeColor="accent1"/>
    </w:rPr>
  </w:style>
  <w:style w:type="paragraph" w:customStyle="1" w:styleId="02Text031TextSubtitle">
    <w:name w:val="02 Text: 03.1 Text Subtitle"/>
    <w:basedOn w:val="Standard"/>
    <w:qFormat/>
    <w:rsid w:val="00B812AF"/>
    <w:pPr>
      <w:spacing w:before="100" w:after="160" w:line="259" w:lineRule="auto"/>
    </w:pPr>
    <w:rPr>
      <w:rFonts w:asciiTheme="minorHAnsi" w:eastAsiaTheme="minorHAnsi" w:hAnsiTheme="minorHAnsi" w:cstheme="minorBidi"/>
      <w:b/>
      <w:color w:val="000000" w:themeColor="text1"/>
      <w:sz w:val="22"/>
      <w:szCs w:val="20"/>
      <w:lang w:val="de-CH" w:bidi="ar-SA"/>
    </w:rPr>
  </w:style>
  <w:style w:type="paragraph" w:customStyle="1" w:styleId="02Text032TextParagraph">
    <w:name w:val="02 Text: 03.2 Text Paragraph"/>
    <w:basedOn w:val="Standard"/>
    <w:qFormat/>
    <w:rsid w:val="00B812AF"/>
    <w:pPr>
      <w:spacing w:after="160" w:line="259" w:lineRule="auto"/>
    </w:pPr>
    <w:rPr>
      <w:rFonts w:asciiTheme="minorHAnsi" w:eastAsiaTheme="minorHAnsi" w:hAnsiTheme="minorHAnsi" w:cstheme="minorBidi"/>
      <w:color w:val="000000" w:themeColor="text1"/>
      <w:sz w:val="22"/>
      <w:lang w:bidi="ar-SA"/>
    </w:rPr>
  </w:style>
  <w:style w:type="character" w:styleId="BesuchterLink">
    <w:name w:val="FollowedHyperlink"/>
    <w:basedOn w:val="Absatz-Standardschriftart"/>
    <w:semiHidden/>
    <w:unhideWhenUsed/>
    <w:rsid w:val="00A708B8"/>
    <w:rPr>
      <w:color w:val="800080" w:themeColor="followedHyperlink"/>
      <w:u w:val="single"/>
    </w:rPr>
  </w:style>
  <w:style w:type="character" w:customStyle="1" w:styleId="eop">
    <w:name w:val="eop"/>
    <w:basedOn w:val="Absatz-Standardschriftart"/>
    <w:rsid w:val="00717B20"/>
  </w:style>
  <w:style w:type="paragraph" w:styleId="berarbeitung">
    <w:name w:val="Revision"/>
    <w:hidden/>
    <w:uiPriority w:val="99"/>
    <w:semiHidden/>
    <w:rsid w:val="002E0E8F"/>
    <w:rPr>
      <w:rFonts w:ascii="Arial" w:hAnsi="Arial" w:cs="Arial"/>
      <w:szCs w:val="22"/>
    </w:rPr>
  </w:style>
  <w:style w:type="paragraph" w:styleId="Funotentext">
    <w:name w:val="footnote text"/>
    <w:basedOn w:val="Standard"/>
    <w:link w:val="FunotentextZchn"/>
    <w:semiHidden/>
    <w:unhideWhenUsed/>
    <w:rsid w:val="00D66077"/>
    <w:pPr>
      <w:spacing w:after="0" w:line="240" w:lineRule="auto"/>
    </w:pPr>
    <w:rPr>
      <w:szCs w:val="20"/>
    </w:rPr>
  </w:style>
  <w:style w:type="character" w:customStyle="1" w:styleId="FunotentextZchn">
    <w:name w:val="Fußnotentext Zchn"/>
    <w:basedOn w:val="Absatz-Standardschriftart"/>
    <w:link w:val="Funotentext"/>
    <w:semiHidden/>
    <w:rsid w:val="00D66077"/>
    <w:rPr>
      <w:rFonts w:ascii="Arial" w:hAnsi="Arial" w:cs="Arial"/>
    </w:rPr>
  </w:style>
  <w:style w:type="character" w:styleId="Funotenzeichen">
    <w:name w:val="footnote reference"/>
    <w:basedOn w:val="Absatz-Standardschriftart"/>
    <w:semiHidden/>
    <w:unhideWhenUsed/>
    <w:rsid w:val="00D66077"/>
    <w:rPr>
      <w:vertAlign w:val="superscript"/>
    </w:rPr>
  </w:style>
  <w:style w:type="character" w:customStyle="1" w:styleId="apple-converted-space">
    <w:name w:val="apple-converted-space"/>
    <w:basedOn w:val="Absatz-Standardschriftart"/>
    <w:rsid w:val="00195FF5"/>
  </w:style>
  <w:style w:type="character" w:styleId="Erwhnung">
    <w:name w:val="Mention"/>
    <w:basedOn w:val="Absatz-Standardschriftart"/>
    <w:uiPriority w:val="99"/>
    <w:unhideWhenUsed/>
    <w:rsid w:val="0079006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398022">
      <w:bodyDiv w:val="1"/>
      <w:marLeft w:val="0"/>
      <w:marRight w:val="0"/>
      <w:marTop w:val="0"/>
      <w:marBottom w:val="0"/>
      <w:divBdr>
        <w:top w:val="none" w:sz="0" w:space="0" w:color="auto"/>
        <w:left w:val="none" w:sz="0" w:space="0" w:color="auto"/>
        <w:bottom w:val="none" w:sz="0" w:space="0" w:color="auto"/>
        <w:right w:val="none" w:sz="0" w:space="0" w:color="auto"/>
      </w:divBdr>
    </w:div>
    <w:div w:id="219755032">
      <w:bodyDiv w:val="1"/>
      <w:marLeft w:val="0"/>
      <w:marRight w:val="0"/>
      <w:marTop w:val="0"/>
      <w:marBottom w:val="0"/>
      <w:divBdr>
        <w:top w:val="none" w:sz="0" w:space="0" w:color="auto"/>
        <w:left w:val="none" w:sz="0" w:space="0" w:color="auto"/>
        <w:bottom w:val="none" w:sz="0" w:space="0" w:color="auto"/>
        <w:right w:val="none" w:sz="0" w:space="0" w:color="auto"/>
      </w:divBdr>
    </w:div>
    <w:div w:id="310673036">
      <w:bodyDiv w:val="1"/>
      <w:marLeft w:val="0"/>
      <w:marRight w:val="0"/>
      <w:marTop w:val="0"/>
      <w:marBottom w:val="0"/>
      <w:divBdr>
        <w:top w:val="none" w:sz="0" w:space="0" w:color="auto"/>
        <w:left w:val="none" w:sz="0" w:space="0" w:color="auto"/>
        <w:bottom w:val="none" w:sz="0" w:space="0" w:color="auto"/>
        <w:right w:val="none" w:sz="0" w:space="0" w:color="auto"/>
      </w:divBdr>
    </w:div>
    <w:div w:id="1217820665">
      <w:bodyDiv w:val="1"/>
      <w:marLeft w:val="0"/>
      <w:marRight w:val="0"/>
      <w:marTop w:val="0"/>
      <w:marBottom w:val="0"/>
      <w:divBdr>
        <w:top w:val="none" w:sz="0" w:space="0" w:color="auto"/>
        <w:left w:val="none" w:sz="0" w:space="0" w:color="auto"/>
        <w:bottom w:val="none" w:sz="0" w:space="0" w:color="auto"/>
        <w:right w:val="none" w:sz="0" w:space="0" w:color="auto"/>
      </w:divBdr>
    </w:div>
    <w:div w:id="1540126529">
      <w:bodyDiv w:val="1"/>
      <w:marLeft w:val="0"/>
      <w:marRight w:val="0"/>
      <w:marTop w:val="0"/>
      <w:marBottom w:val="0"/>
      <w:divBdr>
        <w:top w:val="none" w:sz="0" w:space="0" w:color="auto"/>
        <w:left w:val="none" w:sz="0" w:space="0" w:color="auto"/>
        <w:bottom w:val="none" w:sz="0" w:space="0" w:color="auto"/>
        <w:right w:val="none" w:sz="0" w:space="0" w:color="auto"/>
      </w:divBdr>
    </w:div>
    <w:div w:id="1574048613">
      <w:bodyDiv w:val="1"/>
      <w:marLeft w:val="0"/>
      <w:marRight w:val="0"/>
      <w:marTop w:val="0"/>
      <w:marBottom w:val="0"/>
      <w:divBdr>
        <w:top w:val="none" w:sz="0" w:space="0" w:color="auto"/>
        <w:left w:val="none" w:sz="0" w:space="0" w:color="auto"/>
        <w:bottom w:val="none" w:sz="0" w:space="0" w:color="auto"/>
        <w:right w:val="none" w:sz="0" w:space="0" w:color="auto"/>
      </w:divBdr>
      <w:divsChild>
        <w:div w:id="55248879">
          <w:marLeft w:val="0"/>
          <w:marRight w:val="0"/>
          <w:marTop w:val="0"/>
          <w:marBottom w:val="0"/>
          <w:divBdr>
            <w:top w:val="none" w:sz="0" w:space="0" w:color="auto"/>
            <w:left w:val="none" w:sz="0" w:space="0" w:color="auto"/>
            <w:bottom w:val="none" w:sz="0" w:space="0" w:color="auto"/>
            <w:right w:val="none" w:sz="0" w:space="0" w:color="auto"/>
          </w:divBdr>
        </w:div>
        <w:div w:id="66077366">
          <w:marLeft w:val="0"/>
          <w:marRight w:val="0"/>
          <w:marTop w:val="0"/>
          <w:marBottom w:val="0"/>
          <w:divBdr>
            <w:top w:val="none" w:sz="0" w:space="0" w:color="auto"/>
            <w:left w:val="none" w:sz="0" w:space="0" w:color="auto"/>
            <w:bottom w:val="none" w:sz="0" w:space="0" w:color="auto"/>
            <w:right w:val="none" w:sz="0" w:space="0" w:color="auto"/>
          </w:divBdr>
        </w:div>
        <w:div w:id="439840909">
          <w:marLeft w:val="0"/>
          <w:marRight w:val="0"/>
          <w:marTop w:val="0"/>
          <w:marBottom w:val="0"/>
          <w:divBdr>
            <w:top w:val="none" w:sz="0" w:space="0" w:color="auto"/>
            <w:left w:val="none" w:sz="0" w:space="0" w:color="auto"/>
            <w:bottom w:val="none" w:sz="0" w:space="0" w:color="auto"/>
            <w:right w:val="none" w:sz="0" w:space="0" w:color="auto"/>
          </w:divBdr>
        </w:div>
        <w:div w:id="516038630">
          <w:marLeft w:val="0"/>
          <w:marRight w:val="0"/>
          <w:marTop w:val="0"/>
          <w:marBottom w:val="0"/>
          <w:divBdr>
            <w:top w:val="none" w:sz="0" w:space="0" w:color="auto"/>
            <w:left w:val="none" w:sz="0" w:space="0" w:color="auto"/>
            <w:bottom w:val="none" w:sz="0" w:space="0" w:color="auto"/>
            <w:right w:val="none" w:sz="0" w:space="0" w:color="auto"/>
          </w:divBdr>
        </w:div>
        <w:div w:id="1408114593">
          <w:marLeft w:val="0"/>
          <w:marRight w:val="0"/>
          <w:marTop w:val="0"/>
          <w:marBottom w:val="0"/>
          <w:divBdr>
            <w:top w:val="none" w:sz="0" w:space="0" w:color="auto"/>
            <w:left w:val="none" w:sz="0" w:space="0" w:color="auto"/>
            <w:bottom w:val="none" w:sz="0" w:space="0" w:color="auto"/>
            <w:right w:val="none" w:sz="0" w:space="0" w:color="auto"/>
          </w:divBdr>
        </w:div>
        <w:div w:id="1425297012">
          <w:marLeft w:val="0"/>
          <w:marRight w:val="0"/>
          <w:marTop w:val="0"/>
          <w:marBottom w:val="0"/>
          <w:divBdr>
            <w:top w:val="none" w:sz="0" w:space="0" w:color="auto"/>
            <w:left w:val="none" w:sz="0" w:space="0" w:color="auto"/>
            <w:bottom w:val="none" w:sz="0" w:space="0" w:color="auto"/>
            <w:right w:val="none" w:sz="0" w:space="0" w:color="auto"/>
          </w:divBdr>
        </w:div>
        <w:div w:id="1541356187">
          <w:marLeft w:val="0"/>
          <w:marRight w:val="0"/>
          <w:marTop w:val="0"/>
          <w:marBottom w:val="0"/>
          <w:divBdr>
            <w:top w:val="none" w:sz="0" w:space="0" w:color="auto"/>
            <w:left w:val="none" w:sz="0" w:space="0" w:color="auto"/>
            <w:bottom w:val="none" w:sz="0" w:space="0" w:color="auto"/>
            <w:right w:val="none" w:sz="0" w:space="0" w:color="auto"/>
          </w:divBdr>
        </w:div>
        <w:div w:id="1741517366">
          <w:marLeft w:val="0"/>
          <w:marRight w:val="0"/>
          <w:marTop w:val="0"/>
          <w:marBottom w:val="0"/>
          <w:divBdr>
            <w:top w:val="none" w:sz="0" w:space="0" w:color="auto"/>
            <w:left w:val="none" w:sz="0" w:space="0" w:color="auto"/>
            <w:bottom w:val="none" w:sz="0" w:space="0" w:color="auto"/>
            <w:right w:val="none" w:sz="0" w:space="0" w:color="auto"/>
          </w:divBdr>
        </w:div>
        <w:div w:id="1982615440">
          <w:marLeft w:val="0"/>
          <w:marRight w:val="0"/>
          <w:marTop w:val="0"/>
          <w:marBottom w:val="0"/>
          <w:divBdr>
            <w:top w:val="none" w:sz="0" w:space="0" w:color="auto"/>
            <w:left w:val="none" w:sz="0" w:space="0" w:color="auto"/>
            <w:bottom w:val="none" w:sz="0" w:space="0" w:color="auto"/>
            <w:right w:val="none" w:sz="0" w:space="0" w:color="auto"/>
          </w:divBdr>
        </w:div>
        <w:div w:id="2009012799">
          <w:marLeft w:val="0"/>
          <w:marRight w:val="0"/>
          <w:marTop w:val="0"/>
          <w:marBottom w:val="0"/>
          <w:divBdr>
            <w:top w:val="none" w:sz="0" w:space="0" w:color="auto"/>
            <w:left w:val="none" w:sz="0" w:space="0" w:color="auto"/>
            <w:bottom w:val="none" w:sz="0" w:space="0" w:color="auto"/>
            <w:right w:val="none" w:sz="0" w:space="0" w:color="auto"/>
          </w:divBdr>
        </w:div>
        <w:div w:id="2102724623">
          <w:marLeft w:val="0"/>
          <w:marRight w:val="0"/>
          <w:marTop w:val="0"/>
          <w:marBottom w:val="0"/>
          <w:divBdr>
            <w:top w:val="none" w:sz="0" w:space="0" w:color="auto"/>
            <w:left w:val="none" w:sz="0" w:space="0" w:color="auto"/>
            <w:bottom w:val="none" w:sz="0" w:space="0" w:color="auto"/>
            <w:right w:val="none" w:sz="0" w:space="0" w:color="auto"/>
          </w:divBdr>
        </w:div>
      </w:divsChild>
    </w:div>
    <w:div w:id="1691686018">
      <w:bodyDiv w:val="1"/>
      <w:marLeft w:val="0"/>
      <w:marRight w:val="0"/>
      <w:marTop w:val="0"/>
      <w:marBottom w:val="0"/>
      <w:divBdr>
        <w:top w:val="none" w:sz="0" w:space="0" w:color="auto"/>
        <w:left w:val="none" w:sz="0" w:space="0" w:color="auto"/>
        <w:bottom w:val="none" w:sz="0" w:space="0" w:color="auto"/>
        <w:right w:val="none" w:sz="0" w:space="0" w:color="auto"/>
      </w:divBdr>
      <w:divsChild>
        <w:div w:id="716247089">
          <w:marLeft w:val="0"/>
          <w:marRight w:val="0"/>
          <w:marTop w:val="0"/>
          <w:marBottom w:val="0"/>
          <w:divBdr>
            <w:top w:val="none" w:sz="0" w:space="0" w:color="auto"/>
            <w:left w:val="none" w:sz="0" w:space="0" w:color="auto"/>
            <w:bottom w:val="none" w:sz="0" w:space="0" w:color="auto"/>
            <w:right w:val="none" w:sz="0" w:space="0" w:color="auto"/>
          </w:divBdr>
        </w:div>
      </w:divsChild>
    </w:div>
    <w:div w:id="1740012883">
      <w:bodyDiv w:val="1"/>
      <w:marLeft w:val="0"/>
      <w:marRight w:val="0"/>
      <w:marTop w:val="0"/>
      <w:marBottom w:val="0"/>
      <w:divBdr>
        <w:top w:val="none" w:sz="0" w:space="0" w:color="auto"/>
        <w:left w:val="none" w:sz="0" w:space="0" w:color="auto"/>
        <w:bottom w:val="none" w:sz="0" w:space="0" w:color="auto"/>
        <w:right w:val="none" w:sz="0" w:space="0" w:color="auto"/>
      </w:divBdr>
    </w:div>
    <w:div w:id="1827697032">
      <w:bodyDiv w:val="1"/>
      <w:marLeft w:val="0"/>
      <w:marRight w:val="0"/>
      <w:marTop w:val="0"/>
      <w:marBottom w:val="0"/>
      <w:divBdr>
        <w:top w:val="none" w:sz="0" w:space="0" w:color="auto"/>
        <w:left w:val="none" w:sz="0" w:space="0" w:color="auto"/>
        <w:bottom w:val="none" w:sz="0" w:space="0" w:color="auto"/>
        <w:right w:val="none" w:sz="0" w:space="0" w:color="auto"/>
      </w:divBdr>
      <w:divsChild>
        <w:div w:id="1462921633">
          <w:marLeft w:val="0"/>
          <w:marRight w:val="0"/>
          <w:marTop w:val="0"/>
          <w:marBottom w:val="0"/>
          <w:divBdr>
            <w:top w:val="none" w:sz="0" w:space="0" w:color="auto"/>
            <w:left w:val="none" w:sz="0" w:space="0" w:color="auto"/>
            <w:bottom w:val="none" w:sz="0" w:space="0" w:color="auto"/>
            <w:right w:val="none" w:sz="0" w:space="0" w:color="auto"/>
          </w:divBdr>
        </w:div>
        <w:div w:id="19487338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hyperlink" Target="mailto:presse.geberit@amkommunikation.de" TargetMode="External"/><Relationship Id="rId30" Type="http://schemas.openxmlformats.org/officeDocument/2006/relationships/header" Target="header2.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_rels/header2.xml.rels><?xml version="1.0" encoding="UTF-8" standalone="yes"?>
<Relationships xmlns="http://schemas.openxmlformats.org/package/2006/relationships"><Relationship Id="rId1" Type="http://schemas.openxmlformats.org/officeDocument/2006/relationships/image" Target="media/image1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e59efd25-d2e3-4729-85b5-54e358c4dbcf">
      <UserInfo>
        <DisplayName>00008 Members</DisplayName>
        <AccountId>7</AccountId>
        <AccountType/>
      </UserInfo>
    </SharedWithUsers>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4" ma:contentTypeDescription="Ein neues Dokument erstellen." ma:contentTypeScope="" ma:versionID="2704071d02dd5843b109443263bc5997">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80fd570612e249e1003a03c90a3c1d60"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227F21-875E-4187-A7C9-572A0E20D36D}">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2.xml><?xml version="1.0" encoding="utf-8"?>
<ds:datastoreItem xmlns:ds="http://schemas.openxmlformats.org/officeDocument/2006/customXml" ds:itemID="{CEE2A48E-9A69-46D8-ABF2-35DA28C1A855}">
  <ds:schemaRefs>
    <ds:schemaRef ds:uri="http://schemas.openxmlformats.org/officeDocument/2006/bibliography"/>
  </ds:schemaRefs>
</ds:datastoreItem>
</file>

<file path=customXml/itemProps3.xml><?xml version="1.0" encoding="utf-8"?>
<ds:datastoreItem xmlns:ds="http://schemas.openxmlformats.org/officeDocument/2006/customXml" ds:itemID="{371DC0ED-5E6E-4CF4-A73B-413C40C5C4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5EB259-E882-415B-8F62-2851180CC1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 Press Release</Template>
  <TotalTime>0</TotalTime>
  <Pages>8</Pages>
  <Words>1903</Words>
  <Characters>11992</Characters>
  <Application>Microsoft Office Word</Application>
  <DocSecurity>0</DocSecurity>
  <Lines>99</Lines>
  <Paragraphs>27</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13868</CharactersWithSpaces>
  <SharedDoc>false</SharedDoc>
  <HLinks>
    <vt:vector size="12" baseType="variant">
      <vt:variant>
        <vt:i4>3735636</vt:i4>
      </vt:variant>
      <vt:variant>
        <vt:i4>3</vt:i4>
      </vt:variant>
      <vt:variant>
        <vt:i4>0</vt:i4>
      </vt:variant>
      <vt:variant>
        <vt:i4>5</vt:i4>
      </vt:variant>
      <vt:variant>
        <vt:lpwstr>mailto:presse.geberit@amkommunikation.de</vt:lpwstr>
      </vt:variant>
      <vt:variant>
        <vt:lpwstr/>
      </vt:variant>
      <vt:variant>
        <vt:i4>589838</vt:i4>
      </vt:variant>
      <vt:variant>
        <vt:i4>0</vt:i4>
      </vt:variant>
      <vt:variant>
        <vt:i4>0</vt:i4>
      </vt:variant>
      <vt:variant>
        <vt:i4>5</vt:i4>
      </vt:variant>
      <vt:variant>
        <vt:lpwstr>http://www.geberit.de/schulungen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Michaela Müh</cp:lastModifiedBy>
  <cp:revision>292</cp:revision>
  <cp:lastPrinted>2024-11-28T21:23:00Z</cp:lastPrinted>
  <dcterms:created xsi:type="dcterms:W3CDTF">2026-08-05T06:44:00Z</dcterms:created>
  <dcterms:modified xsi:type="dcterms:W3CDTF">2026-09-07T11:41:00Z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83d9081-ff0c-403e-9495-6ce7896734ce_Enabled">
    <vt:lpwstr>true</vt:lpwstr>
  </property>
  <property fmtid="{D5CDD505-2E9C-101B-9397-08002B2CF9AE}" pid="3" name="MSIP_Label_583d9081-ff0c-403e-9495-6ce7896734ce_SetDate">
    <vt:lpwstr>2021-04-16T10:36:42Z</vt:lpwstr>
  </property>
  <property fmtid="{D5CDD505-2E9C-101B-9397-08002B2CF9AE}" pid="4" name="MSIP_Label_583d9081-ff0c-403e-9495-6ce7896734ce_Method">
    <vt:lpwstr>Standard</vt:lpwstr>
  </property>
  <property fmtid="{D5CDD505-2E9C-101B-9397-08002B2CF9AE}" pid="5" name="MSIP_Label_583d9081-ff0c-403e-9495-6ce7896734ce_Name">
    <vt:lpwstr>583d9081-ff0c-403e-9495-6ce7896734ce</vt:lpwstr>
  </property>
  <property fmtid="{D5CDD505-2E9C-101B-9397-08002B2CF9AE}" pid="6" name="MSIP_Label_583d9081-ff0c-403e-9495-6ce7896734ce_SiteId">
    <vt:lpwstr>49c79685-7e11-437a-bb25-eba58fc041f5</vt:lpwstr>
  </property>
  <property fmtid="{D5CDD505-2E9C-101B-9397-08002B2CF9AE}" pid="7" name="MSIP_Label_583d9081-ff0c-403e-9495-6ce7896734ce_ActionId">
    <vt:lpwstr>ae89afea-38cf-4e6f-90a7-bd8cb8d465cd</vt:lpwstr>
  </property>
  <property fmtid="{D5CDD505-2E9C-101B-9397-08002B2CF9AE}" pid="8" name="MSIP_Label_583d9081-ff0c-403e-9495-6ce7896734ce_ContentBits">
    <vt:lpwstr>0</vt:lpwstr>
  </property>
  <property fmtid="{D5CDD505-2E9C-101B-9397-08002B2CF9AE}" pid="9" name="MediaServiceImageTags">
    <vt:lpwstr/>
  </property>
  <property fmtid="{D5CDD505-2E9C-101B-9397-08002B2CF9AE}" pid="10" name="docLang">
    <vt:lpwstr>de</vt:lpwstr>
  </property>
  <property fmtid="{D5CDD505-2E9C-101B-9397-08002B2CF9AE}" pid="11" name="xd_ProgID">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y fmtid="{D5CDD505-2E9C-101B-9397-08002B2CF9AE}" pid="15" name="xd_Signature">
    <vt:bool>false</vt:bool>
  </property>
  <property fmtid="{D5CDD505-2E9C-101B-9397-08002B2CF9AE}" pid="16" name="TriggerFlowInfo">
    <vt:lpwstr/>
  </property>
  <property fmtid="{D5CDD505-2E9C-101B-9397-08002B2CF9AE}" pid="17" name="ContentTypeId">
    <vt:lpwstr>0x0101008509AA38055B7F4C88C30D788E901AD1</vt:lpwstr>
  </property>
</Properties>
</file>