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DDB1A5" w14:textId="105B10D9" w:rsidR="00922B14" w:rsidRPr="006A5EE2" w:rsidRDefault="006A5EE2" w:rsidP="6B73BCF6">
      <w:pPr>
        <w:pStyle w:val="KeinLeerraum1"/>
        <w:rPr>
          <w:rStyle w:val="Hervorhebung"/>
        </w:rPr>
      </w:pPr>
      <w:r>
        <w:rPr>
          <w:noProof/>
          <w:lang w:val="de-DE"/>
        </w:rPr>
        <w:drawing>
          <wp:anchor distT="0" distB="0" distL="114300" distR="114300" simplePos="0" relativeHeight="251659280" behindDoc="1" locked="0" layoutInCell="1" allowOverlap="1" wp14:anchorId="615D7DFE" wp14:editId="50D61B00">
            <wp:simplePos x="0" y="0"/>
            <wp:positionH relativeFrom="margin">
              <wp:align>left</wp:align>
            </wp:positionH>
            <wp:positionV relativeFrom="paragraph">
              <wp:posOffset>1089025</wp:posOffset>
            </wp:positionV>
            <wp:extent cx="5724525" cy="1727835"/>
            <wp:effectExtent l="0" t="0" r="9525" b="5715"/>
            <wp:wrapTight wrapText="bothSides">
              <wp:wrapPolygon edited="0">
                <wp:start x="0" y="0"/>
                <wp:lineTo x="0" y="21433"/>
                <wp:lineTo x="21564" y="21433"/>
                <wp:lineTo x="21564" y="0"/>
                <wp:lineTo x="0" y="0"/>
              </wp:wrapPolygon>
            </wp:wrapTight>
            <wp:docPr id="5908428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5724525" cy="1727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510A" w:rsidRPr="005A5F85">
        <w:rPr>
          <w:lang w:val="de-DE"/>
        </w:rPr>
        <w:t xml:space="preserve">Vom </w:t>
      </w:r>
      <w:r w:rsidR="00C1481F" w:rsidRPr="005A5F85">
        <w:rPr>
          <w:lang w:val="de-DE"/>
        </w:rPr>
        <w:t>Komfort-</w:t>
      </w:r>
      <w:r w:rsidR="00F5510A" w:rsidRPr="005A5F85">
        <w:rPr>
          <w:lang w:val="de-DE"/>
        </w:rPr>
        <w:t xml:space="preserve">Extra zum Standard </w:t>
      </w:r>
      <w:r w:rsidR="00EA6AD5" w:rsidRPr="005A5F85">
        <w:rPr>
          <w:lang w:val="de-DE"/>
        </w:rPr>
        <w:t>in der Pflege</w:t>
      </w:r>
      <w:r w:rsidR="002301A2" w:rsidRPr="005A5F85">
        <w:rPr>
          <w:lang w:val="de-DE"/>
        </w:rPr>
        <w:br/>
      </w:r>
      <w:r w:rsidR="002301A2" w:rsidRPr="005A5F85">
        <w:rPr>
          <w:b w:val="0"/>
          <w:lang w:val="de-DE"/>
        </w:rPr>
        <w:t xml:space="preserve">Pflegezentrum in Pfullendorf setzt </w:t>
      </w:r>
      <w:r w:rsidR="00923170" w:rsidRPr="005A5F85">
        <w:rPr>
          <w:b w:val="0"/>
          <w:lang w:val="de-DE"/>
        </w:rPr>
        <w:t xml:space="preserve">konsequent </w:t>
      </w:r>
      <w:r w:rsidR="002301A2" w:rsidRPr="005A5F85">
        <w:rPr>
          <w:b w:val="0"/>
          <w:lang w:val="de-DE"/>
        </w:rPr>
        <w:t>auf Dusch-WCs</w:t>
      </w:r>
      <w:r w:rsidR="00784208">
        <w:rPr>
          <w:lang w:val="de-DE"/>
        </w:rPr>
        <w:br/>
      </w:r>
      <w:r w:rsidR="00784208">
        <w:rPr>
          <w:lang w:val="de-DE"/>
        </w:rPr>
        <w:br/>
      </w:r>
      <w:r w:rsidR="040E3C68" w:rsidRPr="6B73BCF6">
        <w:rPr>
          <w:rStyle w:val="Hervorhebung"/>
          <w:b w:val="0"/>
          <w:sz w:val="20"/>
          <w:szCs w:val="20"/>
        </w:rPr>
        <w:t xml:space="preserve">Geberit </w:t>
      </w:r>
      <w:r w:rsidR="174243C9" w:rsidRPr="6B73BCF6">
        <w:rPr>
          <w:rStyle w:val="Hervorhebung"/>
          <w:b w:val="0"/>
          <w:sz w:val="20"/>
          <w:szCs w:val="20"/>
        </w:rPr>
        <w:t>Vertriebs GmbH</w:t>
      </w:r>
      <w:r w:rsidR="040E3C68" w:rsidRPr="6B73BCF6">
        <w:rPr>
          <w:rStyle w:val="Hervorhebung"/>
          <w:b w:val="0"/>
          <w:sz w:val="20"/>
          <w:szCs w:val="20"/>
        </w:rPr>
        <w:t xml:space="preserve">, </w:t>
      </w:r>
      <w:r w:rsidR="174243C9" w:rsidRPr="6B73BCF6">
        <w:rPr>
          <w:rStyle w:val="Hervorhebung"/>
          <w:b w:val="0"/>
          <w:sz w:val="20"/>
          <w:szCs w:val="20"/>
        </w:rPr>
        <w:t>Pfullendorf</w:t>
      </w:r>
      <w:r w:rsidR="21ED2172" w:rsidRPr="6B73BCF6">
        <w:rPr>
          <w:rStyle w:val="Hervorhebung"/>
          <w:b w:val="0"/>
          <w:sz w:val="20"/>
          <w:szCs w:val="20"/>
        </w:rPr>
        <w:t xml:space="preserve">, </w:t>
      </w:r>
      <w:r w:rsidR="769DEF1B" w:rsidRPr="6B73BCF6">
        <w:rPr>
          <w:rStyle w:val="Hervorhebung"/>
          <w:b w:val="0"/>
          <w:sz w:val="20"/>
          <w:szCs w:val="20"/>
        </w:rPr>
        <w:t xml:space="preserve">Juli </w:t>
      </w:r>
      <w:r w:rsidR="21ED2172" w:rsidRPr="6B73BCF6">
        <w:rPr>
          <w:rStyle w:val="Hervorhebung"/>
          <w:b w:val="0"/>
          <w:sz w:val="20"/>
          <w:szCs w:val="20"/>
        </w:rPr>
        <w:t>202</w:t>
      </w:r>
      <w:r w:rsidR="0057191E" w:rsidRPr="6B73BCF6">
        <w:rPr>
          <w:rStyle w:val="Hervorhebung"/>
          <w:b w:val="0"/>
          <w:sz w:val="20"/>
          <w:szCs w:val="20"/>
        </w:rPr>
        <w:t>6</w:t>
      </w:r>
    </w:p>
    <w:p w14:paraId="1C275698" w14:textId="233175C6" w:rsidR="004D558D" w:rsidRPr="005A5F85" w:rsidRDefault="00011898" w:rsidP="00D167B1">
      <w:pPr>
        <w:rPr>
          <w:b/>
          <w:bCs/>
        </w:rPr>
      </w:pPr>
      <w:r>
        <w:br/>
      </w:r>
      <w:r w:rsidR="79CCC2D5" w:rsidRPr="6B73BCF6">
        <w:rPr>
          <w:b/>
          <w:bCs/>
        </w:rPr>
        <w:t xml:space="preserve">Nördlich des Bodensees </w:t>
      </w:r>
      <w:r w:rsidR="6816B960" w:rsidRPr="6B73BCF6">
        <w:rPr>
          <w:b/>
          <w:bCs/>
        </w:rPr>
        <w:t>steht</w:t>
      </w:r>
      <w:r w:rsidR="79CCC2D5" w:rsidRPr="6B73BCF6">
        <w:rPr>
          <w:b/>
          <w:bCs/>
        </w:rPr>
        <w:t xml:space="preserve"> in Pfullendorf </w:t>
      </w:r>
      <w:r w:rsidR="5BCD7FF7" w:rsidRPr="6B73BCF6">
        <w:rPr>
          <w:b/>
          <w:bCs/>
        </w:rPr>
        <w:t xml:space="preserve">ein neues Pflegezentrum mit 75 stationären Pflegeplätzen in fünf Wohngemeinschaften sowie </w:t>
      </w:r>
      <w:r w:rsidR="0EF8EC8A" w:rsidRPr="6B73BCF6">
        <w:rPr>
          <w:b/>
          <w:bCs/>
        </w:rPr>
        <w:t>24</w:t>
      </w:r>
      <w:r w:rsidR="5BCD7FF7" w:rsidRPr="6B73BCF6">
        <w:rPr>
          <w:b/>
          <w:bCs/>
        </w:rPr>
        <w:t xml:space="preserve"> barrierefreien </w:t>
      </w:r>
      <w:r w:rsidR="4F3627EF" w:rsidRPr="6B73BCF6">
        <w:rPr>
          <w:b/>
          <w:bCs/>
        </w:rPr>
        <w:t>Service-Wohnungen</w:t>
      </w:r>
      <w:r w:rsidR="5BCD7FF7" w:rsidRPr="6B73BCF6">
        <w:rPr>
          <w:b/>
          <w:bCs/>
        </w:rPr>
        <w:t>.</w:t>
      </w:r>
      <w:r w:rsidR="7006F782" w:rsidRPr="6B73BCF6">
        <w:rPr>
          <w:b/>
          <w:bCs/>
        </w:rPr>
        <w:t xml:space="preserve"> </w:t>
      </w:r>
      <w:r w:rsidR="5BCD7FF7" w:rsidRPr="6B73BCF6">
        <w:rPr>
          <w:b/>
          <w:bCs/>
        </w:rPr>
        <w:t xml:space="preserve">Bereits in der frühen Planungsphase stand dabei eine zentrale Frage im Mittelpunkt: </w:t>
      </w:r>
      <w:r w:rsidR="0FF7836D" w:rsidRPr="6B73BCF6">
        <w:rPr>
          <w:b/>
          <w:bCs/>
        </w:rPr>
        <w:t xml:space="preserve">Wie lässt </w:t>
      </w:r>
      <w:r w:rsidR="0F686FEF" w:rsidRPr="6B73BCF6">
        <w:rPr>
          <w:b/>
          <w:bCs/>
        </w:rPr>
        <w:t>sich</w:t>
      </w:r>
      <w:r w:rsidR="0FF7836D" w:rsidRPr="6B73BCF6">
        <w:rPr>
          <w:b/>
          <w:bCs/>
        </w:rPr>
        <w:t xml:space="preserve"> Pflege künftig so gestalten, dass Bewohner ihre Selbst</w:t>
      </w:r>
      <w:r w:rsidR="00E21EDA">
        <w:rPr>
          <w:b/>
          <w:bCs/>
        </w:rPr>
        <w:t>st</w:t>
      </w:r>
      <w:r w:rsidR="0FF7836D" w:rsidRPr="6B73BCF6">
        <w:rPr>
          <w:b/>
          <w:bCs/>
        </w:rPr>
        <w:t xml:space="preserve">ändigkeit </w:t>
      </w:r>
      <w:r w:rsidR="14A798E2" w:rsidRPr="6B73BCF6">
        <w:rPr>
          <w:b/>
          <w:bCs/>
        </w:rPr>
        <w:t xml:space="preserve">möglichst lange </w:t>
      </w:r>
      <w:r w:rsidR="0FF7836D" w:rsidRPr="6B73BCF6">
        <w:rPr>
          <w:b/>
          <w:bCs/>
        </w:rPr>
        <w:t xml:space="preserve">erhalten können, das Personal entlastet </w:t>
      </w:r>
      <w:r w:rsidR="63371F83" w:rsidRPr="6B73BCF6">
        <w:rPr>
          <w:b/>
          <w:bCs/>
        </w:rPr>
        <w:t xml:space="preserve">wird </w:t>
      </w:r>
      <w:r w:rsidR="0FF7836D" w:rsidRPr="6B73BCF6">
        <w:rPr>
          <w:b/>
          <w:bCs/>
        </w:rPr>
        <w:t xml:space="preserve">und effiziente Abläufe entstehen? </w:t>
      </w:r>
      <w:r w:rsidR="5BA4435B" w:rsidRPr="6B73BCF6">
        <w:rPr>
          <w:b/>
          <w:bCs/>
        </w:rPr>
        <w:t>Das</w:t>
      </w:r>
      <w:r w:rsidR="01BDFC55" w:rsidRPr="6B73BCF6">
        <w:rPr>
          <w:b/>
          <w:bCs/>
        </w:rPr>
        <w:t xml:space="preserve"> seit dem 1. Juli 2026 in Betrieb befindliche </w:t>
      </w:r>
      <w:r w:rsidR="5BA4435B" w:rsidRPr="6B73BCF6">
        <w:rPr>
          <w:b/>
          <w:bCs/>
        </w:rPr>
        <w:t xml:space="preserve">Pflegezentrum </w:t>
      </w:r>
      <w:r w:rsidR="01BDFC55" w:rsidRPr="6B73BCF6">
        <w:rPr>
          <w:b/>
          <w:bCs/>
        </w:rPr>
        <w:t>„Residenz am Roten Bühl“ gibt darauf eine Antwort.</w:t>
      </w:r>
    </w:p>
    <w:p w14:paraId="14A14BB7" w14:textId="1D99226F" w:rsidR="00B32121" w:rsidRPr="005A5F85" w:rsidRDefault="5BCD7FF7" w:rsidP="00D167B1">
      <w:r>
        <w:t>Die Verantwortlichen entschieden sich bewusst für ein innovatives Sanitärkonzept</w:t>
      </w:r>
      <w:r w:rsidR="5DFD7674">
        <w:t>:</w:t>
      </w:r>
      <w:r>
        <w:t xml:space="preserve"> </w:t>
      </w:r>
      <w:r w:rsidR="5DFD7674">
        <w:t xml:space="preserve">„Die Residenz am Roten Bühl in Pfullendorf setzt in ihrem Wohn- und Pflegeheim flächendeckend auf Dusch-WCs von Geberit </w:t>
      </w:r>
      <w:proofErr w:type="spellStart"/>
      <w:r w:rsidR="5DFD7674">
        <w:t>AquaClean</w:t>
      </w:r>
      <w:proofErr w:type="spellEnd"/>
      <w:r w:rsidR="5DFD7674">
        <w:t xml:space="preserve">. Und sie zeigt, was eine Entscheidung für ein Dusch-WC im Pflegealltag bewirkt: weniger Personalbelastung, mehr Bewohner-Autonomie und kalkulierbare Betriebskosten“, erklärt </w:t>
      </w:r>
      <w:r w:rsidR="1356D65B">
        <w:t>Patrick</w:t>
      </w:r>
      <w:r w:rsidR="5DFD7674">
        <w:t xml:space="preserve"> Beck, Verkaufsberater Health Care bei Geberit.</w:t>
      </w:r>
    </w:p>
    <w:p w14:paraId="10CD59F5" w14:textId="5B0DDE36" w:rsidR="000D00BB" w:rsidRPr="005A5F85" w:rsidRDefault="002301A2" w:rsidP="00AF4C98">
      <w:r w:rsidRPr="005A5F85">
        <w:rPr>
          <w:b/>
          <w:bCs/>
        </w:rPr>
        <w:t>Dusch-WCs als Bestandteil moderner Pflegekonzepte</w:t>
      </w:r>
      <w:r w:rsidRPr="005A5F85">
        <w:br/>
      </w:r>
      <w:r w:rsidR="00004754" w:rsidRPr="005A5F85">
        <w:t xml:space="preserve">Ursprünglich war eine klassische WC-Ausstattung vorgesehen. Im weiteren Projektverlauf fiel jedoch die Entscheidung, alle Pflegebäder mit Dusch-WCs auszustatten. „In Pflegeeinrichtungen wird häufig aus Kostengründen auf einfache Standardlösungen gesetzt“, so </w:t>
      </w:r>
      <w:r w:rsidR="00E37235" w:rsidRPr="005A5F85">
        <w:t>Raphael Kemmer, Bauherr und Geschäftsführer der KIAG Grundbesitz GmbH</w:t>
      </w:r>
      <w:r w:rsidR="00004754" w:rsidRPr="005A5F85">
        <w:t xml:space="preserve">. „Wir wollten zeigen, dass sich eine hochwertige Ausstattung auch wirtschaftlich darstellen lässt – gerade mit Blick auf den späteren Betrieb.“ Damit sendet die Residenz ein starkes Signal für eine moderne, generationengerechte und langfristig tragfähige Pflegekonzeption. </w:t>
      </w:r>
      <w:r w:rsidR="00EB070C" w:rsidRPr="005A5F85">
        <w:t xml:space="preserve">Gerade im Pflegebereich spielt das Thema Körperpflege eine zentrale Rolle. „Das tatsächlich Schwerste im Pflegealltag und das Unangenehmste für den Bewohner und für das Personal ist das Thema Intimhygiene“, so Kemmer. „Das Dusch-WC ermöglicht vielen Bewohnern, die Situation selbstständig </w:t>
      </w:r>
      <w:r w:rsidR="00AF33B5" w:rsidRPr="005A5F85">
        <w:t>mit weniger Abhängigkeit vom Personal und gleichzeitig würdevoll zu bewältigen</w:t>
      </w:r>
      <w:r w:rsidR="00EB070C" w:rsidRPr="005A5F85">
        <w:t xml:space="preserve">.“ </w:t>
      </w:r>
      <w:r w:rsidR="00D167B1" w:rsidRPr="005A5F85">
        <w:t xml:space="preserve">Das stärkt Privatsphäre, Wohlbefinden und </w:t>
      </w:r>
      <w:r w:rsidR="000D66A9" w:rsidRPr="005A5F85">
        <w:t>Eigenständigkeit</w:t>
      </w:r>
      <w:r w:rsidR="00D167B1" w:rsidRPr="005A5F85">
        <w:t xml:space="preserve"> im Alltag. </w:t>
      </w:r>
      <w:r w:rsidR="00FD14C5" w:rsidRPr="005A5F85">
        <w:t xml:space="preserve">Zudem </w:t>
      </w:r>
      <w:r w:rsidR="00D167B1" w:rsidRPr="005A5F85">
        <w:t xml:space="preserve">werden </w:t>
      </w:r>
      <w:r w:rsidR="006179CC" w:rsidRPr="005A5F85">
        <w:t xml:space="preserve">die </w:t>
      </w:r>
      <w:r w:rsidR="00D167B1" w:rsidRPr="005A5F85">
        <w:t xml:space="preserve">Pflegekräfte entlastet. „Gerade in Zeiten des Fachkräftemangels ist jede Entlastung im Alltag wertvoll“, so Kemmer. „Wenn Bewohner bestimmte Abläufe selbst übernehmen können, gewinnen Pflegekräfte Zeit für andere </w:t>
      </w:r>
      <w:r w:rsidR="00D167B1" w:rsidRPr="005A5F85">
        <w:lastRenderedPageBreak/>
        <w:t xml:space="preserve">Aufgaben.“ </w:t>
      </w:r>
      <w:r w:rsidR="000D00BB" w:rsidRPr="005A5F85">
        <w:t>Zudem unterstützt die wasserbasierte Reinigung eine sanfte und hygienische Intimpflege und kann dazu beitragen, manuelle Pflegeeingriffe zu reduzieren.</w:t>
      </w:r>
    </w:p>
    <w:p w14:paraId="419CC209" w14:textId="010486CB" w:rsidR="00D167B1" w:rsidRPr="005A5F85" w:rsidRDefault="00D167B1" w:rsidP="6E5F0D5C">
      <w:pPr>
        <w:rPr>
          <w:highlight w:val="green"/>
        </w:rPr>
      </w:pPr>
      <w:r w:rsidRPr="6E5F0D5C">
        <w:rPr>
          <w:b/>
          <w:bCs/>
        </w:rPr>
        <w:t>Wirtschaftlichkeit über den gesamten Lebenszyklus</w:t>
      </w:r>
      <w:r>
        <w:br/>
      </w:r>
      <w:proofErr w:type="gramStart"/>
      <w:r w:rsidR="00D721B9">
        <w:t>Neben</w:t>
      </w:r>
      <w:proofErr w:type="gramEnd"/>
      <w:r w:rsidR="00D721B9">
        <w:t xml:space="preserve"> den Vorteilen für Bewohner und Pflegepersonal spielte auch die wirtschaftliche Perspektive über den Lebenszyklus hinweg eine wichtige Rolle</w:t>
      </w:r>
      <w:r>
        <w:t xml:space="preserve">. </w:t>
      </w:r>
      <w:r w:rsidR="00EA3375">
        <w:t xml:space="preserve">Das Bild vom teuren Dusch-WC stimmt so heute nicht mehr. Der Preisunterschied zwischen einem hochwertigen WC und einem Dusch-WC wie dem Geberit </w:t>
      </w:r>
      <w:proofErr w:type="spellStart"/>
      <w:r w:rsidR="00EA3375">
        <w:t>AquaClean</w:t>
      </w:r>
      <w:proofErr w:type="spellEnd"/>
      <w:r w:rsidR="00EA3375">
        <w:t xml:space="preserve"> Alba</w:t>
      </w:r>
      <w:r w:rsidR="00B125F3">
        <w:t xml:space="preserve"> ist deutlich </w:t>
      </w:r>
      <w:r w:rsidR="00517808">
        <w:t>geringer</w:t>
      </w:r>
      <w:r w:rsidR="00B125F3">
        <w:t xml:space="preserve"> als vielfach angenommen. </w:t>
      </w:r>
      <w:r w:rsidR="00E62907">
        <w:t xml:space="preserve">Gleichzeitig bietet das Dusch-WC zusätzliche Funktionen, die im Pflegealltag einen unmittelbaren Nutzen stiften – von der wasserbasierten Reinigung bis zur Unterstützung der Selbstständigkeit der Bewohner. </w:t>
      </w:r>
    </w:p>
    <w:p w14:paraId="37524E01" w14:textId="6F9C05F6" w:rsidR="003E5763" w:rsidRPr="005A5F85" w:rsidRDefault="5FD5A900" w:rsidP="00D167B1">
      <w:r>
        <w:t xml:space="preserve">„Die Sanitärtechnik in einer Pflegeeinrichtung wird tatsächlich täglich stark beansprucht. Ausfälle oder aufwendige </w:t>
      </w:r>
      <w:r w:rsidR="75ABA27E">
        <w:t>Instand</w:t>
      </w:r>
      <w:r>
        <w:t xml:space="preserve">haltungen treffen uns als Betreiber direkt im laufenden Betrieb. Deshalb haben wir uns </w:t>
      </w:r>
      <w:proofErr w:type="gramStart"/>
      <w:r>
        <w:t>ganz bewusst</w:t>
      </w:r>
      <w:proofErr w:type="gramEnd"/>
      <w:r>
        <w:t xml:space="preserve"> für eine durchgängige Systemlösung aus einer Hand entschieden. Geberit steht für hohe Produktqualität und langfristige Ersatzteilsicherheit und damit für eine Instandhaltung, die wir sicher planen können“, betont Kemmer.</w:t>
      </w:r>
    </w:p>
    <w:p w14:paraId="0000A8D0" w14:textId="6F77E254" w:rsidR="003E5763" w:rsidRPr="005A5F85" w:rsidRDefault="2DE685FE" w:rsidP="6B73BCF6">
      <w:pPr>
        <w:spacing w:after="0"/>
      </w:pPr>
      <w:r w:rsidRPr="6B73BCF6">
        <w:rPr>
          <w:b/>
          <w:bCs/>
        </w:rPr>
        <w:t>Einfache Installation – auch in großen Projekten</w:t>
      </w:r>
      <w:r w:rsidR="00FF5B30">
        <w:br/>
      </w:r>
      <w:r w:rsidR="75E3110E" w:rsidRPr="005A5F85">
        <w:t xml:space="preserve">„Dusch-WCs, wie das Geberit </w:t>
      </w:r>
      <w:proofErr w:type="spellStart"/>
      <w:r w:rsidR="75E3110E">
        <w:t>AquaClean</w:t>
      </w:r>
      <w:proofErr w:type="spellEnd"/>
      <w:r w:rsidR="75E3110E">
        <w:t xml:space="preserve"> Alba, lassen sich wie ein konventionelles WC installieren – ohne Sonderwerkzeug und ohne Sonderinstallation. Für Installateure und Planer ist das eine wichtige Nachricht. Die Hürde ist deutlich niedriger als oft erwartet“, so </w:t>
      </w:r>
      <w:r w:rsidR="2BCA3F84" w:rsidRPr="005A5F85">
        <w:rPr>
          <w:rStyle w:val="normaltextrun"/>
          <w:color w:val="000000"/>
          <w:shd w:val="clear" w:color="auto" w:fill="FFFFFF"/>
        </w:rPr>
        <w:t xml:space="preserve">Patrick Beck, </w:t>
      </w:r>
      <w:r w:rsidR="2BCA3F84" w:rsidRPr="005A5F85">
        <w:rPr>
          <w:color w:val="000000"/>
          <w:shd w:val="clear" w:color="auto" w:fill="FFFFFF"/>
        </w:rPr>
        <w:t>Verkaufsberater Health Care bei Geberit</w:t>
      </w:r>
      <w:r w:rsidR="75E3110E" w:rsidRPr="005A5F85">
        <w:t xml:space="preserve">. „Und genau das macht es auch bei großen Projekten wie diesem wirtschaftlich attraktiv.“ </w:t>
      </w:r>
      <w:r w:rsidR="4F926145" w:rsidRPr="6B73BCF6">
        <w:t>Im Pflegezentrum in Pfullendorf wurden die Geberit </w:t>
      </w:r>
      <w:proofErr w:type="spellStart"/>
      <w:r w:rsidR="4F926145" w:rsidRPr="6B73BCF6">
        <w:t>AquaClean</w:t>
      </w:r>
      <w:proofErr w:type="spellEnd"/>
      <w:r w:rsidR="4F926145" w:rsidRPr="6B73BCF6">
        <w:t> Alba Dusch-WCs sowohl in konventionell gebauten als auch in industriell vorgefertigte</w:t>
      </w:r>
      <w:r w:rsidR="005B7DEB">
        <w:t>n</w:t>
      </w:r>
      <w:r w:rsidR="4F926145" w:rsidRPr="6B73BCF6">
        <w:t xml:space="preserve"> Bäder</w:t>
      </w:r>
      <w:r w:rsidR="005B7DEB">
        <w:t>n</w:t>
      </w:r>
      <w:r w:rsidR="4F926145" w:rsidRPr="6B73BCF6">
        <w:t xml:space="preserve"> integriert. Die frühzeitige Berücksichtigung in der Planung ermöglichte es, erforderliche Anschlüsse direkt vorzusehen. Bei größeren Projekten wie diesem schafft die standardisierte Planung der Sanitärtechnik eine verlässliche Grundlage für die Umsetzung und unterstützt reibungslose Abläufe auf der Baustelle. </w:t>
      </w:r>
    </w:p>
    <w:p w14:paraId="43D7276D" w14:textId="77777777" w:rsidR="001F7C94" w:rsidRPr="005A5F85" w:rsidRDefault="001F7C94" w:rsidP="001F7C94">
      <w:pPr>
        <w:spacing w:after="0"/>
        <w:rPr>
          <w:color w:val="000000"/>
          <w:shd w:val="clear" w:color="auto" w:fill="FFFFFF"/>
        </w:rPr>
      </w:pPr>
    </w:p>
    <w:p w14:paraId="04A98E66" w14:textId="48E7EA47" w:rsidR="002A196E" w:rsidRPr="005A5F85" w:rsidRDefault="00D167B1" w:rsidP="00D167B1">
      <w:r w:rsidRPr="005A5F85">
        <w:rPr>
          <w:b/>
          <w:bCs/>
        </w:rPr>
        <w:t>Durchgängiges Systemkonzept für Planung und Betrieb</w:t>
      </w:r>
      <w:r w:rsidR="002A196E" w:rsidRPr="005A5F85">
        <w:rPr>
          <w:b/>
          <w:bCs/>
        </w:rPr>
        <w:br/>
      </w:r>
      <w:proofErr w:type="gramStart"/>
      <w:r w:rsidRPr="005A5F85">
        <w:t>Ergänzt</w:t>
      </w:r>
      <w:proofErr w:type="gramEnd"/>
      <w:r w:rsidRPr="005A5F85">
        <w:t xml:space="preserve"> werden die Dusch-WCs Geberit </w:t>
      </w:r>
      <w:proofErr w:type="spellStart"/>
      <w:r w:rsidRPr="005A5F85">
        <w:t>AquaClean</w:t>
      </w:r>
      <w:proofErr w:type="spellEnd"/>
      <w:r w:rsidRPr="005A5F85">
        <w:t xml:space="preserve"> Alba durch Sigma20 Betätigungsplatten</w:t>
      </w:r>
      <w:r w:rsidR="006276BF" w:rsidRPr="005A5F85">
        <w:t xml:space="preserve">. Auch </w:t>
      </w:r>
      <w:r w:rsidR="00905552" w:rsidRPr="005A5F85">
        <w:t>beim</w:t>
      </w:r>
      <w:r w:rsidR="006276BF" w:rsidRPr="005A5F85">
        <w:t xml:space="preserve"> Waschtisch </w:t>
      </w:r>
      <w:r w:rsidR="00905552" w:rsidRPr="005A5F85">
        <w:t>setzten die Baubeteiligten auf</w:t>
      </w:r>
      <w:r w:rsidR="006276BF" w:rsidRPr="005A5F85">
        <w:t xml:space="preserve"> Geberit</w:t>
      </w:r>
      <w:r w:rsidR="00905552" w:rsidRPr="005A5F85">
        <w:t xml:space="preserve">: Sie entschieden sich für </w:t>
      </w:r>
      <w:r w:rsidR="00BD3533" w:rsidRPr="005A5F85">
        <w:t xml:space="preserve">das Modell </w:t>
      </w:r>
      <w:r w:rsidR="00D73862" w:rsidRPr="005A5F85">
        <w:t xml:space="preserve">Renova aus </w:t>
      </w:r>
      <w:r w:rsidRPr="005A5F85">
        <w:t>langlebige</w:t>
      </w:r>
      <w:r w:rsidR="00F06B99" w:rsidRPr="005A5F85">
        <w:t>r</w:t>
      </w:r>
      <w:r w:rsidR="008F197F" w:rsidRPr="005A5F85">
        <w:t xml:space="preserve"> und pflegefreundlicher Sanitärkeramik.</w:t>
      </w:r>
      <w:r w:rsidR="00060B9E" w:rsidRPr="005A5F85">
        <w:t xml:space="preserve"> </w:t>
      </w:r>
      <w:r w:rsidRPr="005A5F85">
        <w:t>Alle Komponenten – vom Unterputz-Spülkasten der Sigma</w:t>
      </w:r>
      <w:r w:rsidR="00B25B45" w:rsidRPr="005A5F85">
        <w:t xml:space="preserve"> </w:t>
      </w:r>
      <w:r w:rsidRPr="005A5F85">
        <w:t>Serie über das Geberit GIS Installationssystem bis hin zu Dusch-WC und Waschtisch – wurden bereits in der Planung konsequent aufeinander abgestimmt.</w:t>
      </w:r>
      <w:r w:rsidR="008B765D" w:rsidRPr="005A5F85">
        <w:t xml:space="preserve"> In Kombination mit barrierefrei gestalteten Bädern gemäß DIN 18040, schwellenlosen Duschen und pflegegerechten Oberflächen entstand ein Sanitärkonzept, das Funktionalität, Hygiene und altersgerechte Pflege konsequent miteinander verbindet.</w:t>
      </w:r>
    </w:p>
    <w:p w14:paraId="4F32BB93" w14:textId="166A83CA" w:rsidR="004708D2" w:rsidRPr="005A5F85" w:rsidRDefault="004708D2" w:rsidP="004708D2">
      <w:r w:rsidRPr="005A5F85">
        <w:rPr>
          <w:b/>
          <w:bCs/>
        </w:rPr>
        <w:lastRenderedPageBreak/>
        <w:t>Ein Signal für die Pflege der Zukunft</w:t>
      </w:r>
      <w:r w:rsidR="00E04233" w:rsidRPr="005A5F85">
        <w:br/>
      </w:r>
      <w:r w:rsidRPr="005A5F85">
        <w:t>Mit der durchgängigen Ausstattung setzt die „Residenz am Roten Bühl“ ein klares Zeichen:</w:t>
      </w:r>
      <w:r w:rsidRPr="005A5F85">
        <w:br/>
        <w:t>Das Dusch-WC entwickelt sich vom optionalen Komfortelement zur sinnvollen Standardlösung in modernen Pflegeeinrichtungen.</w:t>
      </w:r>
    </w:p>
    <w:p w14:paraId="6852D4F6" w14:textId="77777777" w:rsidR="004708D2" w:rsidRPr="005A5F85" w:rsidRDefault="004708D2" w:rsidP="004708D2">
      <w:r w:rsidRPr="005A5F85">
        <w:t>Die Entscheidung zeigt, dass sich Nutzerkomfort, Pflegequalität und wirtschaftliche Aspekte nicht ausschließen – sondern gezielt miteinander verbinden lassen.</w:t>
      </w:r>
    </w:p>
    <w:p w14:paraId="6F6D5EB5" w14:textId="6D68F81E" w:rsidR="002A196E" w:rsidRPr="005A5F85" w:rsidRDefault="002A196E" w:rsidP="002A196E">
      <w:r w:rsidRPr="005A5F85">
        <w:t xml:space="preserve">Mehr Informationen zum Pflegezentrum im YouTube-Video: </w:t>
      </w:r>
      <w:r w:rsidR="00F5510A" w:rsidRPr="005A5F85">
        <w:t>https://youtu.be/V4rjtx-UnL4</w:t>
      </w:r>
    </w:p>
    <w:p w14:paraId="332CA853" w14:textId="77777777" w:rsidR="00EB070C" w:rsidRPr="005A5F85" w:rsidRDefault="00EB070C" w:rsidP="008E093E">
      <w:pPr>
        <w:rPr>
          <w:b/>
          <w:bCs/>
        </w:rPr>
      </w:pPr>
    </w:p>
    <w:p w14:paraId="083A0273" w14:textId="3E956EA8" w:rsidR="00E21D01" w:rsidRPr="005A5F85" w:rsidRDefault="00EA47F0" w:rsidP="008E093E">
      <w:pPr>
        <w:rPr>
          <w:b/>
          <w:bCs/>
        </w:rPr>
      </w:pPr>
      <w:r w:rsidRPr="005A5F85">
        <w:rPr>
          <w:b/>
          <w:bCs/>
        </w:rPr>
        <w:t>Bildmaterial</w:t>
      </w:r>
    </w:p>
    <w:tbl>
      <w:tblPr>
        <w:tblStyle w:val="Tabellenraster"/>
        <w:tblW w:w="9354" w:type="dxa"/>
        <w:tblBorders>
          <w:top w:val="none" w:sz="12" w:space="0" w:color="000000" w:themeColor="text1"/>
          <w:left w:val="none" w:sz="12" w:space="0" w:color="000000" w:themeColor="text1"/>
          <w:bottom w:val="none" w:sz="12" w:space="0" w:color="000000" w:themeColor="text1"/>
          <w:right w:val="none" w:sz="12" w:space="0" w:color="000000" w:themeColor="text1"/>
          <w:insideH w:val="none" w:sz="12" w:space="0" w:color="000000" w:themeColor="text1"/>
          <w:insideV w:val="none" w:sz="12" w:space="0" w:color="000000" w:themeColor="text1"/>
        </w:tblBorders>
        <w:tblLayout w:type="fixed"/>
        <w:tblLook w:val="04A0" w:firstRow="1" w:lastRow="0" w:firstColumn="1" w:lastColumn="0" w:noHBand="0" w:noVBand="1"/>
      </w:tblPr>
      <w:tblGrid>
        <w:gridCol w:w="3119"/>
        <w:gridCol w:w="6235"/>
      </w:tblGrid>
      <w:tr w:rsidR="00EB3F30" w:rsidRPr="005A5F85" w14:paraId="14CB7CC7" w14:textId="77777777" w:rsidTr="6B73BCF6">
        <w:trPr>
          <w:trHeight w:val="2241"/>
        </w:trPr>
        <w:tc>
          <w:tcPr>
            <w:tcW w:w="3119" w:type="dxa"/>
          </w:tcPr>
          <w:p w14:paraId="06486D9D" w14:textId="28F1FE84" w:rsidR="006D5BC1" w:rsidRPr="005A5F85" w:rsidRDefault="002D2A0B" w:rsidP="008613CA">
            <w:pPr>
              <w:tabs>
                <w:tab w:val="left" w:pos="2200"/>
              </w:tabs>
            </w:pPr>
            <w:r w:rsidRPr="005A5F85">
              <w:rPr>
                <w:noProof/>
              </w:rPr>
              <w:drawing>
                <wp:anchor distT="0" distB="0" distL="114300" distR="114300" simplePos="0" relativeHeight="251658256" behindDoc="1" locked="0" layoutInCell="1" allowOverlap="1" wp14:anchorId="66BDE28C" wp14:editId="04EAE893">
                  <wp:simplePos x="0" y="0"/>
                  <wp:positionH relativeFrom="column">
                    <wp:posOffset>-65405</wp:posOffset>
                  </wp:positionH>
                  <wp:positionV relativeFrom="paragraph">
                    <wp:posOffset>0</wp:posOffset>
                  </wp:positionV>
                  <wp:extent cx="1800000" cy="1198553"/>
                  <wp:effectExtent l="0" t="0" r="0" b="1905"/>
                  <wp:wrapTight wrapText="bothSides">
                    <wp:wrapPolygon edited="0">
                      <wp:start x="0" y="0"/>
                      <wp:lineTo x="0" y="21291"/>
                      <wp:lineTo x="21265" y="21291"/>
                      <wp:lineTo x="21265" y="0"/>
                      <wp:lineTo x="0" y="0"/>
                    </wp:wrapPolygon>
                  </wp:wrapTight>
                  <wp:docPr id="2384590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459087" name=""/>
                          <pic:cNvPicPr/>
                        </pic:nvPicPr>
                        <pic:blipFill>
                          <a:blip r:embed="rId12" cstate="print">
                            <a:extLst>
                              <a:ext uri="{28A0092B-C50C-407E-A947-70E740481C1C}">
                                <a14:useLocalDpi xmlns:a14="http://schemas.microsoft.com/office/drawing/2010/main"/>
                              </a:ext>
                            </a:extLst>
                          </a:blip>
                          <a:stretch>
                            <a:fillRect/>
                          </a:stretch>
                        </pic:blipFill>
                        <pic:spPr>
                          <a:xfrm>
                            <a:off x="0" y="0"/>
                            <a:ext cx="1800000" cy="1198553"/>
                          </a:xfrm>
                          <a:prstGeom prst="rect">
                            <a:avLst/>
                          </a:prstGeom>
                        </pic:spPr>
                      </pic:pic>
                    </a:graphicData>
                  </a:graphic>
                  <wp14:sizeRelH relativeFrom="margin">
                    <wp14:pctWidth>0</wp14:pctWidth>
                  </wp14:sizeRelH>
                  <wp14:sizeRelV relativeFrom="margin">
                    <wp14:pctHeight>0</wp14:pctHeight>
                  </wp14:sizeRelV>
                </wp:anchor>
              </w:drawing>
            </w:r>
          </w:p>
        </w:tc>
        <w:tc>
          <w:tcPr>
            <w:tcW w:w="6235" w:type="dxa"/>
          </w:tcPr>
          <w:p w14:paraId="44085B67" w14:textId="3C163054" w:rsidR="00EA47F0" w:rsidRPr="005A5F85" w:rsidRDefault="00EA47F0" w:rsidP="574CB72C">
            <w:pPr>
              <w:spacing w:after="0"/>
              <w:rPr>
                <w:rFonts w:ascii="Times New Roman" w:hAnsi="Times New Roman" w:cs="Times New Roman"/>
              </w:rPr>
            </w:pPr>
            <w:r w:rsidRPr="005A5F85">
              <w:rPr>
                <w:rStyle w:val="normaltextrun"/>
                <w:b/>
                <w:bCs/>
                <w:color w:val="000000"/>
                <w:shd w:val="clear" w:color="auto" w:fill="FFFFFF"/>
              </w:rPr>
              <w:t>[Geberit_Referenz_</w:t>
            </w:r>
            <w:r w:rsidR="00BB428A" w:rsidRPr="005A5F85">
              <w:rPr>
                <w:rStyle w:val="normaltextrun"/>
                <w:b/>
                <w:bCs/>
                <w:color w:val="000000"/>
                <w:shd w:val="clear" w:color="auto" w:fill="FFFFFF"/>
              </w:rPr>
              <w:t>Pflegezentrum</w:t>
            </w:r>
            <w:r w:rsidR="0023339A" w:rsidRPr="005A5F85">
              <w:rPr>
                <w:rStyle w:val="normaltextrun"/>
                <w:b/>
                <w:bCs/>
                <w:color w:val="000000"/>
                <w:shd w:val="clear" w:color="auto" w:fill="FFFFFF"/>
              </w:rPr>
              <w:t>_</w:t>
            </w:r>
            <w:r w:rsidR="000452C7" w:rsidRPr="005A5F85">
              <w:rPr>
                <w:rStyle w:val="normaltextrun"/>
                <w:b/>
                <w:bCs/>
                <w:color w:val="000000"/>
                <w:shd w:val="clear" w:color="auto" w:fill="FFFFFF"/>
              </w:rPr>
              <w:t>Außenansicht</w:t>
            </w:r>
            <w:r w:rsidRPr="005A5F85">
              <w:rPr>
                <w:rStyle w:val="normaltextrun"/>
                <w:b/>
                <w:bCs/>
                <w:color w:val="000000"/>
                <w:shd w:val="clear" w:color="auto" w:fill="FFFFFF"/>
              </w:rPr>
              <w:t>.jpg]</w:t>
            </w:r>
            <w:r w:rsidRPr="005A5F85">
              <w:rPr>
                <w:rStyle w:val="eop"/>
                <w:color w:val="000000"/>
                <w:shd w:val="clear" w:color="auto" w:fill="FFFFFF"/>
              </w:rPr>
              <w:t> </w:t>
            </w:r>
          </w:p>
          <w:p w14:paraId="23A1E499" w14:textId="795478DD" w:rsidR="00EB3F8F" w:rsidRPr="005A5F85" w:rsidRDefault="1FA1B4FB" w:rsidP="00EA47F0">
            <w:r>
              <w:t xml:space="preserve">Die „Residenz am Roten Bühl“ in Pfullendorf bietet 75 Pflegeplätze und </w:t>
            </w:r>
            <w:r w:rsidR="0EF8EC8A">
              <w:t>24</w:t>
            </w:r>
            <w:r>
              <w:t xml:space="preserve"> barrierefreie </w:t>
            </w:r>
            <w:r w:rsidR="4F3627EF">
              <w:t xml:space="preserve">Service-Wohnungen </w:t>
            </w:r>
            <w:r>
              <w:t>in moderner, modularer Bauweise</w:t>
            </w:r>
            <w:r w:rsidR="09C120F4">
              <w:t xml:space="preserve"> mit </w:t>
            </w:r>
            <w:r w:rsidR="0C7FE97A">
              <w:t xml:space="preserve">flächendeckendem </w:t>
            </w:r>
            <w:r w:rsidR="09C120F4">
              <w:t>Dusch-WC</w:t>
            </w:r>
            <w:r w:rsidR="005D14DD">
              <w:t>-</w:t>
            </w:r>
            <w:r w:rsidR="09C120F4">
              <w:t>Einsatz.</w:t>
            </w:r>
            <w:r w:rsidR="00656BAE">
              <w:br/>
            </w:r>
            <w:r w:rsidR="00D2E331">
              <w:t>Foto: Geberit</w:t>
            </w:r>
          </w:p>
        </w:tc>
      </w:tr>
      <w:tr w:rsidR="00841F3D" w:rsidRPr="005A5F85" w14:paraId="498840F0" w14:textId="77777777" w:rsidTr="6B73BCF6">
        <w:tc>
          <w:tcPr>
            <w:tcW w:w="3119" w:type="dxa"/>
          </w:tcPr>
          <w:p w14:paraId="58FFBD0B" w14:textId="133ACDF4" w:rsidR="00841F3D" w:rsidRPr="005A5F85" w:rsidRDefault="00A313AB" w:rsidP="00EC76E1">
            <w:pPr>
              <w:rPr>
                <w:bCs/>
                <w:noProof/>
              </w:rPr>
            </w:pPr>
            <w:r w:rsidRPr="005A5F85">
              <w:rPr>
                <w:bCs/>
                <w:noProof/>
              </w:rPr>
              <w:drawing>
                <wp:anchor distT="0" distB="0" distL="114300" distR="114300" simplePos="0" relativeHeight="251658245" behindDoc="1" locked="0" layoutInCell="1" allowOverlap="1" wp14:anchorId="51FBD518" wp14:editId="04F6A37F">
                  <wp:simplePos x="0" y="0"/>
                  <wp:positionH relativeFrom="column">
                    <wp:posOffset>-65405</wp:posOffset>
                  </wp:positionH>
                  <wp:positionV relativeFrom="paragraph">
                    <wp:posOffset>0</wp:posOffset>
                  </wp:positionV>
                  <wp:extent cx="1800000" cy="1191113"/>
                  <wp:effectExtent l="0" t="0" r="0" b="9525"/>
                  <wp:wrapTight wrapText="bothSides">
                    <wp:wrapPolygon edited="0">
                      <wp:start x="0" y="0"/>
                      <wp:lineTo x="0" y="21427"/>
                      <wp:lineTo x="21265" y="21427"/>
                      <wp:lineTo x="21265" y="0"/>
                      <wp:lineTo x="0" y="0"/>
                    </wp:wrapPolygon>
                  </wp:wrapTight>
                  <wp:docPr id="137698771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987714" name=""/>
                          <pic:cNvPicPr/>
                        </pic:nvPicPr>
                        <pic:blipFill>
                          <a:blip r:embed="rId13" cstate="print">
                            <a:extLst>
                              <a:ext uri="{28A0092B-C50C-407E-A947-70E740481C1C}">
                                <a14:useLocalDpi xmlns:a14="http://schemas.microsoft.com/office/drawing/2010/main"/>
                              </a:ext>
                            </a:extLst>
                          </a:blip>
                          <a:stretch>
                            <a:fillRect/>
                          </a:stretch>
                        </pic:blipFill>
                        <pic:spPr>
                          <a:xfrm>
                            <a:off x="0" y="0"/>
                            <a:ext cx="1800000" cy="1191113"/>
                          </a:xfrm>
                          <a:prstGeom prst="rect">
                            <a:avLst/>
                          </a:prstGeom>
                        </pic:spPr>
                      </pic:pic>
                    </a:graphicData>
                  </a:graphic>
                  <wp14:sizeRelH relativeFrom="margin">
                    <wp14:pctWidth>0</wp14:pctWidth>
                  </wp14:sizeRelH>
                  <wp14:sizeRelV relativeFrom="margin">
                    <wp14:pctHeight>0</wp14:pctHeight>
                  </wp14:sizeRelV>
                </wp:anchor>
              </w:drawing>
            </w:r>
          </w:p>
        </w:tc>
        <w:tc>
          <w:tcPr>
            <w:tcW w:w="6235" w:type="dxa"/>
          </w:tcPr>
          <w:p w14:paraId="36748502" w14:textId="09E9DDA7" w:rsidR="00150915" w:rsidRPr="005A5F85" w:rsidRDefault="00150915" w:rsidP="00150915">
            <w:pPr>
              <w:spacing w:after="0"/>
              <w:rPr>
                <w:rFonts w:ascii="Times New Roman" w:hAnsi="Times New Roman" w:cs="Times New Roman"/>
              </w:rPr>
            </w:pPr>
            <w:r w:rsidRPr="005A5F85">
              <w:rPr>
                <w:rStyle w:val="normaltextrun"/>
                <w:b/>
                <w:bCs/>
                <w:color w:val="000000"/>
                <w:shd w:val="clear" w:color="auto" w:fill="FFFFFF"/>
              </w:rPr>
              <w:t>[Geberit_Referenz_Pflegezentrum_GAC_Alba_1.jpg]</w:t>
            </w:r>
            <w:r w:rsidRPr="005A5F85">
              <w:rPr>
                <w:rStyle w:val="eop"/>
                <w:color w:val="000000"/>
                <w:shd w:val="clear" w:color="auto" w:fill="FFFFFF"/>
              </w:rPr>
              <w:t> </w:t>
            </w:r>
          </w:p>
          <w:p w14:paraId="66042EE7" w14:textId="4F07DF12" w:rsidR="00841F3D" w:rsidRPr="005A5F85" w:rsidRDefault="00150915" w:rsidP="00150915">
            <w:pPr>
              <w:spacing w:after="0"/>
              <w:rPr>
                <w:rStyle w:val="normaltextrun"/>
                <w:b/>
                <w:bCs/>
                <w:color w:val="000000"/>
                <w:shd w:val="clear" w:color="auto" w:fill="FFFFFF"/>
              </w:rPr>
            </w:pPr>
            <w:r w:rsidRPr="005A5F85">
              <w:rPr>
                <w:rStyle w:val="normaltextrun"/>
                <w:color w:val="000000"/>
                <w:shd w:val="clear" w:color="auto" w:fill="FFFFFF"/>
              </w:rPr>
              <w:t xml:space="preserve">Die integrierte Montagehilfe in der Verpackung ermöglicht es, das </w:t>
            </w:r>
            <w:proofErr w:type="spellStart"/>
            <w:r w:rsidRPr="005A5F85">
              <w:rPr>
                <w:rStyle w:val="normaltextrun"/>
                <w:color w:val="000000"/>
                <w:shd w:val="clear" w:color="auto" w:fill="FFFFFF"/>
              </w:rPr>
              <w:t>AquaClean</w:t>
            </w:r>
            <w:proofErr w:type="spellEnd"/>
            <w:r w:rsidRPr="005A5F85">
              <w:rPr>
                <w:rStyle w:val="normaltextrun"/>
                <w:color w:val="000000"/>
                <w:shd w:val="clear" w:color="auto" w:fill="FFFFFF"/>
              </w:rPr>
              <w:t xml:space="preserve"> Alba schnell und einfach auf die richtige Höhe zu positionieren und exakt auszurichten.</w:t>
            </w:r>
            <w:r w:rsidRPr="005A5F85">
              <w:rPr>
                <w:rStyle w:val="normaltextrun"/>
                <w:color w:val="000000"/>
                <w:shd w:val="clear" w:color="auto" w:fill="FFFFFF"/>
              </w:rPr>
              <w:br/>
              <w:t>Foto: Geberit</w:t>
            </w:r>
          </w:p>
        </w:tc>
      </w:tr>
      <w:tr w:rsidR="00841F3D" w:rsidRPr="005A5F85" w14:paraId="1351B88C" w14:textId="77777777" w:rsidTr="6B73BCF6">
        <w:tc>
          <w:tcPr>
            <w:tcW w:w="3119" w:type="dxa"/>
          </w:tcPr>
          <w:p w14:paraId="78CA7FFA" w14:textId="5A6A5F6A" w:rsidR="00841F3D" w:rsidRPr="005A5F85" w:rsidRDefault="00241E08" w:rsidP="00EC76E1">
            <w:pPr>
              <w:rPr>
                <w:bCs/>
                <w:noProof/>
              </w:rPr>
            </w:pPr>
            <w:r w:rsidRPr="005A5F85">
              <w:rPr>
                <w:bCs/>
                <w:noProof/>
              </w:rPr>
              <w:drawing>
                <wp:anchor distT="0" distB="0" distL="114300" distR="114300" simplePos="0" relativeHeight="251658246" behindDoc="1" locked="0" layoutInCell="1" allowOverlap="1" wp14:anchorId="3DDB5BAC" wp14:editId="7E57AF8D">
                  <wp:simplePos x="0" y="0"/>
                  <wp:positionH relativeFrom="column">
                    <wp:posOffset>-65405</wp:posOffset>
                  </wp:positionH>
                  <wp:positionV relativeFrom="paragraph">
                    <wp:posOffset>0</wp:posOffset>
                  </wp:positionV>
                  <wp:extent cx="1800000" cy="1198553"/>
                  <wp:effectExtent l="0" t="0" r="0" b="1905"/>
                  <wp:wrapTight wrapText="bothSides">
                    <wp:wrapPolygon edited="0">
                      <wp:start x="0" y="0"/>
                      <wp:lineTo x="0" y="21291"/>
                      <wp:lineTo x="21265" y="21291"/>
                      <wp:lineTo x="21265" y="0"/>
                      <wp:lineTo x="0" y="0"/>
                    </wp:wrapPolygon>
                  </wp:wrapTight>
                  <wp:docPr id="6050275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27546" name=""/>
                          <pic:cNvPicPr/>
                        </pic:nvPicPr>
                        <pic:blipFill>
                          <a:blip r:embed="rId14" cstate="print">
                            <a:extLst>
                              <a:ext uri="{28A0092B-C50C-407E-A947-70E740481C1C}">
                                <a14:useLocalDpi xmlns:a14="http://schemas.microsoft.com/office/drawing/2010/main"/>
                              </a:ext>
                            </a:extLst>
                          </a:blip>
                          <a:stretch>
                            <a:fillRect/>
                          </a:stretch>
                        </pic:blipFill>
                        <pic:spPr>
                          <a:xfrm>
                            <a:off x="0" y="0"/>
                            <a:ext cx="1800000" cy="1198553"/>
                          </a:xfrm>
                          <a:prstGeom prst="rect">
                            <a:avLst/>
                          </a:prstGeom>
                        </pic:spPr>
                      </pic:pic>
                    </a:graphicData>
                  </a:graphic>
                  <wp14:sizeRelH relativeFrom="margin">
                    <wp14:pctWidth>0</wp14:pctWidth>
                  </wp14:sizeRelH>
                  <wp14:sizeRelV relativeFrom="margin">
                    <wp14:pctHeight>0</wp14:pctHeight>
                  </wp14:sizeRelV>
                </wp:anchor>
              </w:drawing>
            </w:r>
          </w:p>
        </w:tc>
        <w:tc>
          <w:tcPr>
            <w:tcW w:w="6235" w:type="dxa"/>
          </w:tcPr>
          <w:p w14:paraId="6DC8A50B" w14:textId="7776F74E" w:rsidR="00150915" w:rsidRPr="005A5F85" w:rsidRDefault="00150915" w:rsidP="00150915">
            <w:pPr>
              <w:spacing w:after="0"/>
              <w:rPr>
                <w:rFonts w:ascii="Times New Roman" w:hAnsi="Times New Roman" w:cs="Times New Roman"/>
              </w:rPr>
            </w:pPr>
            <w:r w:rsidRPr="005A5F85">
              <w:rPr>
                <w:rStyle w:val="normaltextrun"/>
                <w:b/>
                <w:bCs/>
                <w:color w:val="000000"/>
                <w:shd w:val="clear" w:color="auto" w:fill="FFFFFF"/>
              </w:rPr>
              <w:t>[Geberit_Referenz_Pflegezentrum_GAC_Alba_2.jpg]</w:t>
            </w:r>
            <w:r w:rsidRPr="005A5F85">
              <w:rPr>
                <w:rStyle w:val="eop"/>
                <w:color w:val="000000"/>
                <w:shd w:val="clear" w:color="auto" w:fill="FFFFFF"/>
              </w:rPr>
              <w:t> </w:t>
            </w:r>
          </w:p>
          <w:p w14:paraId="0B9CA424" w14:textId="2DFCABF1" w:rsidR="00841F3D" w:rsidRPr="005A5F85" w:rsidRDefault="00150915" w:rsidP="00150915">
            <w:pPr>
              <w:spacing w:after="0"/>
              <w:rPr>
                <w:rStyle w:val="normaltextrun"/>
                <w:b/>
                <w:bCs/>
                <w:color w:val="000000"/>
                <w:shd w:val="clear" w:color="auto" w:fill="FFFFFF"/>
              </w:rPr>
            </w:pPr>
            <w:r w:rsidRPr="005A5F85">
              <w:rPr>
                <w:rStyle w:val="normaltextrun"/>
                <w:color w:val="000000"/>
                <w:shd w:val="clear" w:color="auto" w:fill="FFFFFF"/>
              </w:rPr>
              <w:t>Die WC-Keramik wird komfortabel von oben an der Wand montiert. Verschraubung sowie Strom- und Wasseranschlüsse sind dabei gut zugänglich.</w:t>
            </w:r>
            <w:r w:rsidRPr="005A5F85">
              <w:rPr>
                <w:rStyle w:val="normaltextrun"/>
                <w:color w:val="000000"/>
                <w:shd w:val="clear" w:color="auto" w:fill="FFFFFF"/>
              </w:rPr>
              <w:br/>
              <w:t>Foto: Geberit</w:t>
            </w:r>
          </w:p>
        </w:tc>
      </w:tr>
      <w:tr w:rsidR="00841F3D" w:rsidRPr="005A5F85" w14:paraId="49D842EF" w14:textId="77777777" w:rsidTr="6B73BCF6">
        <w:tc>
          <w:tcPr>
            <w:tcW w:w="3119" w:type="dxa"/>
          </w:tcPr>
          <w:p w14:paraId="4AAAB721" w14:textId="2F36EDDE" w:rsidR="00841F3D" w:rsidRPr="005A5F85" w:rsidRDefault="00E35D6A" w:rsidP="00EC76E1">
            <w:pPr>
              <w:rPr>
                <w:bCs/>
                <w:noProof/>
              </w:rPr>
            </w:pPr>
            <w:r w:rsidRPr="005A5F85">
              <w:rPr>
                <w:bCs/>
                <w:noProof/>
              </w:rPr>
              <w:lastRenderedPageBreak/>
              <w:drawing>
                <wp:anchor distT="0" distB="0" distL="114300" distR="114300" simplePos="0" relativeHeight="251658247" behindDoc="1" locked="0" layoutInCell="1" allowOverlap="1" wp14:anchorId="69503430" wp14:editId="39C965EB">
                  <wp:simplePos x="0" y="0"/>
                  <wp:positionH relativeFrom="column">
                    <wp:posOffset>-65405</wp:posOffset>
                  </wp:positionH>
                  <wp:positionV relativeFrom="paragraph">
                    <wp:posOffset>9525</wp:posOffset>
                  </wp:positionV>
                  <wp:extent cx="1800000" cy="1199173"/>
                  <wp:effectExtent l="0" t="0" r="0" b="1270"/>
                  <wp:wrapTight wrapText="bothSides">
                    <wp:wrapPolygon edited="0">
                      <wp:start x="0" y="0"/>
                      <wp:lineTo x="0" y="21280"/>
                      <wp:lineTo x="21265" y="21280"/>
                      <wp:lineTo x="21265" y="0"/>
                      <wp:lineTo x="0" y="0"/>
                    </wp:wrapPolygon>
                  </wp:wrapTight>
                  <wp:docPr id="4096076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07659" name=""/>
                          <pic:cNvPicPr/>
                        </pic:nvPicPr>
                        <pic:blipFill>
                          <a:blip r:embed="rId15" cstate="print">
                            <a:extLst>
                              <a:ext uri="{28A0092B-C50C-407E-A947-70E740481C1C}">
                                <a14:useLocalDpi xmlns:a14="http://schemas.microsoft.com/office/drawing/2010/main"/>
                              </a:ext>
                            </a:extLst>
                          </a:blip>
                          <a:stretch>
                            <a:fillRect/>
                          </a:stretch>
                        </pic:blipFill>
                        <pic:spPr>
                          <a:xfrm>
                            <a:off x="0" y="0"/>
                            <a:ext cx="1800000" cy="1199173"/>
                          </a:xfrm>
                          <a:prstGeom prst="rect">
                            <a:avLst/>
                          </a:prstGeom>
                        </pic:spPr>
                      </pic:pic>
                    </a:graphicData>
                  </a:graphic>
                  <wp14:sizeRelH relativeFrom="margin">
                    <wp14:pctWidth>0</wp14:pctWidth>
                  </wp14:sizeRelH>
                  <wp14:sizeRelV relativeFrom="margin">
                    <wp14:pctHeight>0</wp14:pctHeight>
                  </wp14:sizeRelV>
                </wp:anchor>
              </w:drawing>
            </w:r>
          </w:p>
        </w:tc>
        <w:tc>
          <w:tcPr>
            <w:tcW w:w="6235" w:type="dxa"/>
          </w:tcPr>
          <w:p w14:paraId="70F3D01D" w14:textId="04FF95D9" w:rsidR="00150915" w:rsidRPr="005A5F85" w:rsidRDefault="00150915" w:rsidP="00150915">
            <w:pPr>
              <w:spacing w:after="0"/>
              <w:rPr>
                <w:rFonts w:ascii="Times New Roman" w:hAnsi="Times New Roman" w:cs="Times New Roman"/>
              </w:rPr>
            </w:pPr>
            <w:r w:rsidRPr="005A5F85">
              <w:rPr>
                <w:rStyle w:val="normaltextrun"/>
                <w:b/>
                <w:bCs/>
                <w:color w:val="000000"/>
                <w:shd w:val="clear" w:color="auto" w:fill="FFFFFF"/>
              </w:rPr>
              <w:t>[Geberit_Referenz_Pflegezentrum_GAC_Alba_3.jpg]</w:t>
            </w:r>
            <w:r w:rsidRPr="005A5F85">
              <w:rPr>
                <w:rStyle w:val="eop"/>
                <w:color w:val="000000"/>
                <w:shd w:val="clear" w:color="auto" w:fill="FFFFFF"/>
              </w:rPr>
              <w:t> </w:t>
            </w:r>
          </w:p>
          <w:p w14:paraId="12405A63" w14:textId="73CEE12C" w:rsidR="00841F3D" w:rsidRPr="005A5F85" w:rsidRDefault="00150915" w:rsidP="00150915">
            <w:pPr>
              <w:spacing w:after="0"/>
              <w:rPr>
                <w:rStyle w:val="normaltextrun"/>
                <w:b/>
                <w:bCs/>
                <w:color w:val="000000"/>
                <w:shd w:val="clear" w:color="auto" w:fill="FFFFFF"/>
              </w:rPr>
            </w:pPr>
            <w:r w:rsidRPr="005A5F85">
              <w:rPr>
                <w:rStyle w:val="normaltextrun"/>
                <w:color w:val="000000"/>
                <w:shd w:val="clear" w:color="auto" w:fill="FFFFFF"/>
              </w:rPr>
              <w:t>Alle technischen Komponenten sind in einer kompakten Einheit zusammengefasst, die von oben eingesetzt wird und jederzeit leicht erreichbar bleibt. Strom- und Wasseranschlüsse bleiben unsichtbar in die Keramik integriert.</w:t>
            </w:r>
            <w:r w:rsidRPr="005A5F85">
              <w:rPr>
                <w:rStyle w:val="normaltextrun"/>
                <w:color w:val="000000"/>
                <w:shd w:val="clear" w:color="auto" w:fill="FFFFFF"/>
              </w:rPr>
              <w:br/>
              <w:t>Foto: Geberit</w:t>
            </w:r>
          </w:p>
        </w:tc>
      </w:tr>
      <w:tr w:rsidR="00EC76E1" w:rsidRPr="005A5F85" w14:paraId="6CA8D882" w14:textId="77777777" w:rsidTr="6B73BCF6">
        <w:tc>
          <w:tcPr>
            <w:tcW w:w="3119" w:type="dxa"/>
          </w:tcPr>
          <w:p w14:paraId="2D1FE1D4" w14:textId="5255FF54" w:rsidR="00EC76E1" w:rsidRPr="005A5F85" w:rsidRDefault="00B32AF2" w:rsidP="00EC76E1">
            <w:pPr>
              <w:tabs>
                <w:tab w:val="left" w:pos="2800"/>
              </w:tabs>
              <w:jc w:val="center"/>
              <w:rPr>
                <w:bCs/>
                <w:noProof/>
              </w:rPr>
            </w:pPr>
            <w:r w:rsidRPr="005A5F85">
              <w:rPr>
                <w:bCs/>
                <w:noProof/>
              </w:rPr>
              <w:drawing>
                <wp:anchor distT="0" distB="0" distL="114300" distR="114300" simplePos="0" relativeHeight="251658251" behindDoc="1" locked="0" layoutInCell="1" allowOverlap="1" wp14:anchorId="48312902" wp14:editId="0E039074">
                  <wp:simplePos x="0" y="0"/>
                  <wp:positionH relativeFrom="column">
                    <wp:posOffset>-65405</wp:posOffset>
                  </wp:positionH>
                  <wp:positionV relativeFrom="paragraph">
                    <wp:posOffset>0</wp:posOffset>
                  </wp:positionV>
                  <wp:extent cx="1800000" cy="1191733"/>
                  <wp:effectExtent l="0" t="0" r="0" b="8890"/>
                  <wp:wrapTight wrapText="bothSides">
                    <wp:wrapPolygon edited="0">
                      <wp:start x="0" y="0"/>
                      <wp:lineTo x="0" y="21416"/>
                      <wp:lineTo x="21265" y="21416"/>
                      <wp:lineTo x="21265" y="0"/>
                      <wp:lineTo x="0" y="0"/>
                    </wp:wrapPolygon>
                  </wp:wrapTight>
                  <wp:docPr id="6065198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519899" name=""/>
                          <pic:cNvPicPr/>
                        </pic:nvPicPr>
                        <pic:blipFill>
                          <a:blip r:embed="rId16" cstate="print">
                            <a:extLst>
                              <a:ext uri="{28A0092B-C50C-407E-A947-70E740481C1C}">
                                <a14:useLocalDpi xmlns:a14="http://schemas.microsoft.com/office/drawing/2010/main"/>
                              </a:ext>
                            </a:extLst>
                          </a:blip>
                          <a:stretch>
                            <a:fillRect/>
                          </a:stretch>
                        </pic:blipFill>
                        <pic:spPr>
                          <a:xfrm>
                            <a:off x="0" y="0"/>
                            <a:ext cx="1800000" cy="1191733"/>
                          </a:xfrm>
                          <a:prstGeom prst="rect">
                            <a:avLst/>
                          </a:prstGeom>
                        </pic:spPr>
                      </pic:pic>
                    </a:graphicData>
                  </a:graphic>
                  <wp14:sizeRelH relativeFrom="margin">
                    <wp14:pctWidth>0</wp14:pctWidth>
                  </wp14:sizeRelH>
                  <wp14:sizeRelV relativeFrom="margin">
                    <wp14:pctHeight>0</wp14:pctHeight>
                  </wp14:sizeRelV>
                </wp:anchor>
              </w:drawing>
            </w:r>
          </w:p>
        </w:tc>
        <w:tc>
          <w:tcPr>
            <w:tcW w:w="6235" w:type="dxa"/>
          </w:tcPr>
          <w:p w14:paraId="5EECAA3E" w14:textId="4C7231E6" w:rsidR="00EC76E1" w:rsidRPr="005A5F85" w:rsidRDefault="00EC76E1" w:rsidP="00EC76E1">
            <w:pPr>
              <w:spacing w:after="0"/>
              <w:rPr>
                <w:rStyle w:val="normaltextrun"/>
                <w:b/>
                <w:bCs/>
                <w:color w:val="000000"/>
                <w:shd w:val="clear" w:color="auto" w:fill="FFFFFF"/>
              </w:rPr>
            </w:pPr>
            <w:r w:rsidRPr="005A5F85">
              <w:rPr>
                <w:rStyle w:val="normaltextrun"/>
                <w:b/>
                <w:bCs/>
                <w:color w:val="000000"/>
                <w:shd w:val="clear" w:color="auto" w:fill="FFFFFF"/>
              </w:rPr>
              <w:t>[Geberit_Referenz_Pflegezentrum_</w:t>
            </w:r>
            <w:r w:rsidR="00D51AE9">
              <w:rPr>
                <w:rStyle w:val="normaltextrun"/>
                <w:b/>
                <w:bCs/>
                <w:color w:val="000000"/>
                <w:shd w:val="clear" w:color="auto" w:fill="FFFFFF"/>
              </w:rPr>
              <w:t>GAC_</w:t>
            </w:r>
            <w:r w:rsidRPr="005A5F85">
              <w:rPr>
                <w:rStyle w:val="normaltextrun"/>
                <w:b/>
                <w:bCs/>
                <w:color w:val="000000"/>
                <w:shd w:val="clear" w:color="auto" w:fill="FFFFFF"/>
              </w:rPr>
              <w:t>Alba</w:t>
            </w:r>
            <w:r w:rsidR="00150915" w:rsidRPr="005A5F85">
              <w:rPr>
                <w:rStyle w:val="normaltextrun"/>
                <w:b/>
                <w:bCs/>
                <w:color w:val="000000"/>
                <w:shd w:val="clear" w:color="auto" w:fill="FFFFFF"/>
              </w:rPr>
              <w:t>_4</w:t>
            </w:r>
            <w:r w:rsidRPr="005A5F85">
              <w:rPr>
                <w:rStyle w:val="normaltextrun"/>
                <w:b/>
                <w:bCs/>
                <w:color w:val="000000"/>
                <w:shd w:val="clear" w:color="auto" w:fill="FFFFFF"/>
              </w:rPr>
              <w:t xml:space="preserve">.jpg] </w:t>
            </w:r>
          </w:p>
          <w:p w14:paraId="30D986A5" w14:textId="1530CEC1" w:rsidR="00EC76E1" w:rsidRPr="005A5F85" w:rsidRDefault="00EC76E1" w:rsidP="00EC76E1">
            <w:pPr>
              <w:spacing w:after="0"/>
              <w:rPr>
                <w:rStyle w:val="normaltextrun"/>
                <w:color w:val="000000"/>
                <w:shd w:val="clear" w:color="auto" w:fill="FFFFFF"/>
              </w:rPr>
            </w:pPr>
            <w:r w:rsidRPr="005A5F85">
              <w:rPr>
                <w:color w:val="000000"/>
                <w:shd w:val="clear" w:color="auto" w:fill="FFFFFF"/>
              </w:rPr>
              <w:t xml:space="preserve">Alle Pflegebäder sind mit </w:t>
            </w:r>
            <w:proofErr w:type="gramStart"/>
            <w:r w:rsidRPr="005A5F85">
              <w:rPr>
                <w:color w:val="000000" w:themeColor="text1"/>
              </w:rPr>
              <w:t>dem</w:t>
            </w:r>
            <w:r w:rsidR="4121B242" w:rsidRPr="385C82E9">
              <w:rPr>
                <w:color w:val="000000" w:themeColor="text1"/>
              </w:rPr>
              <w:t xml:space="preserve"> </w:t>
            </w:r>
            <w:r w:rsidRPr="385C82E9">
              <w:rPr>
                <w:color w:val="000000" w:themeColor="text1"/>
              </w:rPr>
              <w:t>spülrandlosen</w:t>
            </w:r>
            <w:proofErr w:type="gramEnd"/>
            <w:r w:rsidRPr="385C82E9">
              <w:rPr>
                <w:color w:val="000000" w:themeColor="text1"/>
              </w:rPr>
              <w:t xml:space="preserve"> Dusch-WC Geberit </w:t>
            </w:r>
            <w:proofErr w:type="spellStart"/>
            <w:r w:rsidRPr="385C82E9">
              <w:rPr>
                <w:color w:val="000000" w:themeColor="text1"/>
              </w:rPr>
              <w:t>AquaClean</w:t>
            </w:r>
            <w:proofErr w:type="spellEnd"/>
            <w:r w:rsidRPr="385C82E9">
              <w:rPr>
                <w:color w:val="000000" w:themeColor="text1"/>
              </w:rPr>
              <w:t xml:space="preserve"> Alba ausgestattet. Dies ermöglicht den Bewohnern maximale Selbstständigkeit bei der Intimhygiene und entlastet das Pflegepersonal.</w:t>
            </w:r>
            <w:r>
              <w:br/>
            </w:r>
            <w:r w:rsidRPr="385C82E9">
              <w:rPr>
                <w:rStyle w:val="normaltextrun"/>
                <w:color w:val="000000" w:themeColor="text1"/>
              </w:rPr>
              <w:t>Foto: Geberit</w:t>
            </w:r>
          </w:p>
          <w:p w14:paraId="3B2745AD" w14:textId="49AE3C6B" w:rsidR="008613CA" w:rsidRPr="005A5F85" w:rsidRDefault="008613CA" w:rsidP="00EC76E1">
            <w:pPr>
              <w:spacing w:after="0"/>
              <w:rPr>
                <w:rStyle w:val="normaltextrun"/>
                <w:color w:val="000000"/>
                <w:shd w:val="clear" w:color="auto" w:fill="FFFFFF"/>
              </w:rPr>
            </w:pPr>
          </w:p>
        </w:tc>
      </w:tr>
      <w:tr w:rsidR="00EC76E1" w:rsidRPr="005A5F85" w14:paraId="1C55EB77" w14:textId="77777777" w:rsidTr="6B73BCF6">
        <w:tc>
          <w:tcPr>
            <w:tcW w:w="3119" w:type="dxa"/>
          </w:tcPr>
          <w:p w14:paraId="3684856B" w14:textId="6C51792F" w:rsidR="00EC76E1" w:rsidRPr="005A5F85" w:rsidRDefault="002A68BA" w:rsidP="002A68BA">
            <w:pPr>
              <w:tabs>
                <w:tab w:val="left" w:pos="2800"/>
              </w:tabs>
              <w:rPr>
                <w:bCs/>
                <w:noProof/>
              </w:rPr>
            </w:pPr>
            <w:r w:rsidRPr="005A5F85">
              <w:rPr>
                <w:noProof/>
              </w:rPr>
              <w:drawing>
                <wp:anchor distT="0" distB="0" distL="114300" distR="114300" simplePos="0" relativeHeight="251658242" behindDoc="1" locked="0" layoutInCell="1" allowOverlap="1" wp14:anchorId="4DC39FF1" wp14:editId="65C4E997">
                  <wp:simplePos x="0" y="0"/>
                  <wp:positionH relativeFrom="column">
                    <wp:posOffset>-2540</wp:posOffset>
                  </wp:positionH>
                  <wp:positionV relativeFrom="paragraph">
                    <wp:posOffset>0</wp:posOffset>
                  </wp:positionV>
                  <wp:extent cx="1104900" cy="1104900"/>
                  <wp:effectExtent l="0" t="0" r="0" b="0"/>
                  <wp:wrapTight wrapText="bothSides">
                    <wp:wrapPolygon edited="0">
                      <wp:start x="0" y="0"/>
                      <wp:lineTo x="0" y="21228"/>
                      <wp:lineTo x="21228" y="21228"/>
                      <wp:lineTo x="21228" y="0"/>
                      <wp:lineTo x="0" y="0"/>
                    </wp:wrapPolygon>
                  </wp:wrapTight>
                  <wp:docPr id="1819000563" name="Grafik 1" descr="Ein Bild, das Badezimmer, Waschbecken, Aut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n Bild, das Badezimmer, Waschbecken, Auto enthält.&#10;&#10;Automatisch generierte Beschreibung"/>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1104900" cy="1104900"/>
                          </a:xfrm>
                          <a:prstGeom prst="rect">
                            <a:avLst/>
                          </a:prstGeom>
                          <a:noFill/>
                          <a:ln>
                            <a:noFill/>
                          </a:ln>
                        </pic:spPr>
                      </pic:pic>
                    </a:graphicData>
                  </a:graphic>
                </wp:anchor>
              </w:drawing>
            </w:r>
          </w:p>
        </w:tc>
        <w:tc>
          <w:tcPr>
            <w:tcW w:w="6235" w:type="dxa"/>
          </w:tcPr>
          <w:p w14:paraId="69533018" w14:textId="0CDFC14F" w:rsidR="00EC76E1" w:rsidRPr="005A5F85" w:rsidRDefault="00EC76E1" w:rsidP="00EC76E1">
            <w:pPr>
              <w:spacing w:after="0"/>
              <w:rPr>
                <w:rStyle w:val="normaltextrun"/>
                <w:b/>
                <w:bCs/>
                <w:color w:val="000000"/>
                <w:shd w:val="clear" w:color="auto" w:fill="FFFFFF"/>
              </w:rPr>
            </w:pPr>
            <w:r w:rsidRPr="005A5F85">
              <w:rPr>
                <w:rStyle w:val="normaltextrun"/>
                <w:b/>
                <w:bCs/>
                <w:color w:val="000000"/>
                <w:shd w:val="clear" w:color="auto" w:fill="FFFFFF"/>
              </w:rPr>
              <w:t>[Geberit_Referenz_Pflegezentrum_</w:t>
            </w:r>
            <w:r w:rsidR="00D51AE9">
              <w:rPr>
                <w:rStyle w:val="normaltextrun"/>
                <w:b/>
                <w:bCs/>
                <w:color w:val="000000"/>
                <w:shd w:val="clear" w:color="auto" w:fill="FFFFFF"/>
              </w:rPr>
              <w:t>GAC_</w:t>
            </w:r>
            <w:r w:rsidRPr="005A5F85">
              <w:rPr>
                <w:rStyle w:val="normaltextrun"/>
                <w:b/>
                <w:bCs/>
                <w:color w:val="000000"/>
                <w:shd w:val="clear" w:color="auto" w:fill="FFFFFF"/>
              </w:rPr>
              <w:t>Alba_</w:t>
            </w:r>
            <w:r w:rsidR="00150915" w:rsidRPr="005A5F85">
              <w:rPr>
                <w:rStyle w:val="normaltextrun"/>
                <w:b/>
                <w:bCs/>
                <w:color w:val="000000"/>
                <w:shd w:val="clear" w:color="auto" w:fill="FFFFFF"/>
              </w:rPr>
              <w:t>5</w:t>
            </w:r>
            <w:r w:rsidRPr="005A5F85">
              <w:rPr>
                <w:rStyle w:val="normaltextrun"/>
                <w:b/>
                <w:bCs/>
                <w:color w:val="000000"/>
                <w:shd w:val="clear" w:color="auto" w:fill="FFFFFF"/>
              </w:rPr>
              <w:t xml:space="preserve">.jpg] </w:t>
            </w:r>
          </w:p>
          <w:p w14:paraId="5DE1C81F" w14:textId="14A816F9" w:rsidR="00EC76E1" w:rsidRPr="005A5F85" w:rsidRDefault="00EC76E1" w:rsidP="00EC76E1">
            <w:pPr>
              <w:spacing w:after="0"/>
              <w:rPr>
                <w:rStyle w:val="normaltextrun"/>
                <w:color w:val="000000"/>
                <w:shd w:val="clear" w:color="auto" w:fill="FFFFFF"/>
              </w:rPr>
            </w:pPr>
            <w:r w:rsidRPr="005A5F85">
              <w:rPr>
                <w:color w:val="000000"/>
                <w:shd w:val="clear" w:color="auto" w:fill="FFFFFF"/>
              </w:rPr>
              <w:t xml:space="preserve">Das Herzstück des Dusch-WCs: die </w:t>
            </w:r>
            <w:proofErr w:type="spellStart"/>
            <w:r w:rsidRPr="005A5F85">
              <w:rPr>
                <w:color w:val="000000"/>
                <w:shd w:val="clear" w:color="auto" w:fill="FFFFFF"/>
              </w:rPr>
              <w:t>WhirlSpray</w:t>
            </w:r>
            <w:proofErr w:type="spellEnd"/>
            <w:r w:rsidRPr="005A5F85">
              <w:rPr>
                <w:color w:val="000000"/>
                <w:shd w:val="clear" w:color="auto" w:fill="FFFFFF"/>
              </w:rPr>
              <w:t xml:space="preserve">-Duschtechnologie für gründliche, sanfte und hygienische Reinigung – optimal für </w:t>
            </w:r>
            <w:r w:rsidR="00620CF8" w:rsidRPr="005A5F85">
              <w:rPr>
                <w:color w:val="000000"/>
                <w:shd w:val="clear" w:color="auto" w:fill="FFFFFF"/>
              </w:rPr>
              <w:t xml:space="preserve">die </w:t>
            </w:r>
            <w:r w:rsidRPr="005A5F85">
              <w:rPr>
                <w:color w:val="000000"/>
                <w:shd w:val="clear" w:color="auto" w:fill="FFFFFF"/>
              </w:rPr>
              <w:t>selbstständige Intimhygiene der Bewohner.</w:t>
            </w:r>
            <w:r w:rsidRPr="005A5F85">
              <w:rPr>
                <w:color w:val="000000"/>
                <w:shd w:val="clear" w:color="auto" w:fill="FFFFFF"/>
              </w:rPr>
              <w:br/>
            </w:r>
            <w:r w:rsidRPr="005A5F85">
              <w:rPr>
                <w:rStyle w:val="normaltextrun"/>
                <w:color w:val="000000"/>
                <w:shd w:val="clear" w:color="auto" w:fill="FFFFFF"/>
              </w:rPr>
              <w:t>Foto: Geberit</w:t>
            </w:r>
          </w:p>
          <w:p w14:paraId="14FF2C5F" w14:textId="617A8745" w:rsidR="00EC76E1" w:rsidRPr="005A5F85" w:rsidRDefault="00EC76E1" w:rsidP="00EC76E1">
            <w:pPr>
              <w:spacing w:after="0"/>
              <w:rPr>
                <w:rStyle w:val="normaltextrun"/>
                <w:b/>
                <w:bCs/>
                <w:color w:val="000000"/>
                <w:shd w:val="clear" w:color="auto" w:fill="FFFFFF"/>
              </w:rPr>
            </w:pPr>
          </w:p>
        </w:tc>
      </w:tr>
      <w:tr w:rsidR="00EC76E1" w:rsidRPr="005A5F85" w14:paraId="05389755" w14:textId="77777777" w:rsidTr="6B73BCF6">
        <w:tc>
          <w:tcPr>
            <w:tcW w:w="3119" w:type="dxa"/>
          </w:tcPr>
          <w:p w14:paraId="69FA354B" w14:textId="421947E7" w:rsidR="00EC76E1" w:rsidRPr="005A5F85" w:rsidRDefault="009D274A" w:rsidP="00EC76E1">
            <w:pPr>
              <w:tabs>
                <w:tab w:val="left" w:pos="2800"/>
              </w:tabs>
              <w:rPr>
                <w:bCs/>
                <w:noProof/>
              </w:rPr>
            </w:pPr>
            <w:r w:rsidRPr="005A5F85">
              <w:rPr>
                <w:bCs/>
                <w:noProof/>
              </w:rPr>
              <w:drawing>
                <wp:anchor distT="0" distB="0" distL="114300" distR="114300" simplePos="0" relativeHeight="251658252" behindDoc="1" locked="0" layoutInCell="1" allowOverlap="1" wp14:anchorId="5EE84082" wp14:editId="7736D7D9">
                  <wp:simplePos x="0" y="0"/>
                  <wp:positionH relativeFrom="column">
                    <wp:posOffset>-65405</wp:posOffset>
                  </wp:positionH>
                  <wp:positionV relativeFrom="paragraph">
                    <wp:posOffset>0</wp:posOffset>
                  </wp:positionV>
                  <wp:extent cx="1800000" cy="1196073"/>
                  <wp:effectExtent l="0" t="0" r="0" b="4445"/>
                  <wp:wrapTight wrapText="bothSides">
                    <wp:wrapPolygon edited="0">
                      <wp:start x="0" y="0"/>
                      <wp:lineTo x="0" y="21336"/>
                      <wp:lineTo x="21265" y="21336"/>
                      <wp:lineTo x="21265" y="0"/>
                      <wp:lineTo x="0" y="0"/>
                    </wp:wrapPolygon>
                  </wp:wrapTight>
                  <wp:docPr id="264171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17108" name=""/>
                          <pic:cNvPicPr/>
                        </pic:nvPicPr>
                        <pic:blipFill>
                          <a:blip r:embed="rId18" cstate="print">
                            <a:extLst>
                              <a:ext uri="{28A0092B-C50C-407E-A947-70E740481C1C}">
                                <a14:useLocalDpi xmlns:a14="http://schemas.microsoft.com/office/drawing/2010/main"/>
                              </a:ext>
                            </a:extLst>
                          </a:blip>
                          <a:stretch>
                            <a:fillRect/>
                          </a:stretch>
                        </pic:blipFill>
                        <pic:spPr>
                          <a:xfrm>
                            <a:off x="0" y="0"/>
                            <a:ext cx="1800000" cy="1196073"/>
                          </a:xfrm>
                          <a:prstGeom prst="rect">
                            <a:avLst/>
                          </a:prstGeom>
                        </pic:spPr>
                      </pic:pic>
                    </a:graphicData>
                  </a:graphic>
                  <wp14:sizeRelH relativeFrom="margin">
                    <wp14:pctWidth>0</wp14:pctWidth>
                  </wp14:sizeRelH>
                  <wp14:sizeRelV relativeFrom="margin">
                    <wp14:pctHeight>0</wp14:pctHeight>
                  </wp14:sizeRelV>
                </wp:anchor>
              </w:drawing>
            </w:r>
          </w:p>
        </w:tc>
        <w:tc>
          <w:tcPr>
            <w:tcW w:w="6235" w:type="dxa"/>
          </w:tcPr>
          <w:p w14:paraId="4077191E" w14:textId="37D5B72F" w:rsidR="00EC76E1" w:rsidRPr="005A5F85" w:rsidRDefault="00EC76E1" w:rsidP="00EC76E1">
            <w:pPr>
              <w:spacing w:after="0"/>
              <w:rPr>
                <w:rStyle w:val="normaltextrun"/>
                <w:b/>
                <w:bCs/>
                <w:color w:val="000000"/>
                <w:shd w:val="clear" w:color="auto" w:fill="FFFFFF"/>
              </w:rPr>
            </w:pPr>
            <w:r w:rsidRPr="005A5F85">
              <w:rPr>
                <w:rStyle w:val="normaltextrun"/>
                <w:b/>
                <w:bCs/>
                <w:color w:val="000000"/>
                <w:shd w:val="clear" w:color="auto" w:fill="FFFFFF"/>
              </w:rPr>
              <w:t>[Geberit_Referenz_Pflegezentrum_</w:t>
            </w:r>
            <w:r w:rsidR="00D51AE9">
              <w:rPr>
                <w:rStyle w:val="normaltextrun"/>
                <w:b/>
                <w:bCs/>
                <w:color w:val="000000"/>
                <w:shd w:val="clear" w:color="auto" w:fill="FFFFFF"/>
              </w:rPr>
              <w:t>GAC_</w:t>
            </w:r>
            <w:r w:rsidRPr="005A5F85">
              <w:rPr>
                <w:rStyle w:val="normaltextrun"/>
                <w:b/>
                <w:bCs/>
                <w:color w:val="000000"/>
                <w:shd w:val="clear" w:color="auto" w:fill="FFFFFF"/>
              </w:rPr>
              <w:t>Alba_</w:t>
            </w:r>
            <w:r w:rsidR="00150915" w:rsidRPr="005A5F85">
              <w:rPr>
                <w:rStyle w:val="normaltextrun"/>
                <w:b/>
                <w:bCs/>
                <w:color w:val="000000"/>
                <w:shd w:val="clear" w:color="auto" w:fill="FFFFFF"/>
              </w:rPr>
              <w:t>6</w:t>
            </w:r>
            <w:r w:rsidRPr="005A5F85">
              <w:rPr>
                <w:rStyle w:val="normaltextrun"/>
                <w:b/>
                <w:bCs/>
                <w:color w:val="000000"/>
                <w:shd w:val="clear" w:color="auto" w:fill="FFFFFF"/>
              </w:rPr>
              <w:t xml:space="preserve">.jpg] </w:t>
            </w:r>
          </w:p>
          <w:p w14:paraId="28BF1EAB" w14:textId="77777777" w:rsidR="00EC76E1" w:rsidRPr="005A5F85" w:rsidRDefault="00EC76E1" w:rsidP="00EC76E1">
            <w:pPr>
              <w:spacing w:after="0"/>
              <w:rPr>
                <w:rStyle w:val="normaltextrun"/>
                <w:color w:val="000000"/>
                <w:shd w:val="clear" w:color="auto" w:fill="FFFFFF"/>
              </w:rPr>
            </w:pPr>
            <w:r w:rsidRPr="005A5F85">
              <w:rPr>
                <w:color w:val="000000"/>
                <w:shd w:val="clear" w:color="auto" w:fill="FFFFFF"/>
              </w:rPr>
              <w:t xml:space="preserve">Die </w:t>
            </w:r>
            <w:proofErr w:type="spellStart"/>
            <w:r w:rsidRPr="005A5F85">
              <w:rPr>
                <w:color w:val="000000"/>
                <w:shd w:val="clear" w:color="auto" w:fill="FFFFFF"/>
              </w:rPr>
              <w:t>TurboFlush</w:t>
            </w:r>
            <w:proofErr w:type="spellEnd"/>
            <w:r w:rsidRPr="005A5F85">
              <w:rPr>
                <w:color w:val="000000"/>
                <w:shd w:val="clear" w:color="auto" w:fill="FFFFFF"/>
              </w:rPr>
              <w:t>-Spültechnik sorgt für effiziente, leise und spülrandlose Ausspülung – ein Plus für Pflegekomfort und Sauberkeit.</w:t>
            </w:r>
            <w:r w:rsidRPr="005A5F85">
              <w:rPr>
                <w:b/>
                <w:bCs/>
                <w:color w:val="000000"/>
                <w:shd w:val="clear" w:color="auto" w:fill="FFFFFF"/>
              </w:rPr>
              <w:t xml:space="preserve"> </w:t>
            </w:r>
            <w:r w:rsidRPr="005A5F85">
              <w:rPr>
                <w:b/>
                <w:bCs/>
                <w:color w:val="000000"/>
                <w:shd w:val="clear" w:color="auto" w:fill="FFFFFF"/>
              </w:rPr>
              <w:br/>
            </w:r>
            <w:r w:rsidRPr="005A5F85">
              <w:rPr>
                <w:rStyle w:val="normaltextrun"/>
                <w:color w:val="000000"/>
                <w:shd w:val="clear" w:color="auto" w:fill="FFFFFF"/>
              </w:rPr>
              <w:t>Foto: Geberit</w:t>
            </w:r>
          </w:p>
          <w:p w14:paraId="3EDB7C33" w14:textId="72842531" w:rsidR="000B63E4" w:rsidRPr="005A5F85" w:rsidRDefault="000B63E4" w:rsidP="00EC76E1">
            <w:pPr>
              <w:spacing w:after="0"/>
              <w:rPr>
                <w:rStyle w:val="normaltextrun"/>
                <w:b/>
                <w:bCs/>
                <w:color w:val="000000"/>
                <w:shd w:val="clear" w:color="auto" w:fill="FFFFFF"/>
              </w:rPr>
            </w:pPr>
          </w:p>
        </w:tc>
      </w:tr>
      <w:tr w:rsidR="00EC76E1" w:rsidRPr="005A5F85" w14:paraId="0F504CD8" w14:textId="77777777" w:rsidTr="6B73BCF6">
        <w:tc>
          <w:tcPr>
            <w:tcW w:w="3119" w:type="dxa"/>
          </w:tcPr>
          <w:p w14:paraId="4A6D9284" w14:textId="54E12A69" w:rsidR="00EC76E1" w:rsidRPr="005A5F85" w:rsidRDefault="00E72B21" w:rsidP="00EC76E1">
            <w:pPr>
              <w:tabs>
                <w:tab w:val="left" w:pos="2800"/>
              </w:tabs>
              <w:rPr>
                <w:bCs/>
                <w:noProof/>
              </w:rPr>
            </w:pPr>
            <w:r w:rsidRPr="005A5F85">
              <w:rPr>
                <w:bCs/>
                <w:noProof/>
              </w:rPr>
              <w:lastRenderedPageBreak/>
              <w:drawing>
                <wp:anchor distT="0" distB="0" distL="114300" distR="114300" simplePos="0" relativeHeight="251658248" behindDoc="1" locked="0" layoutInCell="1" allowOverlap="1" wp14:anchorId="5D24DE93" wp14:editId="71B99284">
                  <wp:simplePos x="0" y="0"/>
                  <wp:positionH relativeFrom="column">
                    <wp:posOffset>-65405</wp:posOffset>
                  </wp:positionH>
                  <wp:positionV relativeFrom="paragraph">
                    <wp:posOffset>0</wp:posOffset>
                  </wp:positionV>
                  <wp:extent cx="1166124" cy="1800000"/>
                  <wp:effectExtent l="0" t="0" r="0" b="0"/>
                  <wp:wrapTight wrapText="bothSides">
                    <wp:wrapPolygon edited="0">
                      <wp:start x="0" y="0"/>
                      <wp:lineTo x="0" y="21265"/>
                      <wp:lineTo x="21176" y="21265"/>
                      <wp:lineTo x="21176" y="0"/>
                      <wp:lineTo x="0" y="0"/>
                    </wp:wrapPolygon>
                  </wp:wrapTight>
                  <wp:docPr id="5994675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467586" name=""/>
                          <pic:cNvPicPr/>
                        </pic:nvPicPr>
                        <pic:blipFill>
                          <a:blip r:embed="rId19" cstate="print">
                            <a:extLst>
                              <a:ext uri="{28A0092B-C50C-407E-A947-70E740481C1C}">
                                <a14:useLocalDpi xmlns:a14="http://schemas.microsoft.com/office/drawing/2010/main"/>
                              </a:ext>
                            </a:extLst>
                          </a:blip>
                          <a:stretch>
                            <a:fillRect/>
                          </a:stretch>
                        </pic:blipFill>
                        <pic:spPr>
                          <a:xfrm>
                            <a:off x="0" y="0"/>
                            <a:ext cx="1166124" cy="1800000"/>
                          </a:xfrm>
                          <a:prstGeom prst="rect">
                            <a:avLst/>
                          </a:prstGeom>
                        </pic:spPr>
                      </pic:pic>
                    </a:graphicData>
                  </a:graphic>
                </wp:anchor>
              </w:drawing>
            </w:r>
          </w:p>
        </w:tc>
        <w:tc>
          <w:tcPr>
            <w:tcW w:w="6235" w:type="dxa"/>
          </w:tcPr>
          <w:p w14:paraId="0EF68C5A" w14:textId="4543B756" w:rsidR="00EC76E1" w:rsidRPr="005A5F85" w:rsidRDefault="00EC76E1" w:rsidP="00EC76E1">
            <w:pPr>
              <w:spacing w:after="0"/>
              <w:rPr>
                <w:rStyle w:val="normaltextrun"/>
                <w:b/>
                <w:bCs/>
                <w:color w:val="000000"/>
                <w:shd w:val="clear" w:color="auto" w:fill="FFFFFF"/>
              </w:rPr>
            </w:pPr>
            <w:r w:rsidRPr="005A5F85">
              <w:rPr>
                <w:rStyle w:val="normaltextrun"/>
                <w:b/>
                <w:bCs/>
                <w:color w:val="000000"/>
                <w:shd w:val="clear" w:color="auto" w:fill="FFFFFF"/>
              </w:rPr>
              <w:t>[Geberit_Referenz_Pflegezentrum_</w:t>
            </w:r>
            <w:r w:rsidR="00D51AE9">
              <w:rPr>
                <w:rStyle w:val="normaltextrun"/>
                <w:b/>
                <w:bCs/>
                <w:color w:val="000000"/>
                <w:shd w:val="clear" w:color="auto" w:fill="FFFFFF"/>
              </w:rPr>
              <w:t>GAC_</w:t>
            </w:r>
            <w:r w:rsidRPr="005A5F85">
              <w:rPr>
                <w:rStyle w:val="normaltextrun"/>
                <w:b/>
                <w:bCs/>
                <w:color w:val="000000"/>
                <w:shd w:val="clear" w:color="auto" w:fill="FFFFFF"/>
              </w:rPr>
              <w:t>Alba_</w:t>
            </w:r>
            <w:r w:rsidR="00150915" w:rsidRPr="005A5F85">
              <w:rPr>
                <w:rStyle w:val="normaltextrun"/>
                <w:b/>
                <w:bCs/>
                <w:color w:val="000000"/>
                <w:shd w:val="clear" w:color="auto" w:fill="FFFFFF"/>
              </w:rPr>
              <w:t>7</w:t>
            </w:r>
            <w:r w:rsidRPr="005A5F85">
              <w:rPr>
                <w:rStyle w:val="normaltextrun"/>
                <w:b/>
                <w:bCs/>
                <w:color w:val="000000"/>
                <w:shd w:val="clear" w:color="auto" w:fill="FFFFFF"/>
              </w:rPr>
              <w:t xml:space="preserve">.jpg] </w:t>
            </w:r>
          </w:p>
          <w:p w14:paraId="689AA246" w14:textId="42815FFB" w:rsidR="00EC76E1" w:rsidRPr="005A5F85" w:rsidRDefault="00EC76E1" w:rsidP="00EC76E1">
            <w:pPr>
              <w:spacing w:after="0"/>
              <w:rPr>
                <w:rStyle w:val="normaltextrun"/>
                <w:color w:val="000000"/>
                <w:shd w:val="clear" w:color="auto" w:fill="FFFFFF"/>
              </w:rPr>
            </w:pPr>
            <w:r w:rsidRPr="005A5F85">
              <w:rPr>
                <w:color w:val="000000"/>
                <w:shd w:val="clear" w:color="auto" w:fill="FFFFFF"/>
              </w:rPr>
              <w:t xml:space="preserve">Mit der </w:t>
            </w:r>
            <w:proofErr w:type="spellStart"/>
            <w:r w:rsidRPr="005A5F85">
              <w:rPr>
                <w:color w:val="000000"/>
                <w:shd w:val="clear" w:color="auto" w:fill="FFFFFF"/>
              </w:rPr>
              <w:t>QuickRelease</w:t>
            </w:r>
            <w:proofErr w:type="spellEnd"/>
            <w:r w:rsidRPr="005A5F85">
              <w:rPr>
                <w:color w:val="000000"/>
                <w:shd w:val="clear" w:color="auto" w:fill="FFFFFF"/>
              </w:rPr>
              <w:t>-Funktion lassen sich WC-Sitz und -Deckel werkzeuglos abnehmen, was die Reinigung erheblich erleichtert.</w:t>
            </w:r>
            <w:r w:rsidRPr="005A5F85">
              <w:rPr>
                <w:color w:val="000000"/>
                <w:shd w:val="clear" w:color="auto" w:fill="FFFFFF"/>
              </w:rPr>
              <w:br/>
              <w:t>Foto: Geberit</w:t>
            </w:r>
          </w:p>
        </w:tc>
      </w:tr>
      <w:tr w:rsidR="00150915" w:rsidRPr="005A5F85" w14:paraId="59605BF7" w14:textId="77777777" w:rsidTr="6B73BCF6">
        <w:tc>
          <w:tcPr>
            <w:tcW w:w="3119" w:type="dxa"/>
          </w:tcPr>
          <w:p w14:paraId="00375810" w14:textId="29A50678" w:rsidR="00150915" w:rsidRPr="005A5F85" w:rsidRDefault="004F3916" w:rsidP="00150915">
            <w:pPr>
              <w:tabs>
                <w:tab w:val="left" w:pos="2800"/>
              </w:tabs>
              <w:rPr>
                <w:bCs/>
                <w:noProof/>
              </w:rPr>
            </w:pPr>
            <w:r w:rsidRPr="005A5F85">
              <w:rPr>
                <w:bCs/>
                <w:noProof/>
              </w:rPr>
              <w:drawing>
                <wp:anchor distT="0" distB="0" distL="114300" distR="114300" simplePos="0" relativeHeight="251658244" behindDoc="1" locked="0" layoutInCell="1" allowOverlap="1" wp14:anchorId="3AF5E982" wp14:editId="32F81139">
                  <wp:simplePos x="0" y="0"/>
                  <wp:positionH relativeFrom="column">
                    <wp:posOffset>-65405</wp:posOffset>
                  </wp:positionH>
                  <wp:positionV relativeFrom="paragraph">
                    <wp:posOffset>15875</wp:posOffset>
                  </wp:positionV>
                  <wp:extent cx="1800000" cy="1197933"/>
                  <wp:effectExtent l="0" t="0" r="0" b="2540"/>
                  <wp:wrapTight wrapText="bothSides">
                    <wp:wrapPolygon edited="0">
                      <wp:start x="0" y="0"/>
                      <wp:lineTo x="0" y="21302"/>
                      <wp:lineTo x="21265" y="21302"/>
                      <wp:lineTo x="21265" y="0"/>
                      <wp:lineTo x="0" y="0"/>
                    </wp:wrapPolygon>
                  </wp:wrapTight>
                  <wp:docPr id="4703846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384679" name=""/>
                          <pic:cNvPicPr/>
                        </pic:nvPicPr>
                        <pic:blipFill>
                          <a:blip r:embed="rId20" cstate="print">
                            <a:extLst>
                              <a:ext uri="{28A0092B-C50C-407E-A947-70E740481C1C}">
                                <a14:useLocalDpi xmlns:a14="http://schemas.microsoft.com/office/drawing/2010/main"/>
                              </a:ext>
                            </a:extLst>
                          </a:blip>
                          <a:stretch>
                            <a:fillRect/>
                          </a:stretch>
                        </pic:blipFill>
                        <pic:spPr>
                          <a:xfrm>
                            <a:off x="0" y="0"/>
                            <a:ext cx="1800000" cy="1197933"/>
                          </a:xfrm>
                          <a:prstGeom prst="rect">
                            <a:avLst/>
                          </a:prstGeom>
                        </pic:spPr>
                      </pic:pic>
                    </a:graphicData>
                  </a:graphic>
                  <wp14:sizeRelH relativeFrom="margin">
                    <wp14:pctWidth>0</wp14:pctWidth>
                  </wp14:sizeRelH>
                  <wp14:sizeRelV relativeFrom="margin">
                    <wp14:pctHeight>0</wp14:pctHeight>
                  </wp14:sizeRelV>
                </wp:anchor>
              </w:drawing>
            </w:r>
          </w:p>
        </w:tc>
        <w:tc>
          <w:tcPr>
            <w:tcW w:w="6235" w:type="dxa"/>
          </w:tcPr>
          <w:p w14:paraId="3009444E" w14:textId="28E0E39C" w:rsidR="00060B9E" w:rsidRPr="005A5F85" w:rsidRDefault="00060B9E" w:rsidP="00060B9E">
            <w:pPr>
              <w:spacing w:after="0"/>
              <w:rPr>
                <w:b/>
                <w:bCs/>
                <w:color w:val="000000"/>
                <w:shd w:val="clear" w:color="auto" w:fill="FFFFFF"/>
              </w:rPr>
            </w:pPr>
            <w:r w:rsidRPr="005A5F85">
              <w:rPr>
                <w:b/>
                <w:bCs/>
                <w:color w:val="000000"/>
                <w:shd w:val="clear" w:color="auto" w:fill="FFFFFF"/>
              </w:rPr>
              <w:t>[Geberit_Renova_Waschtisch.jpg]</w:t>
            </w:r>
          </w:p>
          <w:p w14:paraId="6E8E243F" w14:textId="77777777" w:rsidR="00060B9E" w:rsidRPr="005A5F85" w:rsidRDefault="00060B9E" w:rsidP="00060B9E">
            <w:pPr>
              <w:spacing w:after="0"/>
              <w:rPr>
                <w:color w:val="000000"/>
                <w:shd w:val="clear" w:color="auto" w:fill="FFFFFF"/>
              </w:rPr>
            </w:pPr>
            <w:r w:rsidRPr="005A5F85">
              <w:rPr>
                <w:color w:val="000000"/>
                <w:shd w:val="clear" w:color="auto" w:fill="FFFFFF"/>
              </w:rPr>
              <w:t>Renova Waschtische verbinden funktionales Design mit robuster Qualität und ermöglichen eine einfache, sichere Montage.</w:t>
            </w:r>
          </w:p>
          <w:p w14:paraId="6639FB08" w14:textId="5E1182C4" w:rsidR="00150915" w:rsidRPr="005A5F85" w:rsidRDefault="00060B9E" w:rsidP="00060B9E">
            <w:pPr>
              <w:spacing w:after="0"/>
              <w:rPr>
                <w:rStyle w:val="normaltextrun"/>
                <w:b/>
                <w:bCs/>
                <w:color w:val="000000"/>
                <w:shd w:val="clear" w:color="auto" w:fill="FFFFFF"/>
              </w:rPr>
            </w:pPr>
            <w:r w:rsidRPr="005A5F85">
              <w:rPr>
                <w:color w:val="000000"/>
                <w:shd w:val="clear" w:color="auto" w:fill="FFFFFF"/>
              </w:rPr>
              <w:t>Foto: Geberit</w:t>
            </w:r>
          </w:p>
        </w:tc>
      </w:tr>
      <w:tr w:rsidR="008C5D12" w:rsidRPr="005A5F85" w14:paraId="587F310F" w14:textId="77777777" w:rsidTr="6B73BCF6">
        <w:tc>
          <w:tcPr>
            <w:tcW w:w="3119" w:type="dxa"/>
          </w:tcPr>
          <w:p w14:paraId="1447AC96" w14:textId="06E10D5F" w:rsidR="008C5D12" w:rsidRPr="005A5F85" w:rsidRDefault="00017622" w:rsidP="00150915">
            <w:pPr>
              <w:tabs>
                <w:tab w:val="left" w:pos="2800"/>
              </w:tabs>
              <w:rPr>
                <w:noProof/>
              </w:rPr>
            </w:pPr>
            <w:r w:rsidRPr="005A5F85">
              <w:rPr>
                <w:noProof/>
              </w:rPr>
              <w:drawing>
                <wp:anchor distT="0" distB="0" distL="114300" distR="114300" simplePos="0" relativeHeight="251658254" behindDoc="1" locked="0" layoutInCell="1" allowOverlap="1" wp14:anchorId="02CAB02F" wp14:editId="280A6CAE">
                  <wp:simplePos x="0" y="0"/>
                  <wp:positionH relativeFrom="column">
                    <wp:posOffset>-56515</wp:posOffset>
                  </wp:positionH>
                  <wp:positionV relativeFrom="paragraph">
                    <wp:posOffset>0</wp:posOffset>
                  </wp:positionV>
                  <wp:extent cx="1800000" cy="1182432"/>
                  <wp:effectExtent l="0" t="0" r="0" b="0"/>
                  <wp:wrapTight wrapText="bothSides">
                    <wp:wrapPolygon edited="0">
                      <wp:start x="0" y="0"/>
                      <wp:lineTo x="0" y="21229"/>
                      <wp:lineTo x="21265" y="21229"/>
                      <wp:lineTo x="21265" y="0"/>
                      <wp:lineTo x="0" y="0"/>
                    </wp:wrapPolygon>
                  </wp:wrapTight>
                  <wp:docPr id="3043678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367803" name=""/>
                          <pic:cNvPicPr/>
                        </pic:nvPicPr>
                        <pic:blipFill>
                          <a:blip r:embed="rId21" cstate="print">
                            <a:extLst>
                              <a:ext uri="{28A0092B-C50C-407E-A947-70E740481C1C}">
                                <a14:useLocalDpi xmlns:a14="http://schemas.microsoft.com/office/drawing/2010/main"/>
                              </a:ext>
                            </a:extLst>
                          </a:blip>
                          <a:stretch>
                            <a:fillRect/>
                          </a:stretch>
                        </pic:blipFill>
                        <pic:spPr>
                          <a:xfrm>
                            <a:off x="0" y="0"/>
                            <a:ext cx="1800000" cy="1182432"/>
                          </a:xfrm>
                          <a:prstGeom prst="rect">
                            <a:avLst/>
                          </a:prstGeom>
                        </pic:spPr>
                      </pic:pic>
                    </a:graphicData>
                  </a:graphic>
                  <wp14:sizeRelH relativeFrom="margin">
                    <wp14:pctWidth>0</wp14:pctWidth>
                  </wp14:sizeRelH>
                  <wp14:sizeRelV relativeFrom="margin">
                    <wp14:pctHeight>0</wp14:pctHeight>
                  </wp14:sizeRelV>
                </wp:anchor>
              </w:drawing>
            </w:r>
          </w:p>
        </w:tc>
        <w:tc>
          <w:tcPr>
            <w:tcW w:w="6235" w:type="dxa"/>
          </w:tcPr>
          <w:p w14:paraId="5990F532" w14:textId="56889A48" w:rsidR="00060B9E" w:rsidRPr="005A5F85" w:rsidRDefault="00060B9E" w:rsidP="00060B9E">
            <w:pPr>
              <w:spacing w:after="0"/>
              <w:rPr>
                <w:b/>
                <w:bCs/>
                <w:color w:val="000000"/>
                <w:shd w:val="clear" w:color="auto" w:fill="FFFFFF"/>
              </w:rPr>
            </w:pPr>
            <w:r w:rsidRPr="005A5F85">
              <w:rPr>
                <w:b/>
                <w:bCs/>
                <w:color w:val="000000"/>
                <w:shd w:val="clear" w:color="auto" w:fill="FFFFFF"/>
              </w:rPr>
              <w:t>[Geberit_Renova_Waschtisch_2.jpg]</w:t>
            </w:r>
          </w:p>
          <w:p w14:paraId="1CB4A088" w14:textId="08341462" w:rsidR="008C5D12" w:rsidRPr="005A5F85" w:rsidRDefault="0066012D" w:rsidP="00060B9E">
            <w:pPr>
              <w:spacing w:after="0"/>
              <w:rPr>
                <w:b/>
                <w:bCs/>
                <w:color w:val="000000"/>
                <w:shd w:val="clear" w:color="auto" w:fill="FFFFFF"/>
              </w:rPr>
            </w:pPr>
            <w:r w:rsidRPr="005A5F85">
              <w:rPr>
                <w:color w:val="000000"/>
                <w:shd w:val="clear" w:color="auto" w:fill="FFFFFF"/>
              </w:rPr>
              <w:t xml:space="preserve">Beim Waschtisch setzten die Baubeteiligten auf Geberit Renova aus langlebiger und pflegefreundlicher Sanitärkeramik. </w:t>
            </w:r>
            <w:r w:rsidRPr="005A5F85">
              <w:rPr>
                <w:color w:val="000000"/>
                <w:shd w:val="clear" w:color="auto" w:fill="FFFFFF"/>
              </w:rPr>
              <w:br/>
            </w:r>
            <w:r w:rsidR="00060B9E" w:rsidRPr="005A5F85">
              <w:rPr>
                <w:color w:val="000000"/>
                <w:shd w:val="clear" w:color="auto" w:fill="FFFFFF"/>
              </w:rPr>
              <w:t>Foto: Geberit</w:t>
            </w:r>
          </w:p>
        </w:tc>
      </w:tr>
      <w:tr w:rsidR="00973D9E" w:rsidRPr="005A5F85" w14:paraId="6FD429B9" w14:textId="77777777" w:rsidTr="6B73BCF6">
        <w:tc>
          <w:tcPr>
            <w:tcW w:w="3119" w:type="dxa"/>
          </w:tcPr>
          <w:p w14:paraId="14D5813E" w14:textId="563433C2" w:rsidR="00973D9E" w:rsidRPr="005A5F85" w:rsidRDefault="00EF2424" w:rsidP="00973D9E">
            <w:pPr>
              <w:tabs>
                <w:tab w:val="left" w:pos="2800"/>
              </w:tabs>
              <w:rPr>
                <w:noProof/>
              </w:rPr>
            </w:pPr>
            <w:r w:rsidRPr="005A5F85">
              <w:rPr>
                <w:noProof/>
              </w:rPr>
              <w:drawing>
                <wp:anchor distT="0" distB="0" distL="114300" distR="114300" simplePos="0" relativeHeight="251658253" behindDoc="1" locked="0" layoutInCell="1" allowOverlap="1" wp14:anchorId="2BB26FF2" wp14:editId="652A6FA8">
                  <wp:simplePos x="0" y="0"/>
                  <wp:positionH relativeFrom="column">
                    <wp:posOffset>-65405</wp:posOffset>
                  </wp:positionH>
                  <wp:positionV relativeFrom="paragraph">
                    <wp:posOffset>0</wp:posOffset>
                  </wp:positionV>
                  <wp:extent cx="1800000" cy="1201033"/>
                  <wp:effectExtent l="0" t="0" r="0" b="0"/>
                  <wp:wrapTight wrapText="bothSides">
                    <wp:wrapPolygon edited="0">
                      <wp:start x="0" y="0"/>
                      <wp:lineTo x="0" y="21246"/>
                      <wp:lineTo x="21265" y="21246"/>
                      <wp:lineTo x="21265" y="0"/>
                      <wp:lineTo x="0" y="0"/>
                    </wp:wrapPolygon>
                  </wp:wrapTight>
                  <wp:docPr id="205054488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544883" name=""/>
                          <pic:cNvPicPr/>
                        </pic:nvPicPr>
                        <pic:blipFill>
                          <a:blip r:embed="rId22" cstate="print">
                            <a:extLst>
                              <a:ext uri="{28A0092B-C50C-407E-A947-70E740481C1C}">
                                <a14:useLocalDpi xmlns:a14="http://schemas.microsoft.com/office/drawing/2010/main"/>
                              </a:ext>
                            </a:extLst>
                          </a:blip>
                          <a:stretch>
                            <a:fillRect/>
                          </a:stretch>
                        </pic:blipFill>
                        <pic:spPr>
                          <a:xfrm>
                            <a:off x="0" y="0"/>
                            <a:ext cx="1800000" cy="1201033"/>
                          </a:xfrm>
                          <a:prstGeom prst="rect">
                            <a:avLst/>
                          </a:prstGeom>
                        </pic:spPr>
                      </pic:pic>
                    </a:graphicData>
                  </a:graphic>
                  <wp14:sizeRelH relativeFrom="margin">
                    <wp14:pctWidth>0</wp14:pctWidth>
                  </wp14:sizeRelH>
                  <wp14:sizeRelV relativeFrom="margin">
                    <wp14:pctHeight>0</wp14:pctHeight>
                  </wp14:sizeRelV>
                </wp:anchor>
              </w:drawing>
            </w:r>
          </w:p>
        </w:tc>
        <w:tc>
          <w:tcPr>
            <w:tcW w:w="6235" w:type="dxa"/>
          </w:tcPr>
          <w:p w14:paraId="4C887ED6" w14:textId="5193A85A" w:rsidR="00973D9E" w:rsidRPr="005A5F85" w:rsidRDefault="00973D9E" w:rsidP="00973D9E">
            <w:pPr>
              <w:spacing w:after="0"/>
              <w:rPr>
                <w:b/>
                <w:bCs/>
                <w:color w:val="000000"/>
                <w:shd w:val="clear" w:color="auto" w:fill="FFFFFF"/>
              </w:rPr>
            </w:pPr>
            <w:r w:rsidRPr="005A5F85">
              <w:rPr>
                <w:b/>
                <w:bCs/>
                <w:color w:val="000000"/>
                <w:shd w:val="clear" w:color="auto" w:fill="FFFFFF"/>
              </w:rPr>
              <w:t>[Geberit_Renova_Waschtisch_3.jpg]</w:t>
            </w:r>
          </w:p>
          <w:p w14:paraId="5DCBD5C1" w14:textId="382356BC" w:rsidR="00973D9E" w:rsidRPr="005A5F85" w:rsidRDefault="00973D9E" w:rsidP="00973D9E">
            <w:pPr>
              <w:spacing w:after="0"/>
              <w:rPr>
                <w:b/>
                <w:bCs/>
                <w:color w:val="000000"/>
                <w:shd w:val="clear" w:color="auto" w:fill="FFFFFF"/>
              </w:rPr>
            </w:pPr>
            <w:r w:rsidRPr="005A5F85">
              <w:rPr>
                <w:color w:val="000000"/>
                <w:shd w:val="clear" w:color="auto" w:fill="FFFFFF"/>
              </w:rPr>
              <w:t xml:space="preserve">Die Servicebäder sind mit eckigen Waschtischen der Serie Geberit Renova </w:t>
            </w:r>
            <w:r w:rsidR="00620CF8" w:rsidRPr="005A5F85">
              <w:rPr>
                <w:color w:val="000000"/>
                <w:shd w:val="clear" w:color="auto" w:fill="FFFFFF"/>
              </w:rPr>
              <w:t>Plan</w:t>
            </w:r>
            <w:r w:rsidR="00620CF8" w:rsidRPr="005A5F85">
              <w:rPr>
                <w:color w:val="000000" w:themeColor="text1"/>
              </w:rPr>
              <w:t xml:space="preserve"> </w:t>
            </w:r>
            <w:r w:rsidRPr="005A5F85">
              <w:rPr>
                <w:color w:val="000000"/>
                <w:shd w:val="clear" w:color="auto" w:fill="FFFFFF"/>
              </w:rPr>
              <w:t>ausgestattet.</w:t>
            </w:r>
            <w:r w:rsidRPr="005A5F85">
              <w:rPr>
                <w:color w:val="000000"/>
                <w:shd w:val="clear" w:color="auto" w:fill="FFFFFF"/>
              </w:rPr>
              <w:br/>
              <w:t>Foto: Geberit</w:t>
            </w:r>
          </w:p>
        </w:tc>
      </w:tr>
      <w:tr w:rsidR="00150915" w:rsidRPr="005A5F85" w14:paraId="5E6C425E" w14:textId="77777777" w:rsidTr="6B73BCF6">
        <w:tc>
          <w:tcPr>
            <w:tcW w:w="3119" w:type="dxa"/>
          </w:tcPr>
          <w:p w14:paraId="70D1A5B0" w14:textId="77777777" w:rsidR="00150915" w:rsidRPr="005A5F85" w:rsidRDefault="00B71FC8" w:rsidP="00150915">
            <w:pPr>
              <w:tabs>
                <w:tab w:val="left" w:pos="2800"/>
              </w:tabs>
              <w:rPr>
                <w:bCs/>
                <w:noProof/>
              </w:rPr>
            </w:pPr>
            <w:r w:rsidRPr="005A5F85">
              <w:rPr>
                <w:bCs/>
                <w:noProof/>
              </w:rPr>
              <w:lastRenderedPageBreak/>
              <w:drawing>
                <wp:anchor distT="0" distB="0" distL="114300" distR="114300" simplePos="0" relativeHeight="251658249" behindDoc="1" locked="0" layoutInCell="1" allowOverlap="1" wp14:anchorId="204BF501" wp14:editId="5B519E15">
                  <wp:simplePos x="0" y="0"/>
                  <wp:positionH relativeFrom="column">
                    <wp:posOffset>-65405</wp:posOffset>
                  </wp:positionH>
                  <wp:positionV relativeFrom="paragraph">
                    <wp:posOffset>0</wp:posOffset>
                  </wp:positionV>
                  <wp:extent cx="1800000" cy="1185532"/>
                  <wp:effectExtent l="0" t="0" r="0" b="0"/>
                  <wp:wrapTight wrapText="bothSides">
                    <wp:wrapPolygon edited="0">
                      <wp:start x="0" y="0"/>
                      <wp:lineTo x="0" y="21183"/>
                      <wp:lineTo x="21265" y="21183"/>
                      <wp:lineTo x="21265" y="0"/>
                      <wp:lineTo x="0" y="0"/>
                    </wp:wrapPolygon>
                  </wp:wrapTight>
                  <wp:docPr id="2718550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855087" name=""/>
                          <pic:cNvPicPr/>
                        </pic:nvPicPr>
                        <pic:blipFill>
                          <a:blip r:embed="rId23" cstate="print">
                            <a:extLst>
                              <a:ext uri="{28A0092B-C50C-407E-A947-70E740481C1C}">
                                <a14:useLocalDpi xmlns:a14="http://schemas.microsoft.com/office/drawing/2010/main"/>
                              </a:ext>
                            </a:extLst>
                          </a:blip>
                          <a:stretch>
                            <a:fillRect/>
                          </a:stretch>
                        </pic:blipFill>
                        <pic:spPr>
                          <a:xfrm>
                            <a:off x="0" y="0"/>
                            <a:ext cx="1800000" cy="1185532"/>
                          </a:xfrm>
                          <a:prstGeom prst="rect">
                            <a:avLst/>
                          </a:prstGeom>
                        </pic:spPr>
                      </pic:pic>
                    </a:graphicData>
                  </a:graphic>
                  <wp14:sizeRelH relativeFrom="margin">
                    <wp14:pctWidth>0</wp14:pctWidth>
                  </wp14:sizeRelH>
                  <wp14:sizeRelV relativeFrom="margin">
                    <wp14:pctHeight>0</wp14:pctHeight>
                  </wp14:sizeRelV>
                </wp:anchor>
              </w:drawing>
            </w:r>
          </w:p>
          <w:p w14:paraId="55DDAE05" w14:textId="401C7F49" w:rsidR="00B71FC8" w:rsidRPr="005A5F85" w:rsidRDefault="00B71FC8" w:rsidP="00150915">
            <w:pPr>
              <w:tabs>
                <w:tab w:val="left" w:pos="2800"/>
              </w:tabs>
              <w:rPr>
                <w:bCs/>
                <w:noProof/>
              </w:rPr>
            </w:pPr>
          </w:p>
        </w:tc>
        <w:tc>
          <w:tcPr>
            <w:tcW w:w="6235" w:type="dxa"/>
          </w:tcPr>
          <w:p w14:paraId="6A0E9FA4" w14:textId="729ED842" w:rsidR="00150915" w:rsidRPr="005A5F85" w:rsidRDefault="00150915" w:rsidP="00150915">
            <w:pPr>
              <w:spacing w:after="0"/>
              <w:rPr>
                <w:rFonts w:ascii="Times New Roman" w:hAnsi="Times New Roman" w:cs="Times New Roman"/>
              </w:rPr>
            </w:pPr>
            <w:r w:rsidRPr="005A5F85">
              <w:rPr>
                <w:rStyle w:val="normaltextrun"/>
                <w:b/>
                <w:bCs/>
                <w:color w:val="000000"/>
                <w:shd w:val="clear" w:color="auto" w:fill="FFFFFF"/>
              </w:rPr>
              <w:t>[Geberit_Referenz_Pflegezentrum_</w:t>
            </w:r>
            <w:r w:rsidR="00973D9E" w:rsidRPr="005A5F85">
              <w:rPr>
                <w:rStyle w:val="normaltextrun"/>
                <w:b/>
                <w:bCs/>
                <w:color w:val="000000"/>
                <w:shd w:val="clear" w:color="auto" w:fill="FFFFFF"/>
              </w:rPr>
              <w:t>Pflegebad</w:t>
            </w:r>
            <w:r w:rsidRPr="005A5F85">
              <w:rPr>
                <w:rStyle w:val="normaltextrun"/>
                <w:b/>
                <w:bCs/>
                <w:color w:val="000000"/>
                <w:shd w:val="clear" w:color="auto" w:fill="FFFFFF"/>
              </w:rPr>
              <w:t>_Milieu.jpg]</w:t>
            </w:r>
            <w:r w:rsidRPr="005A5F85">
              <w:rPr>
                <w:rStyle w:val="eop"/>
                <w:color w:val="000000"/>
                <w:shd w:val="clear" w:color="auto" w:fill="FFFFFF"/>
              </w:rPr>
              <w:t> </w:t>
            </w:r>
          </w:p>
          <w:p w14:paraId="462AEAE5" w14:textId="77777777" w:rsidR="00150915" w:rsidRPr="005A5F85" w:rsidRDefault="00150915" w:rsidP="00150915">
            <w:pPr>
              <w:spacing w:after="0"/>
            </w:pPr>
            <w:r w:rsidRPr="005A5F85">
              <w:t>Die 4 Quadratmeter großen, barrierefreien Pflegebäder verbinden ein hochwertiges Ambiente und klare Farbkontraste für Menschen mit Seheinschränkungen mit optimaler Hygiene, Pflegeleichtigkeit und Sicherheit.</w:t>
            </w:r>
            <w:r w:rsidRPr="005A5F85">
              <w:br/>
              <w:t>Foto: Geberit</w:t>
            </w:r>
          </w:p>
          <w:p w14:paraId="5617F3D2" w14:textId="77777777" w:rsidR="008613CA" w:rsidRPr="005A5F85" w:rsidRDefault="008613CA" w:rsidP="00150915">
            <w:pPr>
              <w:spacing w:after="0"/>
            </w:pPr>
          </w:p>
          <w:p w14:paraId="253E39A0" w14:textId="77777777" w:rsidR="008613CA" w:rsidRPr="005A5F85" w:rsidRDefault="008613CA" w:rsidP="00150915">
            <w:pPr>
              <w:spacing w:after="0"/>
            </w:pPr>
          </w:p>
          <w:p w14:paraId="1F4AF1A7" w14:textId="77777777" w:rsidR="008613CA" w:rsidRPr="005A5F85" w:rsidRDefault="008613CA" w:rsidP="00150915">
            <w:pPr>
              <w:spacing w:after="0"/>
            </w:pPr>
          </w:p>
          <w:p w14:paraId="3469EB15" w14:textId="4E0F52A9" w:rsidR="008613CA" w:rsidRPr="005A5F85" w:rsidRDefault="008613CA" w:rsidP="00150915">
            <w:pPr>
              <w:spacing w:after="0"/>
              <w:rPr>
                <w:rStyle w:val="normaltextrun"/>
                <w:b/>
                <w:bCs/>
                <w:color w:val="000000"/>
                <w:shd w:val="clear" w:color="auto" w:fill="FFFFFF"/>
              </w:rPr>
            </w:pPr>
          </w:p>
        </w:tc>
      </w:tr>
      <w:tr w:rsidR="00973D9E" w:rsidRPr="005A5F85" w14:paraId="0B058498" w14:textId="77777777" w:rsidTr="6B73BCF6">
        <w:tc>
          <w:tcPr>
            <w:tcW w:w="3119" w:type="dxa"/>
          </w:tcPr>
          <w:p w14:paraId="1B33AC54" w14:textId="023345C8" w:rsidR="00973D9E" w:rsidRPr="005A5F85" w:rsidRDefault="00BF11F7" w:rsidP="6B73BCF6">
            <w:pPr>
              <w:tabs>
                <w:tab w:val="left" w:pos="2800"/>
              </w:tabs>
              <w:rPr>
                <w:noProof/>
              </w:rPr>
            </w:pPr>
            <w:r w:rsidRPr="005A5F85">
              <w:rPr>
                <w:bCs/>
                <w:noProof/>
              </w:rPr>
              <w:drawing>
                <wp:anchor distT="0" distB="0" distL="114300" distR="114300" simplePos="0" relativeHeight="251658250" behindDoc="1" locked="0" layoutInCell="1" allowOverlap="1" wp14:anchorId="0408AEF9" wp14:editId="1ADAEA0C">
                  <wp:simplePos x="0" y="0"/>
                  <wp:positionH relativeFrom="column">
                    <wp:posOffset>-65405</wp:posOffset>
                  </wp:positionH>
                  <wp:positionV relativeFrom="paragraph">
                    <wp:posOffset>0</wp:posOffset>
                  </wp:positionV>
                  <wp:extent cx="1800000" cy="1202894"/>
                  <wp:effectExtent l="0" t="0" r="0" b="0"/>
                  <wp:wrapTight wrapText="bothSides">
                    <wp:wrapPolygon edited="0">
                      <wp:start x="0" y="0"/>
                      <wp:lineTo x="0" y="21212"/>
                      <wp:lineTo x="21265" y="21212"/>
                      <wp:lineTo x="21265" y="0"/>
                      <wp:lineTo x="0" y="0"/>
                    </wp:wrapPolygon>
                  </wp:wrapTight>
                  <wp:docPr id="125974885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748853" name=""/>
                          <pic:cNvPicPr/>
                        </pic:nvPicPr>
                        <pic:blipFill>
                          <a:blip r:embed="rId24" cstate="print">
                            <a:extLst>
                              <a:ext uri="{28A0092B-C50C-407E-A947-70E740481C1C}">
                                <a14:useLocalDpi xmlns:a14="http://schemas.microsoft.com/office/drawing/2010/main"/>
                              </a:ext>
                            </a:extLst>
                          </a:blip>
                          <a:stretch>
                            <a:fillRect/>
                          </a:stretch>
                        </pic:blipFill>
                        <pic:spPr>
                          <a:xfrm>
                            <a:off x="0" y="0"/>
                            <a:ext cx="1800000" cy="1202894"/>
                          </a:xfrm>
                          <a:prstGeom prst="rect">
                            <a:avLst/>
                          </a:prstGeom>
                        </pic:spPr>
                      </pic:pic>
                    </a:graphicData>
                  </a:graphic>
                  <wp14:sizeRelH relativeFrom="margin">
                    <wp14:pctWidth>0</wp14:pctWidth>
                  </wp14:sizeRelH>
                  <wp14:sizeRelV relativeFrom="margin">
                    <wp14:pctHeight>0</wp14:pctHeight>
                  </wp14:sizeRelV>
                </wp:anchor>
              </w:drawing>
            </w:r>
          </w:p>
        </w:tc>
        <w:tc>
          <w:tcPr>
            <w:tcW w:w="6235" w:type="dxa"/>
          </w:tcPr>
          <w:p w14:paraId="31ACE53A" w14:textId="2A48FCCC" w:rsidR="00973D9E" w:rsidRPr="005A5F85" w:rsidRDefault="06AE60A6" w:rsidP="00973D9E">
            <w:pPr>
              <w:spacing w:after="0"/>
              <w:rPr>
                <w:rFonts w:ascii="Times New Roman" w:hAnsi="Times New Roman" w:cs="Times New Roman"/>
              </w:rPr>
            </w:pPr>
            <w:r w:rsidRPr="005A5F85">
              <w:rPr>
                <w:rStyle w:val="normaltextrun"/>
                <w:b/>
                <w:bCs/>
                <w:color w:val="000000"/>
                <w:shd w:val="clear" w:color="auto" w:fill="FFFFFF"/>
              </w:rPr>
              <w:t>[Geberit_Referenz_Pflegezentrum_Servicebad_Milieu.jpg]</w:t>
            </w:r>
            <w:r w:rsidRPr="005A5F85">
              <w:rPr>
                <w:rStyle w:val="eop"/>
                <w:color w:val="000000"/>
                <w:shd w:val="clear" w:color="auto" w:fill="FFFFFF"/>
              </w:rPr>
              <w:t> </w:t>
            </w:r>
          </w:p>
          <w:p w14:paraId="464604D9" w14:textId="21930E09" w:rsidR="00BB2814" w:rsidRPr="005A5F85" w:rsidRDefault="797071C2" w:rsidP="00BB2814">
            <w:pPr>
              <w:spacing w:after="0"/>
            </w:pPr>
            <w:r>
              <w:t xml:space="preserve">Die </w:t>
            </w:r>
            <w:r w:rsidR="3743D02E">
              <w:t>24</w:t>
            </w:r>
            <w:r>
              <w:t xml:space="preserve"> Bäder in den </w:t>
            </w:r>
            <w:r w:rsidR="4F3627EF">
              <w:t xml:space="preserve">Service-Wohnungen </w:t>
            </w:r>
            <w:r w:rsidR="294D54A8">
              <w:t>unterstützen ein selbstständiges und komfortables Wohnen im Alter.</w:t>
            </w:r>
          </w:p>
          <w:p w14:paraId="50E29DB6" w14:textId="0287BB0D" w:rsidR="00973D9E" w:rsidRPr="005A5F85" w:rsidRDefault="06AE60A6" w:rsidP="00973D9E">
            <w:pPr>
              <w:spacing w:after="0"/>
            </w:pPr>
            <w:r>
              <w:t>Foto: Geberit</w:t>
            </w:r>
          </w:p>
          <w:p w14:paraId="20C93F70" w14:textId="77777777" w:rsidR="00973D9E" w:rsidRPr="005A5F85" w:rsidRDefault="00973D9E" w:rsidP="00973D9E">
            <w:pPr>
              <w:spacing w:after="0"/>
            </w:pPr>
          </w:p>
          <w:p w14:paraId="639369E0" w14:textId="77777777" w:rsidR="00973D9E" w:rsidRPr="005A5F85" w:rsidRDefault="00973D9E" w:rsidP="00973D9E">
            <w:pPr>
              <w:spacing w:after="0"/>
            </w:pPr>
          </w:p>
          <w:p w14:paraId="2951AD70" w14:textId="77777777" w:rsidR="00973D9E" w:rsidRPr="005A5F85" w:rsidRDefault="00973D9E" w:rsidP="00973D9E">
            <w:pPr>
              <w:spacing w:after="0"/>
            </w:pPr>
          </w:p>
          <w:p w14:paraId="2866CE4F" w14:textId="77777777" w:rsidR="00973D9E" w:rsidRPr="005A5F85" w:rsidRDefault="00973D9E" w:rsidP="00973D9E">
            <w:pPr>
              <w:spacing w:after="0"/>
              <w:rPr>
                <w:rStyle w:val="normaltextrun"/>
                <w:b/>
                <w:bCs/>
                <w:color w:val="000000"/>
                <w:shd w:val="clear" w:color="auto" w:fill="FFFFFF"/>
              </w:rPr>
            </w:pPr>
          </w:p>
        </w:tc>
      </w:tr>
      <w:tr w:rsidR="00973D9E" w:rsidRPr="005A5F85" w14:paraId="2FF958F5" w14:textId="77777777" w:rsidTr="6B73BCF6">
        <w:tc>
          <w:tcPr>
            <w:tcW w:w="3119" w:type="dxa"/>
          </w:tcPr>
          <w:p w14:paraId="64628719" w14:textId="246DF7D6" w:rsidR="00973D9E" w:rsidRPr="005A5F85" w:rsidRDefault="00B25267" w:rsidP="00973D9E">
            <w:pPr>
              <w:tabs>
                <w:tab w:val="left" w:pos="2800"/>
              </w:tabs>
              <w:rPr>
                <w:bCs/>
                <w:noProof/>
              </w:rPr>
            </w:pPr>
            <w:r w:rsidRPr="005A5F85">
              <w:rPr>
                <w:noProof/>
                <w:szCs w:val="20"/>
              </w:rPr>
              <w:drawing>
                <wp:anchor distT="0" distB="0" distL="114300" distR="114300" simplePos="0" relativeHeight="251658255" behindDoc="1" locked="0" layoutInCell="1" allowOverlap="1" wp14:anchorId="29C98457" wp14:editId="0F85CB74">
                  <wp:simplePos x="0" y="0"/>
                  <wp:positionH relativeFrom="column">
                    <wp:posOffset>-65405</wp:posOffset>
                  </wp:positionH>
                  <wp:positionV relativeFrom="paragraph">
                    <wp:posOffset>0</wp:posOffset>
                  </wp:positionV>
                  <wp:extent cx="1800000" cy="1203514"/>
                  <wp:effectExtent l="0" t="0" r="0" b="0"/>
                  <wp:wrapTight wrapText="bothSides">
                    <wp:wrapPolygon edited="0">
                      <wp:start x="0" y="0"/>
                      <wp:lineTo x="0" y="21201"/>
                      <wp:lineTo x="21265" y="21201"/>
                      <wp:lineTo x="21265" y="0"/>
                      <wp:lineTo x="0" y="0"/>
                    </wp:wrapPolygon>
                  </wp:wrapTight>
                  <wp:docPr id="3648470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847059" name=""/>
                          <pic:cNvPicPr/>
                        </pic:nvPicPr>
                        <pic:blipFill>
                          <a:blip r:embed="rId25" cstate="print">
                            <a:extLst>
                              <a:ext uri="{28A0092B-C50C-407E-A947-70E740481C1C}">
                                <a14:useLocalDpi xmlns:a14="http://schemas.microsoft.com/office/drawing/2010/main"/>
                              </a:ext>
                            </a:extLst>
                          </a:blip>
                          <a:stretch>
                            <a:fillRect/>
                          </a:stretch>
                        </pic:blipFill>
                        <pic:spPr>
                          <a:xfrm>
                            <a:off x="0" y="0"/>
                            <a:ext cx="1800000" cy="1203514"/>
                          </a:xfrm>
                          <a:prstGeom prst="rect">
                            <a:avLst/>
                          </a:prstGeom>
                        </pic:spPr>
                      </pic:pic>
                    </a:graphicData>
                  </a:graphic>
                  <wp14:sizeRelH relativeFrom="margin">
                    <wp14:pctWidth>0</wp14:pctWidth>
                  </wp14:sizeRelH>
                  <wp14:sizeRelV relativeFrom="margin">
                    <wp14:pctHeight>0</wp14:pctHeight>
                  </wp14:sizeRelV>
                </wp:anchor>
              </w:drawing>
            </w:r>
          </w:p>
        </w:tc>
        <w:tc>
          <w:tcPr>
            <w:tcW w:w="6235" w:type="dxa"/>
          </w:tcPr>
          <w:p w14:paraId="0F4057A6" w14:textId="3907F0B0" w:rsidR="00973D9E" w:rsidRPr="005A5F85" w:rsidRDefault="00973D9E" w:rsidP="00973D9E">
            <w:pPr>
              <w:spacing w:after="0"/>
              <w:rPr>
                <w:rFonts w:ascii="Times New Roman" w:hAnsi="Times New Roman" w:cs="Times New Roman"/>
              </w:rPr>
            </w:pPr>
            <w:r w:rsidRPr="005A5F85">
              <w:rPr>
                <w:rStyle w:val="normaltextrun"/>
                <w:b/>
                <w:bCs/>
                <w:color w:val="000000"/>
                <w:shd w:val="clear" w:color="auto" w:fill="FFFFFF"/>
              </w:rPr>
              <w:t>[Geberit_Referenz_Pflegezentrum_Rollstuhlbad_Milieu.jpg]</w:t>
            </w:r>
            <w:r w:rsidRPr="005A5F85">
              <w:rPr>
                <w:rStyle w:val="eop"/>
                <w:color w:val="000000"/>
                <w:shd w:val="clear" w:color="auto" w:fill="FFFFFF"/>
              </w:rPr>
              <w:t> </w:t>
            </w:r>
          </w:p>
          <w:p w14:paraId="326F3F44" w14:textId="3829806F" w:rsidR="00973D9E" w:rsidRPr="005A5F85" w:rsidRDefault="00620CF8" w:rsidP="00973D9E">
            <w:pPr>
              <w:spacing w:after="0"/>
            </w:pPr>
            <w:r w:rsidRPr="005A5F85">
              <w:t>Ein Teil der Bäder ist rollstuhlgerecht ausgestattet.</w:t>
            </w:r>
            <w:r w:rsidR="00973D9E" w:rsidRPr="005A5F85">
              <w:br/>
              <w:t>Foto: Geberit</w:t>
            </w:r>
          </w:p>
          <w:p w14:paraId="70DAE3E0" w14:textId="77777777" w:rsidR="00973D9E" w:rsidRPr="005A5F85" w:rsidRDefault="00973D9E" w:rsidP="00973D9E">
            <w:pPr>
              <w:spacing w:after="0"/>
            </w:pPr>
          </w:p>
          <w:p w14:paraId="1864EFDB" w14:textId="77777777" w:rsidR="00973D9E" w:rsidRPr="005A5F85" w:rsidRDefault="00973D9E" w:rsidP="00973D9E">
            <w:pPr>
              <w:spacing w:after="0"/>
            </w:pPr>
          </w:p>
          <w:p w14:paraId="73525230" w14:textId="77777777" w:rsidR="00973D9E" w:rsidRPr="005A5F85" w:rsidRDefault="00973D9E" w:rsidP="00973D9E">
            <w:pPr>
              <w:spacing w:after="0"/>
            </w:pPr>
          </w:p>
          <w:p w14:paraId="32E5ABB7" w14:textId="77777777" w:rsidR="00973D9E" w:rsidRPr="005A5F85" w:rsidRDefault="00973D9E" w:rsidP="00973D9E">
            <w:pPr>
              <w:spacing w:after="0"/>
              <w:rPr>
                <w:rStyle w:val="normaltextrun"/>
                <w:b/>
                <w:bCs/>
                <w:color w:val="000000"/>
                <w:shd w:val="clear" w:color="auto" w:fill="FFFFFF"/>
              </w:rPr>
            </w:pPr>
          </w:p>
        </w:tc>
      </w:tr>
      <w:tr w:rsidR="00150915" w:rsidRPr="005A5F85" w14:paraId="0F7ECD2F" w14:textId="77777777" w:rsidTr="6B73BCF6">
        <w:tc>
          <w:tcPr>
            <w:tcW w:w="3119" w:type="dxa"/>
          </w:tcPr>
          <w:p w14:paraId="403A82B7" w14:textId="058C4034" w:rsidR="00150915" w:rsidRPr="005A5F85" w:rsidRDefault="00150915" w:rsidP="00150915">
            <w:pPr>
              <w:tabs>
                <w:tab w:val="left" w:pos="2800"/>
              </w:tabs>
              <w:rPr>
                <w:bCs/>
                <w:noProof/>
              </w:rPr>
            </w:pPr>
            <w:r w:rsidRPr="005A5F85">
              <w:rPr>
                <w:bCs/>
                <w:noProof/>
              </w:rPr>
              <w:drawing>
                <wp:anchor distT="0" distB="0" distL="114300" distR="114300" simplePos="0" relativeHeight="251658240" behindDoc="1" locked="0" layoutInCell="1" allowOverlap="1" wp14:anchorId="7087AD21" wp14:editId="78932D36">
                  <wp:simplePos x="0" y="0"/>
                  <wp:positionH relativeFrom="column">
                    <wp:posOffset>-64034</wp:posOffset>
                  </wp:positionH>
                  <wp:positionV relativeFrom="paragraph">
                    <wp:posOffset>0</wp:posOffset>
                  </wp:positionV>
                  <wp:extent cx="1800000" cy="1198585"/>
                  <wp:effectExtent l="0" t="0" r="0" b="1905"/>
                  <wp:wrapTight wrapText="bothSides">
                    <wp:wrapPolygon edited="0">
                      <wp:start x="0" y="0"/>
                      <wp:lineTo x="0" y="21291"/>
                      <wp:lineTo x="21265" y="21291"/>
                      <wp:lineTo x="21265" y="0"/>
                      <wp:lineTo x="0" y="0"/>
                    </wp:wrapPolygon>
                  </wp:wrapTight>
                  <wp:docPr id="137052034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520341" name="Grafik 1370520341"/>
                          <pic:cNvPicPr/>
                        </pic:nvPicPr>
                        <pic:blipFill>
                          <a:blip r:embed="rId26" cstate="screen">
                            <a:extLst>
                              <a:ext uri="{28A0092B-C50C-407E-A947-70E740481C1C}">
                                <a14:useLocalDpi xmlns:a14="http://schemas.microsoft.com/office/drawing/2010/main"/>
                              </a:ext>
                            </a:extLst>
                          </a:blip>
                          <a:stretch>
                            <a:fillRect/>
                          </a:stretch>
                        </pic:blipFill>
                        <pic:spPr>
                          <a:xfrm>
                            <a:off x="0" y="0"/>
                            <a:ext cx="1800000" cy="1198585"/>
                          </a:xfrm>
                          <a:prstGeom prst="rect">
                            <a:avLst/>
                          </a:prstGeom>
                        </pic:spPr>
                      </pic:pic>
                    </a:graphicData>
                  </a:graphic>
                  <wp14:sizeRelH relativeFrom="margin">
                    <wp14:pctWidth>0</wp14:pctWidth>
                  </wp14:sizeRelH>
                  <wp14:sizeRelV relativeFrom="margin">
                    <wp14:pctHeight>0</wp14:pctHeight>
                  </wp14:sizeRelV>
                </wp:anchor>
              </w:drawing>
            </w:r>
          </w:p>
        </w:tc>
        <w:tc>
          <w:tcPr>
            <w:tcW w:w="6235" w:type="dxa"/>
          </w:tcPr>
          <w:p w14:paraId="05A1FF52" w14:textId="2DA719CF" w:rsidR="00150915" w:rsidRPr="005A5F85" w:rsidRDefault="00150915" w:rsidP="00150915">
            <w:pPr>
              <w:spacing w:after="0"/>
              <w:rPr>
                <w:rFonts w:ascii="Times New Roman" w:hAnsi="Times New Roman" w:cs="Times New Roman"/>
              </w:rPr>
            </w:pPr>
            <w:r w:rsidRPr="005A5F85">
              <w:rPr>
                <w:rStyle w:val="normaltextrun"/>
                <w:b/>
                <w:bCs/>
                <w:color w:val="000000"/>
                <w:shd w:val="clear" w:color="auto" w:fill="FFFFFF"/>
              </w:rPr>
              <w:t>[Geberit_Referenz_Pflegezentrum_Singler.jpg]</w:t>
            </w:r>
            <w:r w:rsidRPr="005A5F85">
              <w:rPr>
                <w:rStyle w:val="eop"/>
                <w:color w:val="000000"/>
                <w:shd w:val="clear" w:color="auto" w:fill="FFFFFF"/>
              </w:rPr>
              <w:t> </w:t>
            </w:r>
          </w:p>
          <w:p w14:paraId="1FB5760E" w14:textId="5080D029" w:rsidR="00150915" w:rsidRPr="005A5F85" w:rsidRDefault="00150915" w:rsidP="00150915">
            <w:pPr>
              <w:spacing w:after="0"/>
              <w:rPr>
                <w:rStyle w:val="normaltextrun"/>
                <w:b/>
                <w:bCs/>
                <w:color w:val="000000"/>
                <w:shd w:val="clear" w:color="auto" w:fill="FFFFFF"/>
              </w:rPr>
            </w:pPr>
            <w:r w:rsidRPr="005A5F85">
              <w:t>Michael Singler, Geschäftsführer der Sanitär Senger GmbH, verantwortete die Installation der Geberit Systeme auf der Baustelle.</w:t>
            </w:r>
            <w:r w:rsidRPr="005A5F85">
              <w:br/>
              <w:t>Foto: Geberit</w:t>
            </w:r>
          </w:p>
        </w:tc>
      </w:tr>
      <w:tr w:rsidR="00150915" w:rsidRPr="005A5F85" w14:paraId="3888685D" w14:textId="77777777" w:rsidTr="6B73BCF6">
        <w:tc>
          <w:tcPr>
            <w:tcW w:w="3119" w:type="dxa"/>
          </w:tcPr>
          <w:p w14:paraId="42525C3D" w14:textId="45DD40DC" w:rsidR="00150915" w:rsidRPr="005A5F85" w:rsidRDefault="00150915" w:rsidP="00150915">
            <w:pPr>
              <w:tabs>
                <w:tab w:val="left" w:pos="2800"/>
              </w:tabs>
              <w:rPr>
                <w:noProof/>
              </w:rPr>
            </w:pPr>
            <w:r w:rsidRPr="005A5F85">
              <w:rPr>
                <w:noProof/>
              </w:rPr>
              <w:lastRenderedPageBreak/>
              <w:drawing>
                <wp:anchor distT="0" distB="0" distL="114300" distR="114300" simplePos="0" relativeHeight="251658241" behindDoc="1" locked="0" layoutInCell="1" allowOverlap="1" wp14:anchorId="540E1FC6" wp14:editId="4DF781BA">
                  <wp:simplePos x="0" y="0"/>
                  <wp:positionH relativeFrom="column">
                    <wp:posOffset>-65405</wp:posOffset>
                  </wp:positionH>
                  <wp:positionV relativeFrom="paragraph">
                    <wp:posOffset>17780</wp:posOffset>
                  </wp:positionV>
                  <wp:extent cx="1202055" cy="1799590"/>
                  <wp:effectExtent l="0" t="0" r="4445" b="3810"/>
                  <wp:wrapTight wrapText="bothSides">
                    <wp:wrapPolygon edited="0">
                      <wp:start x="0" y="0"/>
                      <wp:lineTo x="0" y="21493"/>
                      <wp:lineTo x="21452" y="21493"/>
                      <wp:lineTo x="21452" y="0"/>
                      <wp:lineTo x="0" y="0"/>
                    </wp:wrapPolygon>
                  </wp:wrapTight>
                  <wp:docPr id="935273159" name="Grafik 2" descr="Ein Bild, das Menschliches Gesicht, Person, Lächeln, Shi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273159" name="Grafik 2" descr="Ein Bild, das Menschliches Gesicht, Person, Lächeln, Shirt enthält.&#10;&#10;KI-generierte Inhalte können fehlerhaft sein."/>
                          <pic:cNvPicPr/>
                        </pic:nvPicPr>
                        <pic:blipFill>
                          <a:blip r:embed="rId27" cstate="screen">
                            <a:extLst>
                              <a:ext uri="{28A0092B-C50C-407E-A947-70E740481C1C}">
                                <a14:useLocalDpi xmlns:a14="http://schemas.microsoft.com/office/drawing/2010/main"/>
                              </a:ext>
                            </a:extLst>
                          </a:blip>
                          <a:stretch>
                            <a:fillRect/>
                          </a:stretch>
                        </pic:blipFill>
                        <pic:spPr>
                          <a:xfrm>
                            <a:off x="0" y="0"/>
                            <a:ext cx="1202055" cy="1799590"/>
                          </a:xfrm>
                          <a:prstGeom prst="rect">
                            <a:avLst/>
                          </a:prstGeom>
                        </pic:spPr>
                      </pic:pic>
                    </a:graphicData>
                  </a:graphic>
                  <wp14:sizeRelH relativeFrom="margin">
                    <wp14:pctWidth>0</wp14:pctWidth>
                  </wp14:sizeRelH>
                  <wp14:sizeRelV relativeFrom="margin">
                    <wp14:pctHeight>0</wp14:pctHeight>
                  </wp14:sizeRelV>
                </wp:anchor>
              </w:drawing>
            </w:r>
          </w:p>
        </w:tc>
        <w:tc>
          <w:tcPr>
            <w:tcW w:w="6235" w:type="dxa"/>
          </w:tcPr>
          <w:p w14:paraId="39E29D53" w14:textId="4AAA23CD" w:rsidR="00150915" w:rsidRPr="005A5F85" w:rsidRDefault="00150915" w:rsidP="00150915">
            <w:pPr>
              <w:spacing w:after="0"/>
              <w:rPr>
                <w:rStyle w:val="normaltextrun"/>
                <w:b/>
                <w:bCs/>
                <w:color w:val="000000"/>
                <w:shd w:val="clear" w:color="auto" w:fill="FFFFFF"/>
              </w:rPr>
            </w:pPr>
            <w:r w:rsidRPr="005A5F85">
              <w:rPr>
                <w:rStyle w:val="normaltextrun"/>
                <w:b/>
                <w:bCs/>
                <w:color w:val="000000"/>
                <w:shd w:val="clear" w:color="auto" w:fill="FFFFFF"/>
              </w:rPr>
              <w:t xml:space="preserve">[Geberit_Referenz_Pflegezentrum_Kemmer.jpg] </w:t>
            </w:r>
          </w:p>
          <w:p w14:paraId="500CC782" w14:textId="77777777" w:rsidR="00150915" w:rsidRPr="005A5F85" w:rsidRDefault="00150915" w:rsidP="00150915">
            <w:pPr>
              <w:spacing w:after="0"/>
            </w:pPr>
            <w:r w:rsidRPr="005A5F85">
              <w:rPr>
                <w:rStyle w:val="normaltextrun"/>
                <w:color w:val="000000"/>
                <w:shd w:val="clear" w:color="auto" w:fill="FFFFFF"/>
              </w:rPr>
              <w:t>Raphael Kemmer, Geschäftsführer der KIAG Grundbesitz GmbH, entschied sich für ein durchgängig serielles Baukonzept mit Geberit Systemtechnik.</w:t>
            </w:r>
            <w:r w:rsidRPr="005A5F85">
              <w:br/>
              <w:t>Foto: Geberit</w:t>
            </w:r>
          </w:p>
          <w:p w14:paraId="058D5046" w14:textId="77777777" w:rsidR="002D2A0B" w:rsidRPr="005A5F85" w:rsidRDefault="002D2A0B" w:rsidP="00150915">
            <w:pPr>
              <w:spacing w:after="0"/>
            </w:pPr>
          </w:p>
          <w:p w14:paraId="42138939" w14:textId="77777777" w:rsidR="002D2A0B" w:rsidRPr="005A5F85" w:rsidRDefault="002D2A0B" w:rsidP="00150915">
            <w:pPr>
              <w:spacing w:after="0"/>
            </w:pPr>
          </w:p>
          <w:p w14:paraId="233211EC" w14:textId="77777777" w:rsidR="002D2A0B" w:rsidRPr="005A5F85" w:rsidRDefault="002D2A0B" w:rsidP="00150915">
            <w:pPr>
              <w:spacing w:after="0"/>
            </w:pPr>
          </w:p>
          <w:p w14:paraId="67B691BA" w14:textId="77777777" w:rsidR="002D2A0B" w:rsidRPr="005A5F85" w:rsidRDefault="002D2A0B" w:rsidP="00150915">
            <w:pPr>
              <w:spacing w:after="0"/>
            </w:pPr>
          </w:p>
          <w:p w14:paraId="6CA95E02" w14:textId="05A612BF" w:rsidR="002D2A0B" w:rsidRPr="005A5F85" w:rsidRDefault="002D2A0B" w:rsidP="00150915">
            <w:pPr>
              <w:spacing w:after="0"/>
              <w:rPr>
                <w:rStyle w:val="normaltextrun"/>
                <w:b/>
                <w:bCs/>
                <w:color w:val="000000"/>
                <w:shd w:val="clear" w:color="auto" w:fill="FFFFFF"/>
              </w:rPr>
            </w:pPr>
          </w:p>
        </w:tc>
      </w:tr>
      <w:tr w:rsidR="00F44409" w:rsidRPr="005A5F85" w14:paraId="338503C8" w14:textId="77777777" w:rsidTr="6B73BCF6">
        <w:tc>
          <w:tcPr>
            <w:tcW w:w="3119" w:type="dxa"/>
          </w:tcPr>
          <w:p w14:paraId="3D40A783" w14:textId="453B6E08" w:rsidR="00F44409" w:rsidRPr="005A5F85" w:rsidRDefault="00AF4C98" w:rsidP="00150915">
            <w:pPr>
              <w:tabs>
                <w:tab w:val="left" w:pos="2800"/>
              </w:tabs>
              <w:rPr>
                <w:noProof/>
              </w:rPr>
            </w:pPr>
            <w:r w:rsidRPr="005A5F85">
              <w:rPr>
                <w:noProof/>
              </w:rPr>
              <w:drawing>
                <wp:anchor distT="0" distB="0" distL="114300" distR="114300" simplePos="0" relativeHeight="251658243" behindDoc="1" locked="0" layoutInCell="1" allowOverlap="1" wp14:anchorId="13F8F530" wp14:editId="6CFBB619">
                  <wp:simplePos x="0" y="0"/>
                  <wp:positionH relativeFrom="column">
                    <wp:posOffset>-65405</wp:posOffset>
                  </wp:positionH>
                  <wp:positionV relativeFrom="paragraph">
                    <wp:posOffset>19050</wp:posOffset>
                  </wp:positionV>
                  <wp:extent cx="1800000" cy="1622746"/>
                  <wp:effectExtent l="0" t="0" r="0" b="0"/>
                  <wp:wrapTight wrapText="bothSides">
                    <wp:wrapPolygon edited="0">
                      <wp:start x="0" y="0"/>
                      <wp:lineTo x="0" y="21304"/>
                      <wp:lineTo x="21265" y="21304"/>
                      <wp:lineTo x="21265" y="0"/>
                      <wp:lineTo x="0" y="0"/>
                    </wp:wrapPolygon>
                  </wp:wrapTight>
                  <wp:docPr id="13545685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568596" name=""/>
                          <pic:cNvPicPr/>
                        </pic:nvPicPr>
                        <pic:blipFill>
                          <a:blip r:embed="rId28" cstate="print">
                            <a:extLst>
                              <a:ext uri="{28A0092B-C50C-407E-A947-70E740481C1C}">
                                <a14:useLocalDpi xmlns:a14="http://schemas.microsoft.com/office/drawing/2010/main"/>
                              </a:ext>
                            </a:extLst>
                          </a:blip>
                          <a:stretch>
                            <a:fillRect/>
                          </a:stretch>
                        </pic:blipFill>
                        <pic:spPr>
                          <a:xfrm>
                            <a:off x="0" y="0"/>
                            <a:ext cx="1800000" cy="1622746"/>
                          </a:xfrm>
                          <a:prstGeom prst="rect">
                            <a:avLst/>
                          </a:prstGeom>
                        </pic:spPr>
                      </pic:pic>
                    </a:graphicData>
                  </a:graphic>
                  <wp14:sizeRelH relativeFrom="margin">
                    <wp14:pctWidth>0</wp14:pctWidth>
                  </wp14:sizeRelH>
                  <wp14:sizeRelV relativeFrom="margin">
                    <wp14:pctHeight>0</wp14:pctHeight>
                  </wp14:sizeRelV>
                </wp:anchor>
              </w:drawing>
            </w:r>
          </w:p>
        </w:tc>
        <w:tc>
          <w:tcPr>
            <w:tcW w:w="6235" w:type="dxa"/>
          </w:tcPr>
          <w:p w14:paraId="77D0AFD6" w14:textId="4EC08686" w:rsidR="00F44409" w:rsidRPr="005A5F85" w:rsidRDefault="00F44409" w:rsidP="00F44409">
            <w:pPr>
              <w:spacing w:after="0"/>
              <w:rPr>
                <w:rStyle w:val="normaltextrun"/>
                <w:b/>
                <w:bCs/>
                <w:color w:val="000000"/>
                <w:shd w:val="clear" w:color="auto" w:fill="FFFFFF"/>
              </w:rPr>
            </w:pPr>
            <w:r w:rsidRPr="005A5F85">
              <w:rPr>
                <w:rStyle w:val="normaltextrun"/>
                <w:b/>
                <w:bCs/>
                <w:color w:val="000000"/>
                <w:shd w:val="clear" w:color="auto" w:fill="FFFFFF"/>
              </w:rPr>
              <w:t xml:space="preserve">[Geberit_Referenz_Pflegezentrum_Beck.jpg] </w:t>
            </w:r>
          </w:p>
          <w:p w14:paraId="1BF6A360" w14:textId="51EDFE5B" w:rsidR="00F44409" w:rsidRPr="005A5F85" w:rsidRDefault="00F44409" w:rsidP="00F44409">
            <w:pPr>
              <w:spacing w:after="0"/>
              <w:rPr>
                <w:rStyle w:val="normaltextrun"/>
                <w:color w:val="000000"/>
                <w:shd w:val="clear" w:color="auto" w:fill="FFFFFF"/>
              </w:rPr>
            </w:pPr>
            <w:r w:rsidRPr="005A5F85">
              <w:rPr>
                <w:rStyle w:val="normaltextrun"/>
                <w:color w:val="000000"/>
                <w:shd w:val="clear" w:color="auto" w:fill="FFFFFF"/>
              </w:rPr>
              <w:t xml:space="preserve">Patrick Beck, </w:t>
            </w:r>
            <w:r w:rsidR="00E37235" w:rsidRPr="005A5F85">
              <w:rPr>
                <w:color w:val="000000"/>
                <w:shd w:val="clear" w:color="auto" w:fill="FFFFFF"/>
              </w:rPr>
              <w:t>Verkaufsberater Health Care bei Geberit</w:t>
            </w:r>
            <w:r w:rsidRPr="005A5F85">
              <w:rPr>
                <w:rStyle w:val="normaltextrun"/>
                <w:color w:val="000000"/>
                <w:shd w:val="clear" w:color="auto" w:fill="FFFFFF"/>
              </w:rPr>
              <w:t xml:space="preserve">, </w:t>
            </w:r>
            <w:r w:rsidR="00E66829" w:rsidRPr="005A5F85">
              <w:rPr>
                <w:rStyle w:val="normaltextrun"/>
                <w:color w:val="000000"/>
                <w:shd w:val="clear" w:color="auto" w:fill="FFFFFF"/>
              </w:rPr>
              <w:t xml:space="preserve">unterstützt </w:t>
            </w:r>
            <w:r w:rsidR="00AF4C98" w:rsidRPr="005A5F85">
              <w:rPr>
                <w:rStyle w:val="normaltextrun"/>
                <w:color w:val="000000"/>
                <w:shd w:val="clear" w:color="auto" w:fill="FFFFFF"/>
              </w:rPr>
              <w:t>Bauherren</w:t>
            </w:r>
            <w:r w:rsidR="00E66829" w:rsidRPr="005A5F85">
              <w:rPr>
                <w:rStyle w:val="normaltextrun"/>
                <w:color w:val="000000"/>
                <w:shd w:val="clear" w:color="auto" w:fill="FFFFFF"/>
              </w:rPr>
              <w:t xml:space="preserve"> und Betreiber bei der Umsetzung wirtschaftlicher Sanitärlösungen für den </w:t>
            </w:r>
            <w:r w:rsidR="00AF4C98" w:rsidRPr="005A5F85">
              <w:rPr>
                <w:rStyle w:val="normaltextrun"/>
                <w:color w:val="000000"/>
                <w:shd w:val="clear" w:color="auto" w:fill="FFFFFF"/>
              </w:rPr>
              <w:t>Klinik- und Senior-Living Bereich</w:t>
            </w:r>
            <w:r w:rsidR="00E66829" w:rsidRPr="005A5F85">
              <w:rPr>
                <w:rStyle w:val="normaltextrun"/>
                <w:color w:val="000000"/>
                <w:shd w:val="clear" w:color="auto" w:fill="FFFFFF"/>
              </w:rPr>
              <w:t>.</w:t>
            </w:r>
          </w:p>
          <w:p w14:paraId="746721B5" w14:textId="5FE64C73" w:rsidR="00F44409" w:rsidRPr="005A5F85" w:rsidRDefault="00F44409" w:rsidP="00F44409">
            <w:pPr>
              <w:spacing w:after="0"/>
              <w:rPr>
                <w:rStyle w:val="normaltextrun"/>
                <w:b/>
                <w:bCs/>
                <w:color w:val="000000"/>
                <w:shd w:val="clear" w:color="auto" w:fill="FFFFFF"/>
              </w:rPr>
            </w:pPr>
            <w:r w:rsidRPr="005A5F85">
              <w:rPr>
                <w:rStyle w:val="normaltextrun"/>
                <w:color w:val="000000"/>
                <w:shd w:val="clear" w:color="auto" w:fill="FFFFFF"/>
              </w:rPr>
              <w:t>Foto: Geberit</w:t>
            </w:r>
          </w:p>
        </w:tc>
      </w:tr>
    </w:tbl>
    <w:p w14:paraId="32321B1B" w14:textId="77777777" w:rsidR="00E21D01" w:rsidRPr="005A5F85" w:rsidRDefault="00EE7CE2" w:rsidP="00207D89">
      <w:pPr>
        <w:pStyle w:val="Boilerpatebold"/>
        <w:spacing w:line="276" w:lineRule="auto"/>
        <w:rPr>
          <w:rStyle w:val="Fett"/>
          <w:b w:val="0"/>
          <w:szCs w:val="16"/>
          <w:lang w:val="de-CH"/>
        </w:rPr>
      </w:pPr>
      <w:r w:rsidRPr="005A5F85">
        <w:rPr>
          <w:rStyle w:val="Fett"/>
          <w:szCs w:val="16"/>
        </w:rPr>
        <w:br/>
      </w:r>
      <w:r w:rsidR="004F5BA7" w:rsidRPr="005A5F85">
        <w:rPr>
          <w:rStyle w:val="Fett"/>
          <w:szCs w:val="16"/>
        </w:rPr>
        <w:t>Weitere Auskünfte erteilt:</w:t>
      </w:r>
      <w:r w:rsidR="004F5BA7" w:rsidRPr="005A5F85">
        <w:rPr>
          <w:rStyle w:val="Fett"/>
          <w:b w:val="0"/>
          <w:szCs w:val="16"/>
        </w:rPr>
        <w:br/>
      </w:r>
      <w:r w:rsidR="004F5BA7" w:rsidRPr="005A5F85">
        <w:rPr>
          <w:rStyle w:val="Fett"/>
          <w:b w:val="0"/>
          <w:szCs w:val="16"/>
          <w:lang w:val="de-CH"/>
        </w:rPr>
        <w:t>AM Kommunikation</w:t>
      </w:r>
    </w:p>
    <w:p w14:paraId="3E8F6DB9" w14:textId="31A801E7" w:rsidR="00F47BA8" w:rsidRPr="005900F6" w:rsidRDefault="00EB3F30" w:rsidP="00207D89">
      <w:pPr>
        <w:pStyle w:val="Boilerpatebold"/>
        <w:spacing w:line="276" w:lineRule="auto"/>
      </w:pPr>
      <w:r w:rsidRPr="005A5F85">
        <w:rPr>
          <w:rStyle w:val="Fett"/>
          <w:b w:val="0"/>
          <w:bCs/>
          <w:szCs w:val="16"/>
          <w:lang w:val="fr-CH"/>
        </w:rPr>
        <w:t>Annibale Picicci und Melis Varan</w:t>
      </w:r>
      <w:r w:rsidR="004F5BA7" w:rsidRPr="005A5F85">
        <w:rPr>
          <w:szCs w:val="16"/>
        </w:rPr>
        <w:br/>
      </w:r>
      <w:r w:rsidR="004F5BA7" w:rsidRPr="005A5F85">
        <w:rPr>
          <w:rStyle w:val="Fett"/>
          <w:b w:val="0"/>
          <w:szCs w:val="16"/>
          <w:lang w:val="de-CH"/>
        </w:rPr>
        <w:t>König-Karl-Straße 10, 70372 Stuttgart</w:t>
      </w:r>
      <w:r w:rsidR="004F5BA7" w:rsidRPr="005A5F85">
        <w:rPr>
          <w:szCs w:val="16"/>
        </w:rPr>
        <w:br/>
      </w:r>
      <w:r w:rsidR="004F5BA7" w:rsidRPr="005A5F85">
        <w:rPr>
          <w:rStyle w:val="Fett"/>
          <w:b w:val="0"/>
          <w:szCs w:val="16"/>
          <w:lang w:val="de-CH"/>
        </w:rPr>
        <w:t xml:space="preserve">Tel. </w:t>
      </w:r>
      <w:r w:rsidR="004F5BA7" w:rsidRPr="005A5F85">
        <w:rPr>
          <w:rStyle w:val="Fett"/>
          <w:b w:val="0"/>
          <w:szCs w:val="16"/>
        </w:rPr>
        <w:t>+49 (0)711 92545-</w:t>
      </w:r>
      <w:r w:rsidR="00BB1A16" w:rsidRPr="005A5F85">
        <w:rPr>
          <w:rStyle w:val="Fett"/>
          <w:b w:val="0"/>
          <w:szCs w:val="16"/>
        </w:rPr>
        <w:t>217</w:t>
      </w:r>
      <w:r w:rsidR="004F5BA7" w:rsidRPr="005A5F85">
        <w:rPr>
          <w:rStyle w:val="Fett"/>
          <w:szCs w:val="16"/>
        </w:rPr>
        <w:br/>
      </w:r>
      <w:r w:rsidR="004F5BA7" w:rsidRPr="005A5F85">
        <w:rPr>
          <w:rStyle w:val="Fett"/>
          <w:b w:val="0"/>
          <w:szCs w:val="16"/>
        </w:rPr>
        <w:t xml:space="preserve">Mail: </w:t>
      </w:r>
      <w:r w:rsidR="00BB1A16" w:rsidRPr="005A5F85">
        <w:rPr>
          <w:b w:val="0"/>
          <w:bCs/>
        </w:rPr>
        <w:t>presse.geberit@amkommunikation.de</w:t>
      </w:r>
      <w:r w:rsidR="004F5BA7" w:rsidRPr="005A5F85">
        <w:rPr>
          <w:rStyle w:val="Fett"/>
          <w:szCs w:val="16"/>
        </w:rPr>
        <w:br/>
      </w:r>
      <w:r w:rsidR="004F5BA7" w:rsidRPr="005A5F85">
        <w:rPr>
          <w:rStyle w:val="Fett"/>
          <w:b w:val="0"/>
          <w:bCs/>
          <w:szCs w:val="16"/>
        </w:rPr>
        <w:br/>
      </w:r>
      <w:r w:rsidR="004F5BA7" w:rsidRPr="005A5F85">
        <w:rPr>
          <w:rStyle w:val="Fett"/>
          <w:szCs w:val="16"/>
        </w:rPr>
        <w:t>Über Geberit</w:t>
      </w:r>
      <w:r w:rsidR="004F5BA7" w:rsidRPr="005A5F85">
        <w:rPr>
          <w:rStyle w:val="Fett"/>
          <w:b w:val="0"/>
          <w:bCs/>
          <w:szCs w:val="16"/>
        </w:rPr>
        <w:br/>
      </w:r>
      <w:r w:rsidR="00D37BA0" w:rsidRPr="005A5F85">
        <w:rPr>
          <w:rFonts w:eastAsiaTheme="minorEastAsia"/>
          <w:b w:val="0"/>
          <w:bCs/>
          <w:szCs w:val="16"/>
        </w:rPr>
        <w:t>Die weltweit tätige Geberit Gruppe ist europäische Marktführerin für Sanitärprodukte und feierte im Jahr 2024 ihr 150-jähriges Bestehen. Geberit verfügt in den meisten Ländern Europas über eine starke lokale Präsenz und kann sowohl auf dem Gebiet der Sanitärtechnik als auch im Bereich der Badezimmerkeramiken einzigartige Mehrwerte bieten. Die Fertigungskapazitäten umfassen 26 Produktionswerke, davon 4 in Übersee. Der Konzernhauptsitz befindet sich in Rapperswil-Jona in der Schweiz. Mit rund 11.000 Mitarbeitenden in über 50 Ländern erzielte Geberit 2025 einen Nettoumsatz von CHF 3,2 Milliarden. Die Geberit Aktien sind an der SIX Swiss Exchange kotiert und seit 2012 Bestandteil des SMI (Swiss Market Index).</w:t>
      </w:r>
    </w:p>
    <w:sectPr w:rsidR="00F47BA8" w:rsidRPr="005900F6" w:rsidSect="008C6B1C">
      <w:headerReference w:type="default" r:id="rId29"/>
      <w:footerReference w:type="default" r:id="rId30"/>
      <w:headerReference w:type="first" r:id="rId31"/>
      <w:type w:val="continuous"/>
      <w:pgSz w:w="11906" w:h="16838" w:code="9"/>
      <w:pgMar w:top="560" w:right="851" w:bottom="1478"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57FA53" w14:textId="77777777" w:rsidR="00DE50D9" w:rsidRDefault="00DE50D9" w:rsidP="00C0638B">
      <w:r>
        <w:separator/>
      </w:r>
    </w:p>
  </w:endnote>
  <w:endnote w:type="continuationSeparator" w:id="0">
    <w:p w14:paraId="467892F1" w14:textId="77777777" w:rsidR="00DE50D9" w:rsidRDefault="00DE50D9" w:rsidP="00C0638B">
      <w:r>
        <w:continuationSeparator/>
      </w:r>
    </w:p>
  </w:endnote>
  <w:endnote w:type="continuationNotice" w:id="1">
    <w:p w14:paraId="0765E69B" w14:textId="77777777" w:rsidR="00DE50D9" w:rsidRDefault="00DE50D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DC3A9A" w14:textId="0B712D2A" w:rsidR="009B6E20" w:rsidRDefault="009B6E20" w:rsidP="00C0638B">
    <w:pPr>
      <w:pStyle w:val="Fuzeile"/>
    </w:pPr>
    <w:r>
      <w:rPr>
        <w:snapToGrid w:val="0"/>
      </w:rPr>
      <w:fldChar w:fldCharType="begin"/>
    </w:r>
    <w:r>
      <w:rPr>
        <w:snapToGrid w:val="0"/>
      </w:rPr>
      <w:instrText xml:space="preserve"> PAGE </w:instrText>
    </w:r>
    <w:r>
      <w:rPr>
        <w:snapToGrid w:val="0"/>
      </w:rPr>
      <w:fldChar w:fldCharType="separate"/>
    </w:r>
    <w:r w:rsidR="00AE661F">
      <w:rPr>
        <w:noProof/>
        <w:snapToGrid w:val="0"/>
      </w:rPr>
      <w:t>3</w:t>
    </w:r>
    <w:r>
      <w:rPr>
        <w:snapToGrid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4FF60B" w14:textId="77777777" w:rsidR="00DE50D9" w:rsidRDefault="00DE50D9" w:rsidP="00C0638B">
      <w:r>
        <w:separator/>
      </w:r>
    </w:p>
  </w:footnote>
  <w:footnote w:type="continuationSeparator" w:id="0">
    <w:p w14:paraId="0027071E" w14:textId="77777777" w:rsidR="00DE50D9" w:rsidRDefault="00DE50D9" w:rsidP="00C0638B">
      <w:r>
        <w:continuationSeparator/>
      </w:r>
    </w:p>
  </w:footnote>
  <w:footnote w:type="continuationNotice" w:id="1">
    <w:p w14:paraId="23319919" w14:textId="77777777" w:rsidR="00DE50D9" w:rsidRDefault="00DE50D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595F7" w14:textId="1881FCB7" w:rsidR="009B6E20" w:rsidRDefault="007C296B" w:rsidP="00C0638B">
    <w:pPr>
      <w:pStyle w:val="Kopfzeile"/>
    </w:pPr>
    <w:r>
      <w:rPr>
        <w:noProof/>
        <w:lang w:val="de-CH" w:eastAsia="de-CH" w:bidi="ar-SA"/>
      </w:rPr>
      <w:t>MEDIENINFORMATION</w:t>
    </w:r>
    <w:r w:rsidR="009B6E20">
      <w:rPr>
        <w:noProof/>
      </w:rPr>
      <w:t xml:space="preserve"> </w:t>
    </w:r>
    <w:r w:rsidR="009B6E20">
      <w:rPr>
        <w:noProof/>
        <w:lang w:eastAsia="de-DE" w:bidi="ar-SA"/>
      </w:rPr>
      <w:drawing>
        <wp:anchor distT="0" distB="0" distL="114300" distR="114300" simplePos="0" relativeHeight="251658240" behindDoc="0" locked="0" layoutInCell="1" allowOverlap="1" wp14:anchorId="7C004D45" wp14:editId="32A14A80">
          <wp:simplePos x="0" y="0"/>
          <wp:positionH relativeFrom="column">
            <wp:posOffset>4732655</wp:posOffset>
          </wp:positionH>
          <wp:positionV relativeFrom="paragraph">
            <wp:posOffset>0</wp:posOffset>
          </wp:positionV>
          <wp:extent cx="1206500" cy="177800"/>
          <wp:effectExtent l="0" t="0" r="0" b="0"/>
          <wp:wrapTight wrapText="bothSides">
            <wp:wrapPolygon edited="0">
              <wp:start x="0" y="0"/>
              <wp:lineTo x="0" y="18514"/>
              <wp:lineTo x="21145" y="18514"/>
              <wp:lineTo x="21145"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53CC57" w14:textId="77777777" w:rsidR="009B6E20" w:rsidRDefault="009B6E20" w:rsidP="00C0638B">
    <w:pPr>
      <w:pStyle w:val="Kopfzeile"/>
    </w:pPr>
  </w:p>
  <w:p w14:paraId="3939F970" w14:textId="77777777" w:rsidR="009B6E20" w:rsidRDefault="009B6E20" w:rsidP="00C0638B">
    <w:pPr>
      <w:pStyle w:val="Kopfzeile"/>
    </w:pPr>
  </w:p>
  <w:p w14:paraId="1D10099C" w14:textId="77777777" w:rsidR="009B6E20" w:rsidRDefault="009B6E20" w:rsidP="00C0638B">
    <w:pPr>
      <w:pStyle w:val="Kopfzeile"/>
    </w:pPr>
  </w:p>
  <w:p w14:paraId="6BA002F4" w14:textId="77777777" w:rsidR="009B6E20" w:rsidRDefault="009B6E20" w:rsidP="00C0638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1393C9" w14:textId="28D70F82" w:rsidR="009B6E20" w:rsidRDefault="009B6E20" w:rsidP="00C0638B">
    <w:pPr>
      <w:pStyle w:val="Kopfzeile"/>
    </w:pPr>
    <w:r>
      <w:rPr>
        <w:noProof/>
        <w:lang w:eastAsia="de-DE" w:bidi="ar-SA"/>
      </w:rPr>
      <w:drawing>
        <wp:anchor distT="0" distB="0" distL="114300" distR="114300" simplePos="0" relativeHeight="251658241" behindDoc="0" locked="0" layoutInCell="1" allowOverlap="1" wp14:anchorId="254F81A8" wp14:editId="122A7A4F">
          <wp:simplePos x="0" y="0"/>
          <wp:positionH relativeFrom="column">
            <wp:posOffset>4622800</wp:posOffset>
          </wp:positionH>
          <wp:positionV relativeFrom="paragraph">
            <wp:posOffset>-10160</wp:posOffset>
          </wp:positionV>
          <wp:extent cx="1206500" cy="177800"/>
          <wp:effectExtent l="0" t="0" r="12700" b="0"/>
          <wp:wrapTight wrapText="bothSides">
            <wp:wrapPolygon edited="0">
              <wp:start x="0" y="0"/>
              <wp:lineTo x="0" y="18514"/>
              <wp:lineTo x="21373" y="18514"/>
              <wp:lineTo x="21373"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de-CH" w:eastAsia="de-CH" w:bidi="ar-SA"/>
      </w:rPr>
      <w:t>MEDI</w:t>
    </w:r>
    <w:r w:rsidR="007C296B">
      <w:rPr>
        <w:noProof/>
        <w:lang w:val="de-CH" w:eastAsia="de-CH" w:bidi="ar-SA"/>
      </w:rPr>
      <w:t>ENINFORMATION</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6117286"/>
    <w:multiLevelType w:val="hybridMultilevel"/>
    <w:tmpl w:val="7C706B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7F0FD9"/>
    <w:multiLevelType w:val="hybridMultilevel"/>
    <w:tmpl w:val="4380DF00"/>
    <w:lvl w:ilvl="0" w:tplc="9D16BB54">
      <w:start w:val="1"/>
      <w:numFmt w:val="decimal"/>
      <w:lvlText w:val="%1."/>
      <w:lvlJc w:val="left"/>
      <w:pPr>
        <w:ind w:left="1020" w:hanging="360"/>
      </w:pPr>
    </w:lvl>
    <w:lvl w:ilvl="1" w:tplc="377C1544">
      <w:start w:val="1"/>
      <w:numFmt w:val="decimal"/>
      <w:lvlText w:val="%2."/>
      <w:lvlJc w:val="left"/>
      <w:pPr>
        <w:ind w:left="1020" w:hanging="360"/>
      </w:pPr>
    </w:lvl>
    <w:lvl w:ilvl="2" w:tplc="1F008768">
      <w:start w:val="1"/>
      <w:numFmt w:val="decimal"/>
      <w:lvlText w:val="%3."/>
      <w:lvlJc w:val="left"/>
      <w:pPr>
        <w:ind w:left="1020" w:hanging="360"/>
      </w:pPr>
    </w:lvl>
    <w:lvl w:ilvl="3" w:tplc="0B82BA6A">
      <w:start w:val="1"/>
      <w:numFmt w:val="decimal"/>
      <w:lvlText w:val="%4."/>
      <w:lvlJc w:val="left"/>
      <w:pPr>
        <w:ind w:left="1020" w:hanging="360"/>
      </w:pPr>
    </w:lvl>
    <w:lvl w:ilvl="4" w:tplc="2D84AFE4">
      <w:start w:val="1"/>
      <w:numFmt w:val="decimal"/>
      <w:lvlText w:val="%5."/>
      <w:lvlJc w:val="left"/>
      <w:pPr>
        <w:ind w:left="1020" w:hanging="360"/>
      </w:pPr>
    </w:lvl>
    <w:lvl w:ilvl="5" w:tplc="50E6F58E">
      <w:start w:val="1"/>
      <w:numFmt w:val="decimal"/>
      <w:lvlText w:val="%6."/>
      <w:lvlJc w:val="left"/>
      <w:pPr>
        <w:ind w:left="1020" w:hanging="360"/>
      </w:pPr>
    </w:lvl>
    <w:lvl w:ilvl="6" w:tplc="D5D614B2">
      <w:start w:val="1"/>
      <w:numFmt w:val="decimal"/>
      <w:lvlText w:val="%7."/>
      <w:lvlJc w:val="left"/>
      <w:pPr>
        <w:ind w:left="1020" w:hanging="360"/>
      </w:pPr>
    </w:lvl>
    <w:lvl w:ilvl="7" w:tplc="538E03D4">
      <w:start w:val="1"/>
      <w:numFmt w:val="decimal"/>
      <w:lvlText w:val="%8."/>
      <w:lvlJc w:val="left"/>
      <w:pPr>
        <w:ind w:left="1020" w:hanging="360"/>
      </w:pPr>
    </w:lvl>
    <w:lvl w:ilvl="8" w:tplc="52AACF60">
      <w:start w:val="1"/>
      <w:numFmt w:val="decimal"/>
      <w:lvlText w:val="%9."/>
      <w:lvlJc w:val="left"/>
      <w:pPr>
        <w:ind w:left="1020" w:hanging="360"/>
      </w:pPr>
    </w:lvl>
  </w:abstractNum>
  <w:abstractNum w:abstractNumId="3" w15:restartNumberingAfterBreak="0">
    <w:nsid w:val="281A2F3B"/>
    <w:multiLevelType w:val="hybridMultilevel"/>
    <w:tmpl w:val="58D09482"/>
    <w:lvl w:ilvl="0" w:tplc="E63AE858">
      <w:start w:val="1"/>
      <w:numFmt w:val="decimal"/>
      <w:lvlText w:val="%1."/>
      <w:lvlJc w:val="left"/>
      <w:pPr>
        <w:ind w:left="1020" w:hanging="360"/>
      </w:pPr>
    </w:lvl>
    <w:lvl w:ilvl="1" w:tplc="1A84B70A">
      <w:start w:val="1"/>
      <w:numFmt w:val="decimal"/>
      <w:lvlText w:val="%2."/>
      <w:lvlJc w:val="left"/>
      <w:pPr>
        <w:ind w:left="1020" w:hanging="360"/>
      </w:pPr>
    </w:lvl>
    <w:lvl w:ilvl="2" w:tplc="7B8E55D4">
      <w:start w:val="1"/>
      <w:numFmt w:val="decimal"/>
      <w:lvlText w:val="%3."/>
      <w:lvlJc w:val="left"/>
      <w:pPr>
        <w:ind w:left="1020" w:hanging="360"/>
      </w:pPr>
    </w:lvl>
    <w:lvl w:ilvl="3" w:tplc="FF087E02">
      <w:start w:val="1"/>
      <w:numFmt w:val="decimal"/>
      <w:lvlText w:val="%4."/>
      <w:lvlJc w:val="left"/>
      <w:pPr>
        <w:ind w:left="1020" w:hanging="360"/>
      </w:pPr>
    </w:lvl>
    <w:lvl w:ilvl="4" w:tplc="91BAFC2C">
      <w:start w:val="1"/>
      <w:numFmt w:val="decimal"/>
      <w:lvlText w:val="%5."/>
      <w:lvlJc w:val="left"/>
      <w:pPr>
        <w:ind w:left="1020" w:hanging="360"/>
      </w:pPr>
    </w:lvl>
    <w:lvl w:ilvl="5" w:tplc="AB2C4092">
      <w:start w:val="1"/>
      <w:numFmt w:val="decimal"/>
      <w:lvlText w:val="%6."/>
      <w:lvlJc w:val="left"/>
      <w:pPr>
        <w:ind w:left="1020" w:hanging="360"/>
      </w:pPr>
    </w:lvl>
    <w:lvl w:ilvl="6" w:tplc="7444E884">
      <w:start w:val="1"/>
      <w:numFmt w:val="decimal"/>
      <w:lvlText w:val="%7."/>
      <w:lvlJc w:val="left"/>
      <w:pPr>
        <w:ind w:left="1020" w:hanging="360"/>
      </w:pPr>
    </w:lvl>
    <w:lvl w:ilvl="7" w:tplc="D572FEDA">
      <w:start w:val="1"/>
      <w:numFmt w:val="decimal"/>
      <w:lvlText w:val="%8."/>
      <w:lvlJc w:val="left"/>
      <w:pPr>
        <w:ind w:left="1020" w:hanging="360"/>
      </w:pPr>
    </w:lvl>
    <w:lvl w:ilvl="8" w:tplc="97ECD3AE">
      <w:start w:val="1"/>
      <w:numFmt w:val="decimal"/>
      <w:lvlText w:val="%9."/>
      <w:lvlJc w:val="left"/>
      <w:pPr>
        <w:ind w:left="1020" w:hanging="360"/>
      </w:pPr>
    </w:lvl>
  </w:abstractNum>
  <w:abstractNum w:abstractNumId="4" w15:restartNumberingAfterBreak="0">
    <w:nsid w:val="2F244331"/>
    <w:multiLevelType w:val="hybridMultilevel"/>
    <w:tmpl w:val="50543926"/>
    <w:lvl w:ilvl="0" w:tplc="97B4385A">
      <w:start w:val="20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4527DDC"/>
    <w:multiLevelType w:val="hybridMultilevel"/>
    <w:tmpl w:val="28CEB19C"/>
    <w:lvl w:ilvl="0" w:tplc="CF34B0E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6884536"/>
    <w:multiLevelType w:val="hybridMultilevel"/>
    <w:tmpl w:val="1638B344"/>
    <w:lvl w:ilvl="0" w:tplc="B13CC08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2283E62"/>
    <w:multiLevelType w:val="hybridMultilevel"/>
    <w:tmpl w:val="13E0B5F6"/>
    <w:lvl w:ilvl="0" w:tplc="F51E16FC">
      <w:start w:val="20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AEE5F17"/>
    <w:multiLevelType w:val="hybridMultilevel"/>
    <w:tmpl w:val="8FFA037E"/>
    <w:lvl w:ilvl="0" w:tplc="6FF0BA6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54E52DCE"/>
    <w:multiLevelType w:val="hybridMultilevel"/>
    <w:tmpl w:val="F63AB156"/>
    <w:lvl w:ilvl="0" w:tplc="B7105B2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5BF91B26"/>
    <w:multiLevelType w:val="hybridMultilevel"/>
    <w:tmpl w:val="43F8DBCC"/>
    <w:lvl w:ilvl="0" w:tplc="3D5C76B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C8808DF"/>
    <w:multiLevelType w:val="hybridMultilevel"/>
    <w:tmpl w:val="9FE48CDE"/>
    <w:lvl w:ilvl="0" w:tplc="6948831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430196A"/>
    <w:multiLevelType w:val="hybridMultilevel"/>
    <w:tmpl w:val="36888968"/>
    <w:lvl w:ilvl="0" w:tplc="0292E1C2">
      <w:start w:val="1"/>
      <w:numFmt w:val="decimal"/>
      <w:lvlText w:val="%1."/>
      <w:lvlJc w:val="left"/>
      <w:pPr>
        <w:ind w:left="1020" w:hanging="360"/>
      </w:pPr>
    </w:lvl>
    <w:lvl w:ilvl="1" w:tplc="69B47E2E">
      <w:start w:val="1"/>
      <w:numFmt w:val="decimal"/>
      <w:lvlText w:val="%2."/>
      <w:lvlJc w:val="left"/>
      <w:pPr>
        <w:ind w:left="1020" w:hanging="360"/>
      </w:pPr>
    </w:lvl>
    <w:lvl w:ilvl="2" w:tplc="23200262">
      <w:start w:val="1"/>
      <w:numFmt w:val="decimal"/>
      <w:lvlText w:val="%3."/>
      <w:lvlJc w:val="left"/>
      <w:pPr>
        <w:ind w:left="1020" w:hanging="360"/>
      </w:pPr>
    </w:lvl>
    <w:lvl w:ilvl="3" w:tplc="A60A666C">
      <w:start w:val="1"/>
      <w:numFmt w:val="decimal"/>
      <w:lvlText w:val="%4."/>
      <w:lvlJc w:val="left"/>
      <w:pPr>
        <w:ind w:left="1020" w:hanging="360"/>
      </w:pPr>
    </w:lvl>
    <w:lvl w:ilvl="4" w:tplc="ABC4F6B0">
      <w:start w:val="1"/>
      <w:numFmt w:val="decimal"/>
      <w:lvlText w:val="%5."/>
      <w:lvlJc w:val="left"/>
      <w:pPr>
        <w:ind w:left="1020" w:hanging="360"/>
      </w:pPr>
    </w:lvl>
    <w:lvl w:ilvl="5" w:tplc="412A4278">
      <w:start w:val="1"/>
      <w:numFmt w:val="decimal"/>
      <w:lvlText w:val="%6."/>
      <w:lvlJc w:val="left"/>
      <w:pPr>
        <w:ind w:left="1020" w:hanging="360"/>
      </w:pPr>
    </w:lvl>
    <w:lvl w:ilvl="6" w:tplc="40CC354E">
      <w:start w:val="1"/>
      <w:numFmt w:val="decimal"/>
      <w:lvlText w:val="%7."/>
      <w:lvlJc w:val="left"/>
      <w:pPr>
        <w:ind w:left="1020" w:hanging="360"/>
      </w:pPr>
    </w:lvl>
    <w:lvl w:ilvl="7" w:tplc="3F3AE786">
      <w:start w:val="1"/>
      <w:numFmt w:val="decimal"/>
      <w:lvlText w:val="%8."/>
      <w:lvlJc w:val="left"/>
      <w:pPr>
        <w:ind w:left="1020" w:hanging="360"/>
      </w:pPr>
    </w:lvl>
    <w:lvl w:ilvl="8" w:tplc="B606B9E4">
      <w:start w:val="1"/>
      <w:numFmt w:val="decimal"/>
      <w:lvlText w:val="%9."/>
      <w:lvlJc w:val="left"/>
      <w:pPr>
        <w:ind w:left="1020" w:hanging="360"/>
      </w:pPr>
    </w:lvl>
  </w:abstractNum>
  <w:abstractNum w:abstractNumId="13" w15:restartNumberingAfterBreak="0">
    <w:nsid w:val="744D081D"/>
    <w:multiLevelType w:val="hybridMultilevel"/>
    <w:tmpl w:val="F5E84FF8"/>
    <w:lvl w:ilvl="0" w:tplc="7738374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839780715">
    <w:abstractNumId w:val="0"/>
  </w:num>
  <w:num w:numId="2" w16cid:durableId="291714241">
    <w:abstractNumId w:val="13"/>
  </w:num>
  <w:num w:numId="3" w16cid:durableId="2039161637">
    <w:abstractNumId w:val="1"/>
  </w:num>
  <w:num w:numId="4" w16cid:durableId="687293071">
    <w:abstractNumId w:val="9"/>
  </w:num>
  <w:num w:numId="5" w16cid:durableId="1689600915">
    <w:abstractNumId w:val="5"/>
  </w:num>
  <w:num w:numId="6" w16cid:durableId="522745870">
    <w:abstractNumId w:val="8"/>
  </w:num>
  <w:num w:numId="7" w16cid:durableId="1866140469">
    <w:abstractNumId w:val="7"/>
  </w:num>
  <w:num w:numId="8" w16cid:durableId="1836913783">
    <w:abstractNumId w:val="4"/>
  </w:num>
  <w:num w:numId="9" w16cid:durableId="577128993">
    <w:abstractNumId w:val="6"/>
  </w:num>
  <w:num w:numId="10" w16cid:durableId="2049791399">
    <w:abstractNumId w:val="10"/>
  </w:num>
  <w:num w:numId="11" w16cid:durableId="450781158">
    <w:abstractNumId w:val="11"/>
  </w:num>
  <w:num w:numId="12" w16cid:durableId="699937032">
    <w:abstractNumId w:val="2"/>
  </w:num>
  <w:num w:numId="13" w16cid:durableId="175074506">
    <w:abstractNumId w:val="12"/>
  </w:num>
  <w:num w:numId="14" w16cid:durableId="84744777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de-DE" w:vendorID="2" w:dllVersion="6"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A5C"/>
    <w:rsid w:val="000016BF"/>
    <w:rsid w:val="00002F7F"/>
    <w:rsid w:val="000035FF"/>
    <w:rsid w:val="00003713"/>
    <w:rsid w:val="0000380F"/>
    <w:rsid w:val="00004754"/>
    <w:rsid w:val="00004A20"/>
    <w:rsid w:val="00004F25"/>
    <w:rsid w:val="00005D25"/>
    <w:rsid w:val="00006036"/>
    <w:rsid w:val="000064C8"/>
    <w:rsid w:val="00007725"/>
    <w:rsid w:val="0001010B"/>
    <w:rsid w:val="00010475"/>
    <w:rsid w:val="000105E3"/>
    <w:rsid w:val="0001063A"/>
    <w:rsid w:val="00010DF8"/>
    <w:rsid w:val="00011898"/>
    <w:rsid w:val="00011ED3"/>
    <w:rsid w:val="0001245B"/>
    <w:rsid w:val="0001280D"/>
    <w:rsid w:val="00012DC8"/>
    <w:rsid w:val="0001353B"/>
    <w:rsid w:val="000137BC"/>
    <w:rsid w:val="0001397D"/>
    <w:rsid w:val="00013BFF"/>
    <w:rsid w:val="000146EE"/>
    <w:rsid w:val="000147BD"/>
    <w:rsid w:val="00014805"/>
    <w:rsid w:val="00014A7A"/>
    <w:rsid w:val="00014B8E"/>
    <w:rsid w:val="00015341"/>
    <w:rsid w:val="000158C5"/>
    <w:rsid w:val="00016460"/>
    <w:rsid w:val="00016548"/>
    <w:rsid w:val="000172EF"/>
    <w:rsid w:val="00017622"/>
    <w:rsid w:val="00017D90"/>
    <w:rsid w:val="00017E25"/>
    <w:rsid w:val="00020087"/>
    <w:rsid w:val="000203BC"/>
    <w:rsid w:val="00020AC0"/>
    <w:rsid w:val="00020FF5"/>
    <w:rsid w:val="000220DA"/>
    <w:rsid w:val="00023947"/>
    <w:rsid w:val="00023BF9"/>
    <w:rsid w:val="00023CC3"/>
    <w:rsid w:val="000245E7"/>
    <w:rsid w:val="00024757"/>
    <w:rsid w:val="000250C2"/>
    <w:rsid w:val="000253D2"/>
    <w:rsid w:val="00025934"/>
    <w:rsid w:val="000261C6"/>
    <w:rsid w:val="000263EE"/>
    <w:rsid w:val="00026486"/>
    <w:rsid w:val="000273D8"/>
    <w:rsid w:val="000305EB"/>
    <w:rsid w:val="00030C9A"/>
    <w:rsid w:val="00030DE8"/>
    <w:rsid w:val="000318BD"/>
    <w:rsid w:val="00031FB8"/>
    <w:rsid w:val="00032ABE"/>
    <w:rsid w:val="00033BB8"/>
    <w:rsid w:val="00034E4B"/>
    <w:rsid w:val="000354B9"/>
    <w:rsid w:val="00035A0A"/>
    <w:rsid w:val="000361E3"/>
    <w:rsid w:val="000369DD"/>
    <w:rsid w:val="00037E3A"/>
    <w:rsid w:val="00040B91"/>
    <w:rsid w:val="00040E47"/>
    <w:rsid w:val="00040F7B"/>
    <w:rsid w:val="0004130F"/>
    <w:rsid w:val="000414B3"/>
    <w:rsid w:val="00042500"/>
    <w:rsid w:val="000435CF"/>
    <w:rsid w:val="00043973"/>
    <w:rsid w:val="00044480"/>
    <w:rsid w:val="0004451D"/>
    <w:rsid w:val="000446C6"/>
    <w:rsid w:val="00044C9F"/>
    <w:rsid w:val="000452C7"/>
    <w:rsid w:val="00045A28"/>
    <w:rsid w:val="00045C33"/>
    <w:rsid w:val="0004668D"/>
    <w:rsid w:val="000467FA"/>
    <w:rsid w:val="00046A25"/>
    <w:rsid w:val="00046AC9"/>
    <w:rsid w:val="00046AD2"/>
    <w:rsid w:val="00046CA8"/>
    <w:rsid w:val="00050414"/>
    <w:rsid w:val="00050683"/>
    <w:rsid w:val="0005167A"/>
    <w:rsid w:val="00051B9A"/>
    <w:rsid w:val="000522B9"/>
    <w:rsid w:val="000524C4"/>
    <w:rsid w:val="0005348E"/>
    <w:rsid w:val="00053D36"/>
    <w:rsid w:val="0005495E"/>
    <w:rsid w:val="000549CB"/>
    <w:rsid w:val="00054CD3"/>
    <w:rsid w:val="000552D2"/>
    <w:rsid w:val="00055477"/>
    <w:rsid w:val="00055706"/>
    <w:rsid w:val="00055A5C"/>
    <w:rsid w:val="00055F76"/>
    <w:rsid w:val="00055FAD"/>
    <w:rsid w:val="0005669B"/>
    <w:rsid w:val="00056A6C"/>
    <w:rsid w:val="00056AF1"/>
    <w:rsid w:val="000570E5"/>
    <w:rsid w:val="00057918"/>
    <w:rsid w:val="00057F7C"/>
    <w:rsid w:val="00060B9E"/>
    <w:rsid w:val="00060F65"/>
    <w:rsid w:val="00061403"/>
    <w:rsid w:val="00061BE6"/>
    <w:rsid w:val="000621E5"/>
    <w:rsid w:val="000628BD"/>
    <w:rsid w:val="00062A62"/>
    <w:rsid w:val="00062DBA"/>
    <w:rsid w:val="0006364B"/>
    <w:rsid w:val="00063652"/>
    <w:rsid w:val="00063A9A"/>
    <w:rsid w:val="00063D05"/>
    <w:rsid w:val="00064382"/>
    <w:rsid w:val="000649E4"/>
    <w:rsid w:val="00064DB3"/>
    <w:rsid w:val="0006513B"/>
    <w:rsid w:val="00065EBD"/>
    <w:rsid w:val="000668FF"/>
    <w:rsid w:val="0006732E"/>
    <w:rsid w:val="00067777"/>
    <w:rsid w:val="0006778C"/>
    <w:rsid w:val="00067B87"/>
    <w:rsid w:val="00067C0E"/>
    <w:rsid w:val="00067E71"/>
    <w:rsid w:val="000706D8"/>
    <w:rsid w:val="000707F1"/>
    <w:rsid w:val="0007085A"/>
    <w:rsid w:val="00071695"/>
    <w:rsid w:val="00071F86"/>
    <w:rsid w:val="00072856"/>
    <w:rsid w:val="00072A3C"/>
    <w:rsid w:val="00072BD0"/>
    <w:rsid w:val="000735DF"/>
    <w:rsid w:val="000738CF"/>
    <w:rsid w:val="00073DDD"/>
    <w:rsid w:val="00073E45"/>
    <w:rsid w:val="00076164"/>
    <w:rsid w:val="00076190"/>
    <w:rsid w:val="00076A04"/>
    <w:rsid w:val="00077259"/>
    <w:rsid w:val="000777A5"/>
    <w:rsid w:val="000803E0"/>
    <w:rsid w:val="000807CD"/>
    <w:rsid w:val="00080BDF"/>
    <w:rsid w:val="00083178"/>
    <w:rsid w:val="000837CD"/>
    <w:rsid w:val="00083860"/>
    <w:rsid w:val="0008478B"/>
    <w:rsid w:val="00084813"/>
    <w:rsid w:val="0008487F"/>
    <w:rsid w:val="00084B16"/>
    <w:rsid w:val="00084C26"/>
    <w:rsid w:val="00084F3C"/>
    <w:rsid w:val="00085424"/>
    <w:rsid w:val="000854EF"/>
    <w:rsid w:val="00085619"/>
    <w:rsid w:val="000858FA"/>
    <w:rsid w:val="0008654D"/>
    <w:rsid w:val="000867F9"/>
    <w:rsid w:val="00087CED"/>
    <w:rsid w:val="00090160"/>
    <w:rsid w:val="0009079E"/>
    <w:rsid w:val="000907D5"/>
    <w:rsid w:val="00090994"/>
    <w:rsid w:val="000912B7"/>
    <w:rsid w:val="000912E0"/>
    <w:rsid w:val="00091331"/>
    <w:rsid w:val="00091501"/>
    <w:rsid w:val="00091699"/>
    <w:rsid w:val="00091A26"/>
    <w:rsid w:val="00091E07"/>
    <w:rsid w:val="00092775"/>
    <w:rsid w:val="00092850"/>
    <w:rsid w:val="0009294D"/>
    <w:rsid w:val="0009369A"/>
    <w:rsid w:val="000944C8"/>
    <w:rsid w:val="000945F5"/>
    <w:rsid w:val="00094725"/>
    <w:rsid w:val="00094E1B"/>
    <w:rsid w:val="00094E47"/>
    <w:rsid w:val="0009585A"/>
    <w:rsid w:val="00095958"/>
    <w:rsid w:val="00095972"/>
    <w:rsid w:val="00095F0B"/>
    <w:rsid w:val="00095FF1"/>
    <w:rsid w:val="0009617A"/>
    <w:rsid w:val="00096695"/>
    <w:rsid w:val="00096A70"/>
    <w:rsid w:val="00096B04"/>
    <w:rsid w:val="00096E28"/>
    <w:rsid w:val="00097628"/>
    <w:rsid w:val="000A0265"/>
    <w:rsid w:val="000A03B0"/>
    <w:rsid w:val="000A0BB4"/>
    <w:rsid w:val="000A0DF8"/>
    <w:rsid w:val="000A20E7"/>
    <w:rsid w:val="000A2D58"/>
    <w:rsid w:val="000A371E"/>
    <w:rsid w:val="000A46CD"/>
    <w:rsid w:val="000A49C8"/>
    <w:rsid w:val="000A6754"/>
    <w:rsid w:val="000A7415"/>
    <w:rsid w:val="000A7440"/>
    <w:rsid w:val="000A7541"/>
    <w:rsid w:val="000B03B2"/>
    <w:rsid w:val="000B05DD"/>
    <w:rsid w:val="000B0BBC"/>
    <w:rsid w:val="000B12C8"/>
    <w:rsid w:val="000B169A"/>
    <w:rsid w:val="000B1796"/>
    <w:rsid w:val="000B1805"/>
    <w:rsid w:val="000B2AA5"/>
    <w:rsid w:val="000B32E3"/>
    <w:rsid w:val="000B37DF"/>
    <w:rsid w:val="000B4178"/>
    <w:rsid w:val="000B425D"/>
    <w:rsid w:val="000B5D29"/>
    <w:rsid w:val="000B63E4"/>
    <w:rsid w:val="000B66B0"/>
    <w:rsid w:val="000B7163"/>
    <w:rsid w:val="000B74C2"/>
    <w:rsid w:val="000C01F7"/>
    <w:rsid w:val="000C02F7"/>
    <w:rsid w:val="000C0523"/>
    <w:rsid w:val="000C1121"/>
    <w:rsid w:val="000C175E"/>
    <w:rsid w:val="000C1D8A"/>
    <w:rsid w:val="000C2233"/>
    <w:rsid w:val="000C22AD"/>
    <w:rsid w:val="000C237B"/>
    <w:rsid w:val="000C2467"/>
    <w:rsid w:val="000C2515"/>
    <w:rsid w:val="000C2809"/>
    <w:rsid w:val="000C2828"/>
    <w:rsid w:val="000C2B31"/>
    <w:rsid w:val="000C2C44"/>
    <w:rsid w:val="000C34FB"/>
    <w:rsid w:val="000C3E39"/>
    <w:rsid w:val="000C45E9"/>
    <w:rsid w:val="000C5576"/>
    <w:rsid w:val="000C7AB8"/>
    <w:rsid w:val="000C7CFE"/>
    <w:rsid w:val="000D00BB"/>
    <w:rsid w:val="000D04B2"/>
    <w:rsid w:val="000D0510"/>
    <w:rsid w:val="000D0825"/>
    <w:rsid w:val="000D13A7"/>
    <w:rsid w:val="000D1568"/>
    <w:rsid w:val="000D205E"/>
    <w:rsid w:val="000D21E7"/>
    <w:rsid w:val="000D2273"/>
    <w:rsid w:val="000D2794"/>
    <w:rsid w:val="000D2BC5"/>
    <w:rsid w:val="000D342C"/>
    <w:rsid w:val="000D34E4"/>
    <w:rsid w:val="000D3AB2"/>
    <w:rsid w:val="000D3F02"/>
    <w:rsid w:val="000D40F0"/>
    <w:rsid w:val="000D46FC"/>
    <w:rsid w:val="000D4766"/>
    <w:rsid w:val="000D48B2"/>
    <w:rsid w:val="000D56ED"/>
    <w:rsid w:val="000D6677"/>
    <w:rsid w:val="000D66A9"/>
    <w:rsid w:val="000D68AD"/>
    <w:rsid w:val="000D6EEA"/>
    <w:rsid w:val="000D71F9"/>
    <w:rsid w:val="000E18AF"/>
    <w:rsid w:val="000E3BA3"/>
    <w:rsid w:val="000E4444"/>
    <w:rsid w:val="000E4EC4"/>
    <w:rsid w:val="000E78E1"/>
    <w:rsid w:val="000E7D8B"/>
    <w:rsid w:val="000F0694"/>
    <w:rsid w:val="000F0B19"/>
    <w:rsid w:val="000F15A4"/>
    <w:rsid w:val="000F26BF"/>
    <w:rsid w:val="000F29E9"/>
    <w:rsid w:val="000F2F7E"/>
    <w:rsid w:val="000F3979"/>
    <w:rsid w:val="000F435B"/>
    <w:rsid w:val="000F4505"/>
    <w:rsid w:val="000F4E9E"/>
    <w:rsid w:val="000F57D4"/>
    <w:rsid w:val="000F69A3"/>
    <w:rsid w:val="000F6A6E"/>
    <w:rsid w:val="000F6BD5"/>
    <w:rsid w:val="000F6E40"/>
    <w:rsid w:val="000F71AC"/>
    <w:rsid w:val="000F749D"/>
    <w:rsid w:val="000F7CF8"/>
    <w:rsid w:val="00100255"/>
    <w:rsid w:val="0010059B"/>
    <w:rsid w:val="00101682"/>
    <w:rsid w:val="00101B20"/>
    <w:rsid w:val="00101BD7"/>
    <w:rsid w:val="00101C9C"/>
    <w:rsid w:val="001021EC"/>
    <w:rsid w:val="00102924"/>
    <w:rsid w:val="001039E1"/>
    <w:rsid w:val="001046BF"/>
    <w:rsid w:val="00104F2C"/>
    <w:rsid w:val="001050DA"/>
    <w:rsid w:val="0010640E"/>
    <w:rsid w:val="00106FB8"/>
    <w:rsid w:val="0010701F"/>
    <w:rsid w:val="0010797F"/>
    <w:rsid w:val="00107F0C"/>
    <w:rsid w:val="001106A3"/>
    <w:rsid w:val="00110904"/>
    <w:rsid w:val="001109F4"/>
    <w:rsid w:val="00110C79"/>
    <w:rsid w:val="0011117D"/>
    <w:rsid w:val="00111348"/>
    <w:rsid w:val="00111FDD"/>
    <w:rsid w:val="0011200D"/>
    <w:rsid w:val="00113133"/>
    <w:rsid w:val="00113FC8"/>
    <w:rsid w:val="00114001"/>
    <w:rsid w:val="0011406C"/>
    <w:rsid w:val="00114784"/>
    <w:rsid w:val="00115145"/>
    <w:rsid w:val="001153D9"/>
    <w:rsid w:val="001158F3"/>
    <w:rsid w:val="00115E3E"/>
    <w:rsid w:val="00116045"/>
    <w:rsid w:val="00116222"/>
    <w:rsid w:val="0011659C"/>
    <w:rsid w:val="001167D8"/>
    <w:rsid w:val="0011694C"/>
    <w:rsid w:val="00116AEC"/>
    <w:rsid w:val="00117401"/>
    <w:rsid w:val="00117A1A"/>
    <w:rsid w:val="00117D61"/>
    <w:rsid w:val="0012026B"/>
    <w:rsid w:val="00120AF2"/>
    <w:rsid w:val="00120FA7"/>
    <w:rsid w:val="001213F0"/>
    <w:rsid w:val="001213F7"/>
    <w:rsid w:val="00121DAA"/>
    <w:rsid w:val="00122008"/>
    <w:rsid w:val="00122BA1"/>
    <w:rsid w:val="00122BBE"/>
    <w:rsid w:val="0012310D"/>
    <w:rsid w:val="00123420"/>
    <w:rsid w:val="001237EB"/>
    <w:rsid w:val="00124119"/>
    <w:rsid w:val="00124341"/>
    <w:rsid w:val="0012475F"/>
    <w:rsid w:val="0012489B"/>
    <w:rsid w:val="0012500D"/>
    <w:rsid w:val="0012557C"/>
    <w:rsid w:val="0012591C"/>
    <w:rsid w:val="001261B3"/>
    <w:rsid w:val="001265FF"/>
    <w:rsid w:val="00126C83"/>
    <w:rsid w:val="001273DF"/>
    <w:rsid w:val="00127789"/>
    <w:rsid w:val="001306FC"/>
    <w:rsid w:val="00130BB8"/>
    <w:rsid w:val="0013157A"/>
    <w:rsid w:val="00131CAE"/>
    <w:rsid w:val="00132398"/>
    <w:rsid w:val="001325DC"/>
    <w:rsid w:val="00132899"/>
    <w:rsid w:val="00132DC9"/>
    <w:rsid w:val="0013303F"/>
    <w:rsid w:val="00133649"/>
    <w:rsid w:val="001345A5"/>
    <w:rsid w:val="001349CC"/>
    <w:rsid w:val="00134D21"/>
    <w:rsid w:val="00136023"/>
    <w:rsid w:val="001362ED"/>
    <w:rsid w:val="00136CA5"/>
    <w:rsid w:val="00136DED"/>
    <w:rsid w:val="0013721C"/>
    <w:rsid w:val="00137250"/>
    <w:rsid w:val="00137A7C"/>
    <w:rsid w:val="00137AB2"/>
    <w:rsid w:val="00141825"/>
    <w:rsid w:val="00141AC8"/>
    <w:rsid w:val="00142BEB"/>
    <w:rsid w:val="001436DB"/>
    <w:rsid w:val="001437BC"/>
    <w:rsid w:val="0014386F"/>
    <w:rsid w:val="0014448F"/>
    <w:rsid w:val="00144815"/>
    <w:rsid w:val="00144B76"/>
    <w:rsid w:val="00144E1A"/>
    <w:rsid w:val="00144F12"/>
    <w:rsid w:val="00145C30"/>
    <w:rsid w:val="001464BB"/>
    <w:rsid w:val="00146652"/>
    <w:rsid w:val="001467B2"/>
    <w:rsid w:val="001468F5"/>
    <w:rsid w:val="00146F2C"/>
    <w:rsid w:val="001505E6"/>
    <w:rsid w:val="00150726"/>
    <w:rsid w:val="001507F4"/>
    <w:rsid w:val="00150915"/>
    <w:rsid w:val="00150CB7"/>
    <w:rsid w:val="00150D35"/>
    <w:rsid w:val="00150DCC"/>
    <w:rsid w:val="00150F4C"/>
    <w:rsid w:val="00151AA0"/>
    <w:rsid w:val="00152322"/>
    <w:rsid w:val="001526E2"/>
    <w:rsid w:val="001537CB"/>
    <w:rsid w:val="0015394B"/>
    <w:rsid w:val="00153BA2"/>
    <w:rsid w:val="0015416F"/>
    <w:rsid w:val="00154328"/>
    <w:rsid w:val="0015469B"/>
    <w:rsid w:val="00155353"/>
    <w:rsid w:val="001556C1"/>
    <w:rsid w:val="00155A9A"/>
    <w:rsid w:val="001570C8"/>
    <w:rsid w:val="00157395"/>
    <w:rsid w:val="001600EA"/>
    <w:rsid w:val="00160604"/>
    <w:rsid w:val="00160863"/>
    <w:rsid w:val="00161C13"/>
    <w:rsid w:val="00161C72"/>
    <w:rsid w:val="001622ED"/>
    <w:rsid w:val="001623E7"/>
    <w:rsid w:val="001625C5"/>
    <w:rsid w:val="00163125"/>
    <w:rsid w:val="00163AA8"/>
    <w:rsid w:val="00163B4B"/>
    <w:rsid w:val="00166EF6"/>
    <w:rsid w:val="00167E76"/>
    <w:rsid w:val="0017069F"/>
    <w:rsid w:val="00170948"/>
    <w:rsid w:val="001711DA"/>
    <w:rsid w:val="001714E6"/>
    <w:rsid w:val="00171552"/>
    <w:rsid w:val="00173160"/>
    <w:rsid w:val="00173773"/>
    <w:rsid w:val="001741BC"/>
    <w:rsid w:val="0017462B"/>
    <w:rsid w:val="001747C7"/>
    <w:rsid w:val="00174A3F"/>
    <w:rsid w:val="00175147"/>
    <w:rsid w:val="0017569E"/>
    <w:rsid w:val="00175B23"/>
    <w:rsid w:val="001761F8"/>
    <w:rsid w:val="00176304"/>
    <w:rsid w:val="00176C39"/>
    <w:rsid w:val="00177C34"/>
    <w:rsid w:val="00180BD4"/>
    <w:rsid w:val="00180CBA"/>
    <w:rsid w:val="00180DF8"/>
    <w:rsid w:val="0018186A"/>
    <w:rsid w:val="00182035"/>
    <w:rsid w:val="00182097"/>
    <w:rsid w:val="0018235A"/>
    <w:rsid w:val="00182586"/>
    <w:rsid w:val="0018287C"/>
    <w:rsid w:val="001828EB"/>
    <w:rsid w:val="00182CF1"/>
    <w:rsid w:val="00183CBF"/>
    <w:rsid w:val="00183D5C"/>
    <w:rsid w:val="00184249"/>
    <w:rsid w:val="00184357"/>
    <w:rsid w:val="0018435C"/>
    <w:rsid w:val="0018458A"/>
    <w:rsid w:val="001845CC"/>
    <w:rsid w:val="0018520E"/>
    <w:rsid w:val="001852EA"/>
    <w:rsid w:val="0018596C"/>
    <w:rsid w:val="00185C0B"/>
    <w:rsid w:val="0018624E"/>
    <w:rsid w:val="00186675"/>
    <w:rsid w:val="001869FB"/>
    <w:rsid w:val="00186D7A"/>
    <w:rsid w:val="0018790F"/>
    <w:rsid w:val="0019086B"/>
    <w:rsid w:val="001908C6"/>
    <w:rsid w:val="00191A7E"/>
    <w:rsid w:val="00191CD9"/>
    <w:rsid w:val="00191F38"/>
    <w:rsid w:val="00193519"/>
    <w:rsid w:val="001951B2"/>
    <w:rsid w:val="00195BCF"/>
    <w:rsid w:val="00197BF2"/>
    <w:rsid w:val="00197C91"/>
    <w:rsid w:val="001A00B2"/>
    <w:rsid w:val="001A0123"/>
    <w:rsid w:val="001A014F"/>
    <w:rsid w:val="001A0291"/>
    <w:rsid w:val="001A0903"/>
    <w:rsid w:val="001A0956"/>
    <w:rsid w:val="001A0DAC"/>
    <w:rsid w:val="001A17A4"/>
    <w:rsid w:val="001A226C"/>
    <w:rsid w:val="001A25B8"/>
    <w:rsid w:val="001A27AB"/>
    <w:rsid w:val="001A29FB"/>
    <w:rsid w:val="001A2C30"/>
    <w:rsid w:val="001A3357"/>
    <w:rsid w:val="001A3CD8"/>
    <w:rsid w:val="001A3D0A"/>
    <w:rsid w:val="001A4321"/>
    <w:rsid w:val="001A5898"/>
    <w:rsid w:val="001A5AFB"/>
    <w:rsid w:val="001A5E6F"/>
    <w:rsid w:val="001A5FA5"/>
    <w:rsid w:val="001A678F"/>
    <w:rsid w:val="001A6CF1"/>
    <w:rsid w:val="001A77CE"/>
    <w:rsid w:val="001B032D"/>
    <w:rsid w:val="001B0F7B"/>
    <w:rsid w:val="001B14CA"/>
    <w:rsid w:val="001B18B6"/>
    <w:rsid w:val="001B1CF9"/>
    <w:rsid w:val="001B2371"/>
    <w:rsid w:val="001B279F"/>
    <w:rsid w:val="001B3D8D"/>
    <w:rsid w:val="001B44D0"/>
    <w:rsid w:val="001B4FDF"/>
    <w:rsid w:val="001B5DA1"/>
    <w:rsid w:val="001B60A4"/>
    <w:rsid w:val="001B624E"/>
    <w:rsid w:val="001B666C"/>
    <w:rsid w:val="001B7569"/>
    <w:rsid w:val="001B79BB"/>
    <w:rsid w:val="001C0860"/>
    <w:rsid w:val="001C0C11"/>
    <w:rsid w:val="001C14F6"/>
    <w:rsid w:val="001C23E4"/>
    <w:rsid w:val="001C2570"/>
    <w:rsid w:val="001C2EEF"/>
    <w:rsid w:val="001C3050"/>
    <w:rsid w:val="001C3268"/>
    <w:rsid w:val="001C32AA"/>
    <w:rsid w:val="001C3A27"/>
    <w:rsid w:val="001C3C0C"/>
    <w:rsid w:val="001C4876"/>
    <w:rsid w:val="001C4E95"/>
    <w:rsid w:val="001C5909"/>
    <w:rsid w:val="001C7961"/>
    <w:rsid w:val="001C7BC8"/>
    <w:rsid w:val="001D0749"/>
    <w:rsid w:val="001D0DA8"/>
    <w:rsid w:val="001D0E41"/>
    <w:rsid w:val="001D0E8A"/>
    <w:rsid w:val="001D1014"/>
    <w:rsid w:val="001D110C"/>
    <w:rsid w:val="001D1B58"/>
    <w:rsid w:val="001D2AC8"/>
    <w:rsid w:val="001D337B"/>
    <w:rsid w:val="001D33A2"/>
    <w:rsid w:val="001D359D"/>
    <w:rsid w:val="001D440A"/>
    <w:rsid w:val="001D47BF"/>
    <w:rsid w:val="001D49FD"/>
    <w:rsid w:val="001D5181"/>
    <w:rsid w:val="001D5CFF"/>
    <w:rsid w:val="001D5EA8"/>
    <w:rsid w:val="001D6070"/>
    <w:rsid w:val="001D64E3"/>
    <w:rsid w:val="001D67CA"/>
    <w:rsid w:val="001D687F"/>
    <w:rsid w:val="001D6B0A"/>
    <w:rsid w:val="001D6CBD"/>
    <w:rsid w:val="001D6CDA"/>
    <w:rsid w:val="001D738F"/>
    <w:rsid w:val="001D7A52"/>
    <w:rsid w:val="001D7E9A"/>
    <w:rsid w:val="001D7ED1"/>
    <w:rsid w:val="001E008D"/>
    <w:rsid w:val="001E0548"/>
    <w:rsid w:val="001E0927"/>
    <w:rsid w:val="001E1471"/>
    <w:rsid w:val="001E18DB"/>
    <w:rsid w:val="001E1A2E"/>
    <w:rsid w:val="001E1A97"/>
    <w:rsid w:val="001E247B"/>
    <w:rsid w:val="001E4148"/>
    <w:rsid w:val="001E4989"/>
    <w:rsid w:val="001E49D0"/>
    <w:rsid w:val="001E5F11"/>
    <w:rsid w:val="001E6517"/>
    <w:rsid w:val="001E65D0"/>
    <w:rsid w:val="001E6E5D"/>
    <w:rsid w:val="001F0344"/>
    <w:rsid w:val="001F0F8D"/>
    <w:rsid w:val="001F14EB"/>
    <w:rsid w:val="001F1CC7"/>
    <w:rsid w:val="001F1DFB"/>
    <w:rsid w:val="001F2C94"/>
    <w:rsid w:val="001F3695"/>
    <w:rsid w:val="001F3A16"/>
    <w:rsid w:val="001F3D26"/>
    <w:rsid w:val="001F4391"/>
    <w:rsid w:val="001F4C42"/>
    <w:rsid w:val="001F4C79"/>
    <w:rsid w:val="001F57A4"/>
    <w:rsid w:val="001F57FC"/>
    <w:rsid w:val="001F66B2"/>
    <w:rsid w:val="001F799D"/>
    <w:rsid w:val="001F7C94"/>
    <w:rsid w:val="0020075D"/>
    <w:rsid w:val="00200A71"/>
    <w:rsid w:val="00200C04"/>
    <w:rsid w:val="00200DBE"/>
    <w:rsid w:val="00201810"/>
    <w:rsid w:val="00202F80"/>
    <w:rsid w:val="002031F3"/>
    <w:rsid w:val="00203563"/>
    <w:rsid w:val="00204CCF"/>
    <w:rsid w:val="00204CD6"/>
    <w:rsid w:val="002051FF"/>
    <w:rsid w:val="00205332"/>
    <w:rsid w:val="00205A6B"/>
    <w:rsid w:val="00205C55"/>
    <w:rsid w:val="002063BA"/>
    <w:rsid w:val="00206C7C"/>
    <w:rsid w:val="00206F4B"/>
    <w:rsid w:val="00207196"/>
    <w:rsid w:val="00207998"/>
    <w:rsid w:val="00207A42"/>
    <w:rsid w:val="00207D89"/>
    <w:rsid w:val="00210DE6"/>
    <w:rsid w:val="002122B9"/>
    <w:rsid w:val="00212C39"/>
    <w:rsid w:val="00213497"/>
    <w:rsid w:val="0021427B"/>
    <w:rsid w:val="00214B7D"/>
    <w:rsid w:val="002150EC"/>
    <w:rsid w:val="00215597"/>
    <w:rsid w:val="00215F2F"/>
    <w:rsid w:val="002166BA"/>
    <w:rsid w:val="00216852"/>
    <w:rsid w:val="00216C34"/>
    <w:rsid w:val="002176C7"/>
    <w:rsid w:val="002176F2"/>
    <w:rsid w:val="00220638"/>
    <w:rsid w:val="002207C9"/>
    <w:rsid w:val="00220834"/>
    <w:rsid w:val="0022087C"/>
    <w:rsid w:val="002211CE"/>
    <w:rsid w:val="00221C19"/>
    <w:rsid w:val="002222DB"/>
    <w:rsid w:val="00222CA6"/>
    <w:rsid w:val="00223490"/>
    <w:rsid w:val="0022363A"/>
    <w:rsid w:val="00224867"/>
    <w:rsid w:val="00225093"/>
    <w:rsid w:val="00225301"/>
    <w:rsid w:val="00225C5E"/>
    <w:rsid w:val="00225F9B"/>
    <w:rsid w:val="002265A8"/>
    <w:rsid w:val="00227137"/>
    <w:rsid w:val="0022793B"/>
    <w:rsid w:val="00227D3C"/>
    <w:rsid w:val="00230190"/>
    <w:rsid w:val="002301A2"/>
    <w:rsid w:val="00230680"/>
    <w:rsid w:val="00230D40"/>
    <w:rsid w:val="00231027"/>
    <w:rsid w:val="00231560"/>
    <w:rsid w:val="00231637"/>
    <w:rsid w:val="00231888"/>
    <w:rsid w:val="002322CF"/>
    <w:rsid w:val="0023335C"/>
    <w:rsid w:val="0023339A"/>
    <w:rsid w:val="0023376F"/>
    <w:rsid w:val="0023383B"/>
    <w:rsid w:val="0023460D"/>
    <w:rsid w:val="00234B13"/>
    <w:rsid w:val="00235E48"/>
    <w:rsid w:val="00236AC4"/>
    <w:rsid w:val="00236F56"/>
    <w:rsid w:val="00236F88"/>
    <w:rsid w:val="00237178"/>
    <w:rsid w:val="002378E4"/>
    <w:rsid w:val="00237F7E"/>
    <w:rsid w:val="002403F9"/>
    <w:rsid w:val="00240817"/>
    <w:rsid w:val="00240C22"/>
    <w:rsid w:val="00241A92"/>
    <w:rsid w:val="00241DB8"/>
    <w:rsid w:val="00241E08"/>
    <w:rsid w:val="0024228F"/>
    <w:rsid w:val="00242DCF"/>
    <w:rsid w:val="00243DCB"/>
    <w:rsid w:val="00244032"/>
    <w:rsid w:val="00244CDF"/>
    <w:rsid w:val="0024548F"/>
    <w:rsid w:val="002462EF"/>
    <w:rsid w:val="00246E7D"/>
    <w:rsid w:val="00247184"/>
    <w:rsid w:val="0024727F"/>
    <w:rsid w:val="00247341"/>
    <w:rsid w:val="002509A4"/>
    <w:rsid w:val="00250DA2"/>
    <w:rsid w:val="0025113A"/>
    <w:rsid w:val="00253816"/>
    <w:rsid w:val="00254408"/>
    <w:rsid w:val="00254EE4"/>
    <w:rsid w:val="00255124"/>
    <w:rsid w:val="00255282"/>
    <w:rsid w:val="00255293"/>
    <w:rsid w:val="00255BAC"/>
    <w:rsid w:val="00255F7C"/>
    <w:rsid w:val="0025687E"/>
    <w:rsid w:val="00256929"/>
    <w:rsid w:val="002571E4"/>
    <w:rsid w:val="00260189"/>
    <w:rsid w:val="00260474"/>
    <w:rsid w:val="0026071F"/>
    <w:rsid w:val="00260A3A"/>
    <w:rsid w:val="00260B4F"/>
    <w:rsid w:val="002628BB"/>
    <w:rsid w:val="00262FC8"/>
    <w:rsid w:val="00263D39"/>
    <w:rsid w:val="00264233"/>
    <w:rsid w:val="002643B9"/>
    <w:rsid w:val="002644DD"/>
    <w:rsid w:val="002654A1"/>
    <w:rsid w:val="00266270"/>
    <w:rsid w:val="00266AFF"/>
    <w:rsid w:val="002670BC"/>
    <w:rsid w:val="0026719C"/>
    <w:rsid w:val="00267299"/>
    <w:rsid w:val="00267383"/>
    <w:rsid w:val="002678E9"/>
    <w:rsid w:val="00267DEC"/>
    <w:rsid w:val="0027028F"/>
    <w:rsid w:val="00270527"/>
    <w:rsid w:val="002705B1"/>
    <w:rsid w:val="00270D47"/>
    <w:rsid w:val="002712E3"/>
    <w:rsid w:val="00271D38"/>
    <w:rsid w:val="00271E02"/>
    <w:rsid w:val="00272023"/>
    <w:rsid w:val="00272B20"/>
    <w:rsid w:val="0027304F"/>
    <w:rsid w:val="0027363D"/>
    <w:rsid w:val="0027378C"/>
    <w:rsid w:val="00274298"/>
    <w:rsid w:val="0027459B"/>
    <w:rsid w:val="00274BB0"/>
    <w:rsid w:val="0027659C"/>
    <w:rsid w:val="00276917"/>
    <w:rsid w:val="00276BA7"/>
    <w:rsid w:val="0027782E"/>
    <w:rsid w:val="002778D3"/>
    <w:rsid w:val="0028070F"/>
    <w:rsid w:val="00280EA1"/>
    <w:rsid w:val="00282091"/>
    <w:rsid w:val="0028343A"/>
    <w:rsid w:val="00284053"/>
    <w:rsid w:val="00284085"/>
    <w:rsid w:val="00284729"/>
    <w:rsid w:val="002859B4"/>
    <w:rsid w:val="00285D31"/>
    <w:rsid w:val="00286192"/>
    <w:rsid w:val="00286482"/>
    <w:rsid w:val="0028659D"/>
    <w:rsid w:val="00286C5B"/>
    <w:rsid w:val="00286DD9"/>
    <w:rsid w:val="00286E98"/>
    <w:rsid w:val="00290695"/>
    <w:rsid w:val="00290846"/>
    <w:rsid w:val="002909BE"/>
    <w:rsid w:val="00290A54"/>
    <w:rsid w:val="002911AD"/>
    <w:rsid w:val="002916A7"/>
    <w:rsid w:val="00291D5E"/>
    <w:rsid w:val="00292020"/>
    <w:rsid w:val="00292287"/>
    <w:rsid w:val="00292AD1"/>
    <w:rsid w:val="00292BDE"/>
    <w:rsid w:val="00292D9C"/>
    <w:rsid w:val="00293040"/>
    <w:rsid w:val="00293241"/>
    <w:rsid w:val="00293CA9"/>
    <w:rsid w:val="00293CC1"/>
    <w:rsid w:val="00294192"/>
    <w:rsid w:val="0029460F"/>
    <w:rsid w:val="002947E2"/>
    <w:rsid w:val="00294C4E"/>
    <w:rsid w:val="00294EE5"/>
    <w:rsid w:val="00295389"/>
    <w:rsid w:val="00295CDB"/>
    <w:rsid w:val="00296181"/>
    <w:rsid w:val="002963B7"/>
    <w:rsid w:val="0029685B"/>
    <w:rsid w:val="00296D01"/>
    <w:rsid w:val="0029713A"/>
    <w:rsid w:val="00297352"/>
    <w:rsid w:val="002A0B66"/>
    <w:rsid w:val="002A0DAD"/>
    <w:rsid w:val="002A1823"/>
    <w:rsid w:val="002A196E"/>
    <w:rsid w:val="002A2010"/>
    <w:rsid w:val="002A22E4"/>
    <w:rsid w:val="002A24CE"/>
    <w:rsid w:val="002A34DA"/>
    <w:rsid w:val="002A368E"/>
    <w:rsid w:val="002A4287"/>
    <w:rsid w:val="002A49C8"/>
    <w:rsid w:val="002A569F"/>
    <w:rsid w:val="002A5A02"/>
    <w:rsid w:val="002A5A93"/>
    <w:rsid w:val="002A654B"/>
    <w:rsid w:val="002A65ED"/>
    <w:rsid w:val="002A6831"/>
    <w:rsid w:val="002A68BA"/>
    <w:rsid w:val="002A68E4"/>
    <w:rsid w:val="002A6C89"/>
    <w:rsid w:val="002A7171"/>
    <w:rsid w:val="002A72FA"/>
    <w:rsid w:val="002A746B"/>
    <w:rsid w:val="002A7856"/>
    <w:rsid w:val="002A7DD2"/>
    <w:rsid w:val="002A7F19"/>
    <w:rsid w:val="002B0053"/>
    <w:rsid w:val="002B0901"/>
    <w:rsid w:val="002B0D9A"/>
    <w:rsid w:val="002B14F6"/>
    <w:rsid w:val="002B1C81"/>
    <w:rsid w:val="002B210D"/>
    <w:rsid w:val="002B2D2A"/>
    <w:rsid w:val="002B2DF1"/>
    <w:rsid w:val="002B354E"/>
    <w:rsid w:val="002B366B"/>
    <w:rsid w:val="002B3AB0"/>
    <w:rsid w:val="002B3FBA"/>
    <w:rsid w:val="002B4364"/>
    <w:rsid w:val="002B58B4"/>
    <w:rsid w:val="002B6757"/>
    <w:rsid w:val="002B68F0"/>
    <w:rsid w:val="002B6ABA"/>
    <w:rsid w:val="002B6E96"/>
    <w:rsid w:val="002B740E"/>
    <w:rsid w:val="002B79C9"/>
    <w:rsid w:val="002B7F9C"/>
    <w:rsid w:val="002C0226"/>
    <w:rsid w:val="002C0B65"/>
    <w:rsid w:val="002C1191"/>
    <w:rsid w:val="002C3419"/>
    <w:rsid w:val="002C402D"/>
    <w:rsid w:val="002C410F"/>
    <w:rsid w:val="002C4148"/>
    <w:rsid w:val="002C43F3"/>
    <w:rsid w:val="002C5429"/>
    <w:rsid w:val="002C5920"/>
    <w:rsid w:val="002C631C"/>
    <w:rsid w:val="002C742C"/>
    <w:rsid w:val="002C77B0"/>
    <w:rsid w:val="002D0013"/>
    <w:rsid w:val="002D048B"/>
    <w:rsid w:val="002D07E9"/>
    <w:rsid w:val="002D0AA9"/>
    <w:rsid w:val="002D10DD"/>
    <w:rsid w:val="002D1701"/>
    <w:rsid w:val="002D1897"/>
    <w:rsid w:val="002D1E03"/>
    <w:rsid w:val="002D1FDA"/>
    <w:rsid w:val="002D220F"/>
    <w:rsid w:val="002D250B"/>
    <w:rsid w:val="002D2602"/>
    <w:rsid w:val="002D2656"/>
    <w:rsid w:val="002D2A0B"/>
    <w:rsid w:val="002D3AF0"/>
    <w:rsid w:val="002D3EAF"/>
    <w:rsid w:val="002D429A"/>
    <w:rsid w:val="002D4854"/>
    <w:rsid w:val="002D506A"/>
    <w:rsid w:val="002D59B4"/>
    <w:rsid w:val="002D5B20"/>
    <w:rsid w:val="002D5E34"/>
    <w:rsid w:val="002D5E61"/>
    <w:rsid w:val="002D71A8"/>
    <w:rsid w:val="002D7391"/>
    <w:rsid w:val="002D74E7"/>
    <w:rsid w:val="002D7D14"/>
    <w:rsid w:val="002D7D32"/>
    <w:rsid w:val="002E08C7"/>
    <w:rsid w:val="002E0A02"/>
    <w:rsid w:val="002E160B"/>
    <w:rsid w:val="002E2374"/>
    <w:rsid w:val="002E37EB"/>
    <w:rsid w:val="002E3D9B"/>
    <w:rsid w:val="002E3FB7"/>
    <w:rsid w:val="002E4315"/>
    <w:rsid w:val="002E4D5D"/>
    <w:rsid w:val="002E4D75"/>
    <w:rsid w:val="002E4EAC"/>
    <w:rsid w:val="002E51DB"/>
    <w:rsid w:val="002E5361"/>
    <w:rsid w:val="002E56F7"/>
    <w:rsid w:val="002E5BFF"/>
    <w:rsid w:val="002E6789"/>
    <w:rsid w:val="002E6DBA"/>
    <w:rsid w:val="002E7442"/>
    <w:rsid w:val="002E7789"/>
    <w:rsid w:val="002E79DE"/>
    <w:rsid w:val="002F0155"/>
    <w:rsid w:val="002F0A79"/>
    <w:rsid w:val="002F11DB"/>
    <w:rsid w:val="002F13A8"/>
    <w:rsid w:val="002F16AD"/>
    <w:rsid w:val="002F266B"/>
    <w:rsid w:val="002F2F6F"/>
    <w:rsid w:val="002F414E"/>
    <w:rsid w:val="002F4150"/>
    <w:rsid w:val="002F4E16"/>
    <w:rsid w:val="002F51BB"/>
    <w:rsid w:val="002F59BB"/>
    <w:rsid w:val="002F5D39"/>
    <w:rsid w:val="002F6617"/>
    <w:rsid w:val="002F6AA2"/>
    <w:rsid w:val="002F6AC2"/>
    <w:rsid w:val="002F6B31"/>
    <w:rsid w:val="002F6BCF"/>
    <w:rsid w:val="00300001"/>
    <w:rsid w:val="003004A9"/>
    <w:rsid w:val="0030098E"/>
    <w:rsid w:val="00301129"/>
    <w:rsid w:val="003017D3"/>
    <w:rsid w:val="00301E09"/>
    <w:rsid w:val="0030230A"/>
    <w:rsid w:val="00302368"/>
    <w:rsid w:val="00302990"/>
    <w:rsid w:val="00303455"/>
    <w:rsid w:val="00303606"/>
    <w:rsid w:val="003039DD"/>
    <w:rsid w:val="00303B05"/>
    <w:rsid w:val="00304020"/>
    <w:rsid w:val="0030422A"/>
    <w:rsid w:val="00305C12"/>
    <w:rsid w:val="00306002"/>
    <w:rsid w:val="003066B4"/>
    <w:rsid w:val="0030682A"/>
    <w:rsid w:val="00306C88"/>
    <w:rsid w:val="003075D8"/>
    <w:rsid w:val="00307EE7"/>
    <w:rsid w:val="00311832"/>
    <w:rsid w:val="00311B3B"/>
    <w:rsid w:val="00314D55"/>
    <w:rsid w:val="003156E2"/>
    <w:rsid w:val="003157E5"/>
    <w:rsid w:val="00315AE3"/>
    <w:rsid w:val="00315EDF"/>
    <w:rsid w:val="003168F9"/>
    <w:rsid w:val="003169B3"/>
    <w:rsid w:val="00317460"/>
    <w:rsid w:val="0032049A"/>
    <w:rsid w:val="003204B2"/>
    <w:rsid w:val="00320612"/>
    <w:rsid w:val="00320656"/>
    <w:rsid w:val="00320C2B"/>
    <w:rsid w:val="00321463"/>
    <w:rsid w:val="003214A2"/>
    <w:rsid w:val="003215A4"/>
    <w:rsid w:val="00323CB2"/>
    <w:rsid w:val="003240E8"/>
    <w:rsid w:val="00324D87"/>
    <w:rsid w:val="003250B1"/>
    <w:rsid w:val="00325462"/>
    <w:rsid w:val="00325768"/>
    <w:rsid w:val="003275A0"/>
    <w:rsid w:val="003275CF"/>
    <w:rsid w:val="00327AC9"/>
    <w:rsid w:val="0033024B"/>
    <w:rsid w:val="003310C9"/>
    <w:rsid w:val="003314C1"/>
    <w:rsid w:val="00331C0D"/>
    <w:rsid w:val="0033451B"/>
    <w:rsid w:val="00334C49"/>
    <w:rsid w:val="00334E1B"/>
    <w:rsid w:val="003351CE"/>
    <w:rsid w:val="003355E8"/>
    <w:rsid w:val="00335831"/>
    <w:rsid w:val="00337B14"/>
    <w:rsid w:val="00340FE8"/>
    <w:rsid w:val="0034154B"/>
    <w:rsid w:val="0034164D"/>
    <w:rsid w:val="003419BE"/>
    <w:rsid w:val="00341E7B"/>
    <w:rsid w:val="0034292B"/>
    <w:rsid w:val="00342B68"/>
    <w:rsid w:val="00342C54"/>
    <w:rsid w:val="00343331"/>
    <w:rsid w:val="00343893"/>
    <w:rsid w:val="00343B23"/>
    <w:rsid w:val="003444DD"/>
    <w:rsid w:val="00344798"/>
    <w:rsid w:val="00345BFA"/>
    <w:rsid w:val="00345EBE"/>
    <w:rsid w:val="003465A4"/>
    <w:rsid w:val="003467A7"/>
    <w:rsid w:val="00346E30"/>
    <w:rsid w:val="00347684"/>
    <w:rsid w:val="00351289"/>
    <w:rsid w:val="00351AE5"/>
    <w:rsid w:val="00351D65"/>
    <w:rsid w:val="00352989"/>
    <w:rsid w:val="003537A3"/>
    <w:rsid w:val="0035389D"/>
    <w:rsid w:val="00353D10"/>
    <w:rsid w:val="003548AB"/>
    <w:rsid w:val="00354E6C"/>
    <w:rsid w:val="00355635"/>
    <w:rsid w:val="0035563E"/>
    <w:rsid w:val="003568C4"/>
    <w:rsid w:val="00356AD9"/>
    <w:rsid w:val="00357A09"/>
    <w:rsid w:val="00360423"/>
    <w:rsid w:val="00360A9F"/>
    <w:rsid w:val="00361D18"/>
    <w:rsid w:val="00362BFB"/>
    <w:rsid w:val="00362CA2"/>
    <w:rsid w:val="0036372D"/>
    <w:rsid w:val="00363C73"/>
    <w:rsid w:val="00363FF0"/>
    <w:rsid w:val="00364136"/>
    <w:rsid w:val="0036422E"/>
    <w:rsid w:val="00364CC3"/>
    <w:rsid w:val="00364F11"/>
    <w:rsid w:val="003659EB"/>
    <w:rsid w:val="00366A13"/>
    <w:rsid w:val="003705A9"/>
    <w:rsid w:val="00370C95"/>
    <w:rsid w:val="00370F67"/>
    <w:rsid w:val="00371387"/>
    <w:rsid w:val="00371571"/>
    <w:rsid w:val="003715FF"/>
    <w:rsid w:val="00371BB3"/>
    <w:rsid w:val="00372024"/>
    <w:rsid w:val="00372154"/>
    <w:rsid w:val="00372264"/>
    <w:rsid w:val="0037419F"/>
    <w:rsid w:val="00374C2C"/>
    <w:rsid w:val="00374C82"/>
    <w:rsid w:val="003754A6"/>
    <w:rsid w:val="003757A6"/>
    <w:rsid w:val="003760E8"/>
    <w:rsid w:val="00376317"/>
    <w:rsid w:val="003765E8"/>
    <w:rsid w:val="00382D15"/>
    <w:rsid w:val="0038357A"/>
    <w:rsid w:val="00383879"/>
    <w:rsid w:val="00383A35"/>
    <w:rsid w:val="00383B13"/>
    <w:rsid w:val="00384771"/>
    <w:rsid w:val="00385448"/>
    <w:rsid w:val="00387308"/>
    <w:rsid w:val="00387539"/>
    <w:rsid w:val="00387670"/>
    <w:rsid w:val="00390113"/>
    <w:rsid w:val="00390D53"/>
    <w:rsid w:val="003910DC"/>
    <w:rsid w:val="0039164B"/>
    <w:rsid w:val="00391741"/>
    <w:rsid w:val="00392160"/>
    <w:rsid w:val="0039283A"/>
    <w:rsid w:val="00392981"/>
    <w:rsid w:val="00392A67"/>
    <w:rsid w:val="003930D0"/>
    <w:rsid w:val="00393EDE"/>
    <w:rsid w:val="0039492E"/>
    <w:rsid w:val="003949C4"/>
    <w:rsid w:val="00394CA4"/>
    <w:rsid w:val="00395472"/>
    <w:rsid w:val="0039579D"/>
    <w:rsid w:val="003961C2"/>
    <w:rsid w:val="003971DD"/>
    <w:rsid w:val="003973C9"/>
    <w:rsid w:val="00397D9E"/>
    <w:rsid w:val="00397EC3"/>
    <w:rsid w:val="003A02B5"/>
    <w:rsid w:val="003A0B46"/>
    <w:rsid w:val="003A0B68"/>
    <w:rsid w:val="003A1AF2"/>
    <w:rsid w:val="003A2CAC"/>
    <w:rsid w:val="003A3227"/>
    <w:rsid w:val="003A35A2"/>
    <w:rsid w:val="003A4D08"/>
    <w:rsid w:val="003A4D4F"/>
    <w:rsid w:val="003A53D7"/>
    <w:rsid w:val="003A55A8"/>
    <w:rsid w:val="003A616D"/>
    <w:rsid w:val="003A690F"/>
    <w:rsid w:val="003A6FAF"/>
    <w:rsid w:val="003A76F7"/>
    <w:rsid w:val="003A7838"/>
    <w:rsid w:val="003A7B17"/>
    <w:rsid w:val="003B0FC8"/>
    <w:rsid w:val="003B100C"/>
    <w:rsid w:val="003B329A"/>
    <w:rsid w:val="003B3A40"/>
    <w:rsid w:val="003B4F2E"/>
    <w:rsid w:val="003B5331"/>
    <w:rsid w:val="003B57FE"/>
    <w:rsid w:val="003B59B8"/>
    <w:rsid w:val="003B5DF4"/>
    <w:rsid w:val="003B5E2A"/>
    <w:rsid w:val="003B6BCC"/>
    <w:rsid w:val="003B6E20"/>
    <w:rsid w:val="003B7C62"/>
    <w:rsid w:val="003B7F75"/>
    <w:rsid w:val="003C01B7"/>
    <w:rsid w:val="003C08D9"/>
    <w:rsid w:val="003C0C8E"/>
    <w:rsid w:val="003C106F"/>
    <w:rsid w:val="003C14F2"/>
    <w:rsid w:val="003C1788"/>
    <w:rsid w:val="003C1B19"/>
    <w:rsid w:val="003C1C4C"/>
    <w:rsid w:val="003C1D9C"/>
    <w:rsid w:val="003C25AB"/>
    <w:rsid w:val="003C2BF4"/>
    <w:rsid w:val="003C3966"/>
    <w:rsid w:val="003C4026"/>
    <w:rsid w:val="003C4F0D"/>
    <w:rsid w:val="003C5440"/>
    <w:rsid w:val="003C6315"/>
    <w:rsid w:val="003C6922"/>
    <w:rsid w:val="003C7DD1"/>
    <w:rsid w:val="003D0B0A"/>
    <w:rsid w:val="003D0DB5"/>
    <w:rsid w:val="003D0ED8"/>
    <w:rsid w:val="003D12A8"/>
    <w:rsid w:val="003D14A4"/>
    <w:rsid w:val="003D15AB"/>
    <w:rsid w:val="003D1B92"/>
    <w:rsid w:val="003D2C22"/>
    <w:rsid w:val="003D3822"/>
    <w:rsid w:val="003D435A"/>
    <w:rsid w:val="003D4E0C"/>
    <w:rsid w:val="003D5515"/>
    <w:rsid w:val="003D5B1D"/>
    <w:rsid w:val="003D5CAC"/>
    <w:rsid w:val="003D5D2D"/>
    <w:rsid w:val="003D682B"/>
    <w:rsid w:val="003D698A"/>
    <w:rsid w:val="003D6E37"/>
    <w:rsid w:val="003D7716"/>
    <w:rsid w:val="003D7AB3"/>
    <w:rsid w:val="003E0373"/>
    <w:rsid w:val="003E0AAA"/>
    <w:rsid w:val="003E143B"/>
    <w:rsid w:val="003E1A1F"/>
    <w:rsid w:val="003E1CDF"/>
    <w:rsid w:val="003E245A"/>
    <w:rsid w:val="003E2709"/>
    <w:rsid w:val="003E2C4B"/>
    <w:rsid w:val="003E453B"/>
    <w:rsid w:val="003E4841"/>
    <w:rsid w:val="003E4F6A"/>
    <w:rsid w:val="003E5763"/>
    <w:rsid w:val="003E5A00"/>
    <w:rsid w:val="003E5B69"/>
    <w:rsid w:val="003E614D"/>
    <w:rsid w:val="003E6EF5"/>
    <w:rsid w:val="003F0680"/>
    <w:rsid w:val="003F0DAA"/>
    <w:rsid w:val="003F16CD"/>
    <w:rsid w:val="003F1BF5"/>
    <w:rsid w:val="003F2703"/>
    <w:rsid w:val="003F3E1A"/>
    <w:rsid w:val="003F45A8"/>
    <w:rsid w:val="003F4AE5"/>
    <w:rsid w:val="003F4C64"/>
    <w:rsid w:val="003F52B6"/>
    <w:rsid w:val="003F55A2"/>
    <w:rsid w:val="003F5DEC"/>
    <w:rsid w:val="003F61A8"/>
    <w:rsid w:val="003F63A2"/>
    <w:rsid w:val="003F6F9A"/>
    <w:rsid w:val="003F7146"/>
    <w:rsid w:val="003F7341"/>
    <w:rsid w:val="003F7772"/>
    <w:rsid w:val="003F7CBC"/>
    <w:rsid w:val="004001C9"/>
    <w:rsid w:val="00400327"/>
    <w:rsid w:val="00400425"/>
    <w:rsid w:val="00400AFA"/>
    <w:rsid w:val="004013B6"/>
    <w:rsid w:val="004018EA"/>
    <w:rsid w:val="00401C24"/>
    <w:rsid w:val="00401DF2"/>
    <w:rsid w:val="00401E32"/>
    <w:rsid w:val="00401EAB"/>
    <w:rsid w:val="004022AF"/>
    <w:rsid w:val="0040281F"/>
    <w:rsid w:val="00402C27"/>
    <w:rsid w:val="004040D0"/>
    <w:rsid w:val="00404CAC"/>
    <w:rsid w:val="00404E1E"/>
    <w:rsid w:val="004057D0"/>
    <w:rsid w:val="00406D59"/>
    <w:rsid w:val="0040713B"/>
    <w:rsid w:val="0040720F"/>
    <w:rsid w:val="00407784"/>
    <w:rsid w:val="004109BC"/>
    <w:rsid w:val="0041134C"/>
    <w:rsid w:val="0041193A"/>
    <w:rsid w:val="004120EE"/>
    <w:rsid w:val="0041227A"/>
    <w:rsid w:val="00412EE7"/>
    <w:rsid w:val="0041315E"/>
    <w:rsid w:val="004136F6"/>
    <w:rsid w:val="00413E06"/>
    <w:rsid w:val="00413F15"/>
    <w:rsid w:val="00414A86"/>
    <w:rsid w:val="00415264"/>
    <w:rsid w:val="004157F8"/>
    <w:rsid w:val="00415E5D"/>
    <w:rsid w:val="00417054"/>
    <w:rsid w:val="004173C2"/>
    <w:rsid w:val="00417A40"/>
    <w:rsid w:val="00417D71"/>
    <w:rsid w:val="004202C7"/>
    <w:rsid w:val="00420791"/>
    <w:rsid w:val="004216FD"/>
    <w:rsid w:val="0042268B"/>
    <w:rsid w:val="004228A3"/>
    <w:rsid w:val="0042308E"/>
    <w:rsid w:val="004236FE"/>
    <w:rsid w:val="00424154"/>
    <w:rsid w:val="00424506"/>
    <w:rsid w:val="00424532"/>
    <w:rsid w:val="004255D5"/>
    <w:rsid w:val="00425AA5"/>
    <w:rsid w:val="00425E87"/>
    <w:rsid w:val="00426CE6"/>
    <w:rsid w:val="00426EAB"/>
    <w:rsid w:val="00427022"/>
    <w:rsid w:val="00427088"/>
    <w:rsid w:val="00427181"/>
    <w:rsid w:val="00427C90"/>
    <w:rsid w:val="004300C1"/>
    <w:rsid w:val="00430286"/>
    <w:rsid w:val="00430313"/>
    <w:rsid w:val="00430854"/>
    <w:rsid w:val="00430D2F"/>
    <w:rsid w:val="004315EA"/>
    <w:rsid w:val="00431757"/>
    <w:rsid w:val="00431954"/>
    <w:rsid w:val="00431ED9"/>
    <w:rsid w:val="004324B8"/>
    <w:rsid w:val="00432877"/>
    <w:rsid w:val="00433EAB"/>
    <w:rsid w:val="00434E0C"/>
    <w:rsid w:val="00435E2B"/>
    <w:rsid w:val="00437569"/>
    <w:rsid w:val="00440067"/>
    <w:rsid w:val="00440725"/>
    <w:rsid w:val="00440769"/>
    <w:rsid w:val="0044187E"/>
    <w:rsid w:val="004425F4"/>
    <w:rsid w:val="00442B4D"/>
    <w:rsid w:val="00443841"/>
    <w:rsid w:val="00443B9D"/>
    <w:rsid w:val="00443D57"/>
    <w:rsid w:val="0044463E"/>
    <w:rsid w:val="00444C1F"/>
    <w:rsid w:val="00444EBC"/>
    <w:rsid w:val="00444FB2"/>
    <w:rsid w:val="0044613D"/>
    <w:rsid w:val="00446E2C"/>
    <w:rsid w:val="00447320"/>
    <w:rsid w:val="004478BE"/>
    <w:rsid w:val="00450EBD"/>
    <w:rsid w:val="00450F2D"/>
    <w:rsid w:val="0045110A"/>
    <w:rsid w:val="00451159"/>
    <w:rsid w:val="0045124C"/>
    <w:rsid w:val="00451360"/>
    <w:rsid w:val="0045151D"/>
    <w:rsid w:val="00451768"/>
    <w:rsid w:val="00451AC4"/>
    <w:rsid w:val="00451BC4"/>
    <w:rsid w:val="004538B5"/>
    <w:rsid w:val="0045394F"/>
    <w:rsid w:val="00453CDC"/>
    <w:rsid w:val="00454240"/>
    <w:rsid w:val="004549CD"/>
    <w:rsid w:val="0045626B"/>
    <w:rsid w:val="004562C3"/>
    <w:rsid w:val="0045643D"/>
    <w:rsid w:val="00456700"/>
    <w:rsid w:val="00456D22"/>
    <w:rsid w:val="0045736C"/>
    <w:rsid w:val="004574C9"/>
    <w:rsid w:val="00460163"/>
    <w:rsid w:val="0046080C"/>
    <w:rsid w:val="00460CF0"/>
    <w:rsid w:val="00460EEB"/>
    <w:rsid w:val="004615A8"/>
    <w:rsid w:val="00461A2C"/>
    <w:rsid w:val="00461BAF"/>
    <w:rsid w:val="004622C1"/>
    <w:rsid w:val="0046235F"/>
    <w:rsid w:val="004623AC"/>
    <w:rsid w:val="00462AD8"/>
    <w:rsid w:val="00462DED"/>
    <w:rsid w:val="0046327B"/>
    <w:rsid w:val="004632D1"/>
    <w:rsid w:val="00463AB2"/>
    <w:rsid w:val="00463B2C"/>
    <w:rsid w:val="00463D97"/>
    <w:rsid w:val="004642D8"/>
    <w:rsid w:val="00464601"/>
    <w:rsid w:val="004646E8"/>
    <w:rsid w:val="004646F3"/>
    <w:rsid w:val="00464B69"/>
    <w:rsid w:val="00464F99"/>
    <w:rsid w:val="00465A65"/>
    <w:rsid w:val="00465C2E"/>
    <w:rsid w:val="004677B1"/>
    <w:rsid w:val="004708D2"/>
    <w:rsid w:val="00470B66"/>
    <w:rsid w:val="00470DAE"/>
    <w:rsid w:val="00471A9D"/>
    <w:rsid w:val="00472A98"/>
    <w:rsid w:val="00472E7B"/>
    <w:rsid w:val="00473391"/>
    <w:rsid w:val="00473A0C"/>
    <w:rsid w:val="00474A11"/>
    <w:rsid w:val="0047515F"/>
    <w:rsid w:val="00475D3F"/>
    <w:rsid w:val="004761F6"/>
    <w:rsid w:val="00476F5C"/>
    <w:rsid w:val="0047726B"/>
    <w:rsid w:val="004773F5"/>
    <w:rsid w:val="004776C0"/>
    <w:rsid w:val="00477AC6"/>
    <w:rsid w:val="00477E44"/>
    <w:rsid w:val="00480161"/>
    <w:rsid w:val="004816C0"/>
    <w:rsid w:val="00481CAD"/>
    <w:rsid w:val="00481DB8"/>
    <w:rsid w:val="00481FA4"/>
    <w:rsid w:val="00482183"/>
    <w:rsid w:val="004821E7"/>
    <w:rsid w:val="00482AB1"/>
    <w:rsid w:val="00482FAD"/>
    <w:rsid w:val="0048357D"/>
    <w:rsid w:val="00483972"/>
    <w:rsid w:val="004839C3"/>
    <w:rsid w:val="00484847"/>
    <w:rsid w:val="00485703"/>
    <w:rsid w:val="00485DD2"/>
    <w:rsid w:val="004860C9"/>
    <w:rsid w:val="004861B0"/>
    <w:rsid w:val="00486213"/>
    <w:rsid w:val="00486445"/>
    <w:rsid w:val="0048655B"/>
    <w:rsid w:val="00486A86"/>
    <w:rsid w:val="00486C1F"/>
    <w:rsid w:val="00486CAF"/>
    <w:rsid w:val="004872B1"/>
    <w:rsid w:val="00487BC7"/>
    <w:rsid w:val="004909BC"/>
    <w:rsid w:val="00490F6F"/>
    <w:rsid w:val="004913D1"/>
    <w:rsid w:val="004915D4"/>
    <w:rsid w:val="00491696"/>
    <w:rsid w:val="004916CD"/>
    <w:rsid w:val="004919FC"/>
    <w:rsid w:val="00491BF4"/>
    <w:rsid w:val="00491F74"/>
    <w:rsid w:val="004920F9"/>
    <w:rsid w:val="004925EE"/>
    <w:rsid w:val="0049277E"/>
    <w:rsid w:val="00492B46"/>
    <w:rsid w:val="00493AA5"/>
    <w:rsid w:val="004950EE"/>
    <w:rsid w:val="004956CA"/>
    <w:rsid w:val="004958E0"/>
    <w:rsid w:val="00495EE0"/>
    <w:rsid w:val="00496030"/>
    <w:rsid w:val="00496E7A"/>
    <w:rsid w:val="00497277"/>
    <w:rsid w:val="004A0AE1"/>
    <w:rsid w:val="004A0EE3"/>
    <w:rsid w:val="004A1254"/>
    <w:rsid w:val="004A1EDB"/>
    <w:rsid w:val="004A239E"/>
    <w:rsid w:val="004A23C9"/>
    <w:rsid w:val="004A280D"/>
    <w:rsid w:val="004A34AF"/>
    <w:rsid w:val="004A35FF"/>
    <w:rsid w:val="004A3A0B"/>
    <w:rsid w:val="004A3EA4"/>
    <w:rsid w:val="004A4ADB"/>
    <w:rsid w:val="004A4E6E"/>
    <w:rsid w:val="004A5EC2"/>
    <w:rsid w:val="004A607F"/>
    <w:rsid w:val="004A6081"/>
    <w:rsid w:val="004A60B6"/>
    <w:rsid w:val="004A62A9"/>
    <w:rsid w:val="004A6420"/>
    <w:rsid w:val="004B0108"/>
    <w:rsid w:val="004B0130"/>
    <w:rsid w:val="004B0738"/>
    <w:rsid w:val="004B0D37"/>
    <w:rsid w:val="004B1359"/>
    <w:rsid w:val="004B13AF"/>
    <w:rsid w:val="004B18C8"/>
    <w:rsid w:val="004B23A7"/>
    <w:rsid w:val="004B332C"/>
    <w:rsid w:val="004B378F"/>
    <w:rsid w:val="004B3935"/>
    <w:rsid w:val="004B3FDC"/>
    <w:rsid w:val="004B44C4"/>
    <w:rsid w:val="004B44D5"/>
    <w:rsid w:val="004B46ED"/>
    <w:rsid w:val="004B46EE"/>
    <w:rsid w:val="004B4C4B"/>
    <w:rsid w:val="004B510C"/>
    <w:rsid w:val="004B51C9"/>
    <w:rsid w:val="004B53A1"/>
    <w:rsid w:val="004B570C"/>
    <w:rsid w:val="004B58E0"/>
    <w:rsid w:val="004B5D36"/>
    <w:rsid w:val="004B6B76"/>
    <w:rsid w:val="004B6D2C"/>
    <w:rsid w:val="004B6E11"/>
    <w:rsid w:val="004B6F7B"/>
    <w:rsid w:val="004B700A"/>
    <w:rsid w:val="004B71B7"/>
    <w:rsid w:val="004B7227"/>
    <w:rsid w:val="004B728C"/>
    <w:rsid w:val="004B7955"/>
    <w:rsid w:val="004C0C4D"/>
    <w:rsid w:val="004C1280"/>
    <w:rsid w:val="004C2680"/>
    <w:rsid w:val="004C2F72"/>
    <w:rsid w:val="004C3AF2"/>
    <w:rsid w:val="004C3CE1"/>
    <w:rsid w:val="004C3FDA"/>
    <w:rsid w:val="004C589B"/>
    <w:rsid w:val="004C6840"/>
    <w:rsid w:val="004C6ED7"/>
    <w:rsid w:val="004C7453"/>
    <w:rsid w:val="004D04D6"/>
    <w:rsid w:val="004D0611"/>
    <w:rsid w:val="004D07AC"/>
    <w:rsid w:val="004D1499"/>
    <w:rsid w:val="004D1990"/>
    <w:rsid w:val="004D1E81"/>
    <w:rsid w:val="004D1EF3"/>
    <w:rsid w:val="004D259D"/>
    <w:rsid w:val="004D2A49"/>
    <w:rsid w:val="004D2DE0"/>
    <w:rsid w:val="004D2DF8"/>
    <w:rsid w:val="004D2EE3"/>
    <w:rsid w:val="004D4191"/>
    <w:rsid w:val="004D4A83"/>
    <w:rsid w:val="004D4DCF"/>
    <w:rsid w:val="004D558D"/>
    <w:rsid w:val="004D5E8E"/>
    <w:rsid w:val="004D6DE9"/>
    <w:rsid w:val="004D7014"/>
    <w:rsid w:val="004D7441"/>
    <w:rsid w:val="004D7682"/>
    <w:rsid w:val="004D7955"/>
    <w:rsid w:val="004E014F"/>
    <w:rsid w:val="004E11D8"/>
    <w:rsid w:val="004E1C0D"/>
    <w:rsid w:val="004E2781"/>
    <w:rsid w:val="004E30D7"/>
    <w:rsid w:val="004E3AF1"/>
    <w:rsid w:val="004E3EF7"/>
    <w:rsid w:val="004E4191"/>
    <w:rsid w:val="004E482A"/>
    <w:rsid w:val="004E5110"/>
    <w:rsid w:val="004E5FE8"/>
    <w:rsid w:val="004E6269"/>
    <w:rsid w:val="004E6B3B"/>
    <w:rsid w:val="004E7BB8"/>
    <w:rsid w:val="004E7BFD"/>
    <w:rsid w:val="004E7FBE"/>
    <w:rsid w:val="004F0E55"/>
    <w:rsid w:val="004F0F2F"/>
    <w:rsid w:val="004F1C9C"/>
    <w:rsid w:val="004F21C6"/>
    <w:rsid w:val="004F36AC"/>
    <w:rsid w:val="004F3916"/>
    <w:rsid w:val="004F3981"/>
    <w:rsid w:val="004F4405"/>
    <w:rsid w:val="004F4A59"/>
    <w:rsid w:val="004F4F01"/>
    <w:rsid w:val="004F509E"/>
    <w:rsid w:val="004F5500"/>
    <w:rsid w:val="004F551B"/>
    <w:rsid w:val="004F579E"/>
    <w:rsid w:val="004F57C5"/>
    <w:rsid w:val="004F5BA7"/>
    <w:rsid w:val="004F65EC"/>
    <w:rsid w:val="004F68CB"/>
    <w:rsid w:val="004F6A0F"/>
    <w:rsid w:val="004F6ABE"/>
    <w:rsid w:val="004F6C63"/>
    <w:rsid w:val="004F6ED6"/>
    <w:rsid w:val="004F712F"/>
    <w:rsid w:val="004F7473"/>
    <w:rsid w:val="004F7686"/>
    <w:rsid w:val="0050188F"/>
    <w:rsid w:val="005018E1"/>
    <w:rsid w:val="00502330"/>
    <w:rsid w:val="005023E5"/>
    <w:rsid w:val="00503903"/>
    <w:rsid w:val="00503A3E"/>
    <w:rsid w:val="00503A96"/>
    <w:rsid w:val="00503F90"/>
    <w:rsid w:val="00504639"/>
    <w:rsid w:val="00504D9D"/>
    <w:rsid w:val="00504E1D"/>
    <w:rsid w:val="00505162"/>
    <w:rsid w:val="00505182"/>
    <w:rsid w:val="0050587B"/>
    <w:rsid w:val="00506027"/>
    <w:rsid w:val="00506147"/>
    <w:rsid w:val="005065DC"/>
    <w:rsid w:val="00511C1D"/>
    <w:rsid w:val="005120AC"/>
    <w:rsid w:val="00513003"/>
    <w:rsid w:val="00513090"/>
    <w:rsid w:val="00514056"/>
    <w:rsid w:val="005143A9"/>
    <w:rsid w:val="00514FDA"/>
    <w:rsid w:val="00515640"/>
    <w:rsid w:val="00515BB5"/>
    <w:rsid w:val="005169C7"/>
    <w:rsid w:val="00516D63"/>
    <w:rsid w:val="00516F61"/>
    <w:rsid w:val="0051727A"/>
    <w:rsid w:val="00517614"/>
    <w:rsid w:val="00517808"/>
    <w:rsid w:val="005203D6"/>
    <w:rsid w:val="00520720"/>
    <w:rsid w:val="005207E5"/>
    <w:rsid w:val="00520BD1"/>
    <w:rsid w:val="00520DD7"/>
    <w:rsid w:val="00520EFF"/>
    <w:rsid w:val="00522DD6"/>
    <w:rsid w:val="00523FAF"/>
    <w:rsid w:val="005243A1"/>
    <w:rsid w:val="00524A34"/>
    <w:rsid w:val="00524F2F"/>
    <w:rsid w:val="00525679"/>
    <w:rsid w:val="005264E3"/>
    <w:rsid w:val="00526A5C"/>
    <w:rsid w:val="00526CFD"/>
    <w:rsid w:val="005274DD"/>
    <w:rsid w:val="005277DD"/>
    <w:rsid w:val="00527D6F"/>
    <w:rsid w:val="005303CA"/>
    <w:rsid w:val="0053096E"/>
    <w:rsid w:val="0053169B"/>
    <w:rsid w:val="00531D78"/>
    <w:rsid w:val="00531FEF"/>
    <w:rsid w:val="00532001"/>
    <w:rsid w:val="0053241B"/>
    <w:rsid w:val="005326BE"/>
    <w:rsid w:val="0053369D"/>
    <w:rsid w:val="00533DDC"/>
    <w:rsid w:val="00533F73"/>
    <w:rsid w:val="0053448A"/>
    <w:rsid w:val="005349F5"/>
    <w:rsid w:val="00534BA7"/>
    <w:rsid w:val="00534D96"/>
    <w:rsid w:val="00535304"/>
    <w:rsid w:val="00535B33"/>
    <w:rsid w:val="00535CF8"/>
    <w:rsid w:val="005361B5"/>
    <w:rsid w:val="0053759C"/>
    <w:rsid w:val="005404EB"/>
    <w:rsid w:val="0054055B"/>
    <w:rsid w:val="00540ADE"/>
    <w:rsid w:val="005412C2"/>
    <w:rsid w:val="00541D81"/>
    <w:rsid w:val="005426A5"/>
    <w:rsid w:val="0054378B"/>
    <w:rsid w:val="00543EE4"/>
    <w:rsid w:val="00543F11"/>
    <w:rsid w:val="00544341"/>
    <w:rsid w:val="0054451B"/>
    <w:rsid w:val="00544711"/>
    <w:rsid w:val="00544AAC"/>
    <w:rsid w:val="00544B3A"/>
    <w:rsid w:val="005451CE"/>
    <w:rsid w:val="005458F6"/>
    <w:rsid w:val="00545F20"/>
    <w:rsid w:val="0054634D"/>
    <w:rsid w:val="00546FC3"/>
    <w:rsid w:val="005472E0"/>
    <w:rsid w:val="0054766F"/>
    <w:rsid w:val="00547F7A"/>
    <w:rsid w:val="00547FC5"/>
    <w:rsid w:val="005504E5"/>
    <w:rsid w:val="00550821"/>
    <w:rsid w:val="00550B59"/>
    <w:rsid w:val="00553629"/>
    <w:rsid w:val="0055376C"/>
    <w:rsid w:val="00554EBC"/>
    <w:rsid w:val="00555CD2"/>
    <w:rsid w:val="00555E24"/>
    <w:rsid w:val="00556151"/>
    <w:rsid w:val="005565BB"/>
    <w:rsid w:val="00556818"/>
    <w:rsid w:val="00556B82"/>
    <w:rsid w:val="00556FE8"/>
    <w:rsid w:val="005603C1"/>
    <w:rsid w:val="00560689"/>
    <w:rsid w:val="005609B3"/>
    <w:rsid w:val="00563198"/>
    <w:rsid w:val="00563D7D"/>
    <w:rsid w:val="005646A1"/>
    <w:rsid w:val="00564AC5"/>
    <w:rsid w:val="0056559E"/>
    <w:rsid w:val="00565F66"/>
    <w:rsid w:val="005669AA"/>
    <w:rsid w:val="00566B3D"/>
    <w:rsid w:val="0056773A"/>
    <w:rsid w:val="00567952"/>
    <w:rsid w:val="0057099A"/>
    <w:rsid w:val="00571729"/>
    <w:rsid w:val="0057191E"/>
    <w:rsid w:val="00572272"/>
    <w:rsid w:val="00572691"/>
    <w:rsid w:val="00572A06"/>
    <w:rsid w:val="00572E53"/>
    <w:rsid w:val="0057305C"/>
    <w:rsid w:val="005732EF"/>
    <w:rsid w:val="005736AC"/>
    <w:rsid w:val="00573AF6"/>
    <w:rsid w:val="00573CDB"/>
    <w:rsid w:val="00573DF6"/>
    <w:rsid w:val="0057537C"/>
    <w:rsid w:val="005756A7"/>
    <w:rsid w:val="005759A5"/>
    <w:rsid w:val="0057705C"/>
    <w:rsid w:val="005810D9"/>
    <w:rsid w:val="005824EA"/>
    <w:rsid w:val="0058339B"/>
    <w:rsid w:val="00583CC2"/>
    <w:rsid w:val="00583DD7"/>
    <w:rsid w:val="005846AF"/>
    <w:rsid w:val="00585160"/>
    <w:rsid w:val="00586675"/>
    <w:rsid w:val="005900F6"/>
    <w:rsid w:val="005913DC"/>
    <w:rsid w:val="0059146D"/>
    <w:rsid w:val="005916FC"/>
    <w:rsid w:val="00591B09"/>
    <w:rsid w:val="00591D43"/>
    <w:rsid w:val="00591DF5"/>
    <w:rsid w:val="00591EFE"/>
    <w:rsid w:val="0059323A"/>
    <w:rsid w:val="005941FC"/>
    <w:rsid w:val="005944AF"/>
    <w:rsid w:val="00594858"/>
    <w:rsid w:val="00594C20"/>
    <w:rsid w:val="00594FDA"/>
    <w:rsid w:val="0059535D"/>
    <w:rsid w:val="00595428"/>
    <w:rsid w:val="005955A7"/>
    <w:rsid w:val="00595730"/>
    <w:rsid w:val="0059661F"/>
    <w:rsid w:val="00596A9A"/>
    <w:rsid w:val="00596D25"/>
    <w:rsid w:val="00597CCF"/>
    <w:rsid w:val="005A0E09"/>
    <w:rsid w:val="005A2926"/>
    <w:rsid w:val="005A2EC4"/>
    <w:rsid w:val="005A3D29"/>
    <w:rsid w:val="005A457D"/>
    <w:rsid w:val="005A5117"/>
    <w:rsid w:val="005A5ABC"/>
    <w:rsid w:val="005A5F85"/>
    <w:rsid w:val="005A6D2F"/>
    <w:rsid w:val="005B13A4"/>
    <w:rsid w:val="005B1883"/>
    <w:rsid w:val="005B19BE"/>
    <w:rsid w:val="005B22A0"/>
    <w:rsid w:val="005B22E8"/>
    <w:rsid w:val="005B29EF"/>
    <w:rsid w:val="005B2E4B"/>
    <w:rsid w:val="005B2EBF"/>
    <w:rsid w:val="005B491D"/>
    <w:rsid w:val="005B6308"/>
    <w:rsid w:val="005B6430"/>
    <w:rsid w:val="005B645C"/>
    <w:rsid w:val="005B6677"/>
    <w:rsid w:val="005B6941"/>
    <w:rsid w:val="005B7B3C"/>
    <w:rsid w:val="005B7DEB"/>
    <w:rsid w:val="005C0D0F"/>
    <w:rsid w:val="005C0D4E"/>
    <w:rsid w:val="005C125F"/>
    <w:rsid w:val="005C1F02"/>
    <w:rsid w:val="005C30FA"/>
    <w:rsid w:val="005C3265"/>
    <w:rsid w:val="005C3DA7"/>
    <w:rsid w:val="005C47A7"/>
    <w:rsid w:val="005C549D"/>
    <w:rsid w:val="005C57E8"/>
    <w:rsid w:val="005C6420"/>
    <w:rsid w:val="005C757D"/>
    <w:rsid w:val="005D05C1"/>
    <w:rsid w:val="005D0F5F"/>
    <w:rsid w:val="005D0FA9"/>
    <w:rsid w:val="005D1234"/>
    <w:rsid w:val="005D14DD"/>
    <w:rsid w:val="005D1E30"/>
    <w:rsid w:val="005D279D"/>
    <w:rsid w:val="005D3417"/>
    <w:rsid w:val="005D354D"/>
    <w:rsid w:val="005D39EA"/>
    <w:rsid w:val="005D3A1C"/>
    <w:rsid w:val="005D51B3"/>
    <w:rsid w:val="005D5385"/>
    <w:rsid w:val="005D54DF"/>
    <w:rsid w:val="005D5D4E"/>
    <w:rsid w:val="005D647C"/>
    <w:rsid w:val="005D663E"/>
    <w:rsid w:val="005D6788"/>
    <w:rsid w:val="005D6857"/>
    <w:rsid w:val="005D7DDE"/>
    <w:rsid w:val="005E0088"/>
    <w:rsid w:val="005E071F"/>
    <w:rsid w:val="005E2290"/>
    <w:rsid w:val="005E24C9"/>
    <w:rsid w:val="005E2A40"/>
    <w:rsid w:val="005E2BFB"/>
    <w:rsid w:val="005E3621"/>
    <w:rsid w:val="005E381A"/>
    <w:rsid w:val="005E3D15"/>
    <w:rsid w:val="005E4587"/>
    <w:rsid w:val="005E47F2"/>
    <w:rsid w:val="005E528F"/>
    <w:rsid w:val="005E543B"/>
    <w:rsid w:val="005E6FEB"/>
    <w:rsid w:val="005E7193"/>
    <w:rsid w:val="005E71E2"/>
    <w:rsid w:val="005E7820"/>
    <w:rsid w:val="005E7E54"/>
    <w:rsid w:val="005F07FB"/>
    <w:rsid w:val="005F087E"/>
    <w:rsid w:val="005F1335"/>
    <w:rsid w:val="005F139E"/>
    <w:rsid w:val="005F1C10"/>
    <w:rsid w:val="005F20CD"/>
    <w:rsid w:val="005F339E"/>
    <w:rsid w:val="005F4A69"/>
    <w:rsid w:val="005F5BDF"/>
    <w:rsid w:val="005F5E87"/>
    <w:rsid w:val="005F5FBC"/>
    <w:rsid w:val="005F6A6D"/>
    <w:rsid w:val="005F6EE8"/>
    <w:rsid w:val="005F7C36"/>
    <w:rsid w:val="00600745"/>
    <w:rsid w:val="006009D4"/>
    <w:rsid w:val="006033F4"/>
    <w:rsid w:val="00603E00"/>
    <w:rsid w:val="0060445B"/>
    <w:rsid w:val="006061EA"/>
    <w:rsid w:val="00606F23"/>
    <w:rsid w:val="006070EA"/>
    <w:rsid w:val="00607247"/>
    <w:rsid w:val="006077FB"/>
    <w:rsid w:val="00610809"/>
    <w:rsid w:val="00611A0A"/>
    <w:rsid w:val="00611A60"/>
    <w:rsid w:val="00612078"/>
    <w:rsid w:val="006126D3"/>
    <w:rsid w:val="00612B9F"/>
    <w:rsid w:val="00612CF7"/>
    <w:rsid w:val="006130C9"/>
    <w:rsid w:val="006130CC"/>
    <w:rsid w:val="00613265"/>
    <w:rsid w:val="006135B1"/>
    <w:rsid w:val="006144E7"/>
    <w:rsid w:val="006146D8"/>
    <w:rsid w:val="00614E08"/>
    <w:rsid w:val="0061523A"/>
    <w:rsid w:val="006161F4"/>
    <w:rsid w:val="00616E77"/>
    <w:rsid w:val="006172DA"/>
    <w:rsid w:val="006179CC"/>
    <w:rsid w:val="00620CF8"/>
    <w:rsid w:val="00621192"/>
    <w:rsid w:val="00621679"/>
    <w:rsid w:val="00621B96"/>
    <w:rsid w:val="006226A4"/>
    <w:rsid w:val="00622813"/>
    <w:rsid w:val="00624AAB"/>
    <w:rsid w:val="00624C7B"/>
    <w:rsid w:val="00625555"/>
    <w:rsid w:val="006256A4"/>
    <w:rsid w:val="0062599B"/>
    <w:rsid w:val="00625A02"/>
    <w:rsid w:val="00625B17"/>
    <w:rsid w:val="006264A1"/>
    <w:rsid w:val="006273EB"/>
    <w:rsid w:val="00627439"/>
    <w:rsid w:val="006276BF"/>
    <w:rsid w:val="00627A03"/>
    <w:rsid w:val="0063006E"/>
    <w:rsid w:val="00630D22"/>
    <w:rsid w:val="0063128B"/>
    <w:rsid w:val="0063148E"/>
    <w:rsid w:val="00631A55"/>
    <w:rsid w:val="00631D83"/>
    <w:rsid w:val="006320B0"/>
    <w:rsid w:val="00632393"/>
    <w:rsid w:val="00632BAE"/>
    <w:rsid w:val="00633CEB"/>
    <w:rsid w:val="00633EA0"/>
    <w:rsid w:val="00634009"/>
    <w:rsid w:val="00634160"/>
    <w:rsid w:val="00634456"/>
    <w:rsid w:val="006349ED"/>
    <w:rsid w:val="00634B69"/>
    <w:rsid w:val="00634CCD"/>
    <w:rsid w:val="00634EA1"/>
    <w:rsid w:val="00636704"/>
    <w:rsid w:val="006367D8"/>
    <w:rsid w:val="00636DF1"/>
    <w:rsid w:val="00636E19"/>
    <w:rsid w:val="006400D4"/>
    <w:rsid w:val="006401E4"/>
    <w:rsid w:val="00640809"/>
    <w:rsid w:val="006410E0"/>
    <w:rsid w:val="00641C16"/>
    <w:rsid w:val="0064325B"/>
    <w:rsid w:val="0064351A"/>
    <w:rsid w:val="00644851"/>
    <w:rsid w:val="0064581F"/>
    <w:rsid w:val="00646FB5"/>
    <w:rsid w:val="00647775"/>
    <w:rsid w:val="00647E6A"/>
    <w:rsid w:val="00647E85"/>
    <w:rsid w:val="00650242"/>
    <w:rsid w:val="0065096B"/>
    <w:rsid w:val="0065182B"/>
    <w:rsid w:val="00651E35"/>
    <w:rsid w:val="00652670"/>
    <w:rsid w:val="00652F5E"/>
    <w:rsid w:val="00653050"/>
    <w:rsid w:val="00653DA7"/>
    <w:rsid w:val="00653FE3"/>
    <w:rsid w:val="00654D0E"/>
    <w:rsid w:val="0065505F"/>
    <w:rsid w:val="00655090"/>
    <w:rsid w:val="00655A42"/>
    <w:rsid w:val="00655A84"/>
    <w:rsid w:val="00656076"/>
    <w:rsid w:val="006564F7"/>
    <w:rsid w:val="00656BAE"/>
    <w:rsid w:val="00657061"/>
    <w:rsid w:val="0065706F"/>
    <w:rsid w:val="00657AD2"/>
    <w:rsid w:val="00657B88"/>
    <w:rsid w:val="00657CC5"/>
    <w:rsid w:val="0066012D"/>
    <w:rsid w:val="006606A9"/>
    <w:rsid w:val="0066075A"/>
    <w:rsid w:val="00661409"/>
    <w:rsid w:val="0066185B"/>
    <w:rsid w:val="00661BA3"/>
    <w:rsid w:val="00662C38"/>
    <w:rsid w:val="006637A2"/>
    <w:rsid w:val="00663CD4"/>
    <w:rsid w:val="006641F5"/>
    <w:rsid w:val="00664C6E"/>
    <w:rsid w:val="0066583B"/>
    <w:rsid w:val="00666466"/>
    <w:rsid w:val="006671CE"/>
    <w:rsid w:val="00670940"/>
    <w:rsid w:val="006711E7"/>
    <w:rsid w:val="006714BB"/>
    <w:rsid w:val="00671B7C"/>
    <w:rsid w:val="0067282E"/>
    <w:rsid w:val="006729DE"/>
    <w:rsid w:val="00673BC9"/>
    <w:rsid w:val="00674356"/>
    <w:rsid w:val="0067490E"/>
    <w:rsid w:val="00675453"/>
    <w:rsid w:val="00675838"/>
    <w:rsid w:val="00675B9B"/>
    <w:rsid w:val="006764BB"/>
    <w:rsid w:val="00676985"/>
    <w:rsid w:val="006779B1"/>
    <w:rsid w:val="00677FB5"/>
    <w:rsid w:val="00680A88"/>
    <w:rsid w:val="00680BE7"/>
    <w:rsid w:val="00682114"/>
    <w:rsid w:val="00682ECE"/>
    <w:rsid w:val="006830BA"/>
    <w:rsid w:val="0068408A"/>
    <w:rsid w:val="00684C44"/>
    <w:rsid w:val="00684C59"/>
    <w:rsid w:val="00685137"/>
    <w:rsid w:val="00685325"/>
    <w:rsid w:val="00685A0F"/>
    <w:rsid w:val="00685D56"/>
    <w:rsid w:val="0068605E"/>
    <w:rsid w:val="00686A6E"/>
    <w:rsid w:val="0068722A"/>
    <w:rsid w:val="00687441"/>
    <w:rsid w:val="006878CA"/>
    <w:rsid w:val="00690332"/>
    <w:rsid w:val="006918E6"/>
    <w:rsid w:val="006922CB"/>
    <w:rsid w:val="006924F4"/>
    <w:rsid w:val="00692F96"/>
    <w:rsid w:val="0069335B"/>
    <w:rsid w:val="0069356E"/>
    <w:rsid w:val="00693A07"/>
    <w:rsid w:val="00693EF7"/>
    <w:rsid w:val="00694A6F"/>
    <w:rsid w:val="00694EAD"/>
    <w:rsid w:val="00695BDD"/>
    <w:rsid w:val="00696033"/>
    <w:rsid w:val="00696639"/>
    <w:rsid w:val="00696763"/>
    <w:rsid w:val="006969DE"/>
    <w:rsid w:val="00696A3A"/>
    <w:rsid w:val="00696D99"/>
    <w:rsid w:val="00696EB0"/>
    <w:rsid w:val="00697073"/>
    <w:rsid w:val="006970B7"/>
    <w:rsid w:val="006971A3"/>
    <w:rsid w:val="00697EE4"/>
    <w:rsid w:val="006A01D0"/>
    <w:rsid w:val="006A080E"/>
    <w:rsid w:val="006A1070"/>
    <w:rsid w:val="006A1564"/>
    <w:rsid w:val="006A1731"/>
    <w:rsid w:val="006A1976"/>
    <w:rsid w:val="006A19D8"/>
    <w:rsid w:val="006A1F4B"/>
    <w:rsid w:val="006A2079"/>
    <w:rsid w:val="006A20D7"/>
    <w:rsid w:val="006A2F60"/>
    <w:rsid w:val="006A319A"/>
    <w:rsid w:val="006A31E9"/>
    <w:rsid w:val="006A328C"/>
    <w:rsid w:val="006A348F"/>
    <w:rsid w:val="006A350D"/>
    <w:rsid w:val="006A3ABA"/>
    <w:rsid w:val="006A3E83"/>
    <w:rsid w:val="006A4305"/>
    <w:rsid w:val="006A44C8"/>
    <w:rsid w:val="006A46DD"/>
    <w:rsid w:val="006A5A60"/>
    <w:rsid w:val="006A5EE2"/>
    <w:rsid w:val="006A5F3D"/>
    <w:rsid w:val="006A5F8C"/>
    <w:rsid w:val="006A6AC6"/>
    <w:rsid w:val="006A714C"/>
    <w:rsid w:val="006A778C"/>
    <w:rsid w:val="006A79DC"/>
    <w:rsid w:val="006B0EAF"/>
    <w:rsid w:val="006B1A0B"/>
    <w:rsid w:val="006B1D49"/>
    <w:rsid w:val="006B1DC7"/>
    <w:rsid w:val="006B308B"/>
    <w:rsid w:val="006B47B6"/>
    <w:rsid w:val="006B49AC"/>
    <w:rsid w:val="006B49B3"/>
    <w:rsid w:val="006B51C6"/>
    <w:rsid w:val="006B5D24"/>
    <w:rsid w:val="006B5E1A"/>
    <w:rsid w:val="006B6966"/>
    <w:rsid w:val="006B6CAA"/>
    <w:rsid w:val="006B6CD7"/>
    <w:rsid w:val="006B74FA"/>
    <w:rsid w:val="006B78A9"/>
    <w:rsid w:val="006C01CE"/>
    <w:rsid w:val="006C05E5"/>
    <w:rsid w:val="006C10C5"/>
    <w:rsid w:val="006C1ECC"/>
    <w:rsid w:val="006C1F4F"/>
    <w:rsid w:val="006C2BC2"/>
    <w:rsid w:val="006C3448"/>
    <w:rsid w:val="006C3D73"/>
    <w:rsid w:val="006C3EC5"/>
    <w:rsid w:val="006C4129"/>
    <w:rsid w:val="006C42AE"/>
    <w:rsid w:val="006C4FC2"/>
    <w:rsid w:val="006C5CD9"/>
    <w:rsid w:val="006C7182"/>
    <w:rsid w:val="006C73FA"/>
    <w:rsid w:val="006C7705"/>
    <w:rsid w:val="006D0608"/>
    <w:rsid w:val="006D0D0B"/>
    <w:rsid w:val="006D12C0"/>
    <w:rsid w:val="006D1643"/>
    <w:rsid w:val="006D238E"/>
    <w:rsid w:val="006D349A"/>
    <w:rsid w:val="006D35DE"/>
    <w:rsid w:val="006D39A1"/>
    <w:rsid w:val="006D3C5C"/>
    <w:rsid w:val="006D3E7D"/>
    <w:rsid w:val="006D3F5F"/>
    <w:rsid w:val="006D443E"/>
    <w:rsid w:val="006D4CDC"/>
    <w:rsid w:val="006D5773"/>
    <w:rsid w:val="006D5BC1"/>
    <w:rsid w:val="006D6059"/>
    <w:rsid w:val="006D61B1"/>
    <w:rsid w:val="006D6BF3"/>
    <w:rsid w:val="006D6FF2"/>
    <w:rsid w:val="006D78C7"/>
    <w:rsid w:val="006E0EEA"/>
    <w:rsid w:val="006E1025"/>
    <w:rsid w:val="006E1740"/>
    <w:rsid w:val="006E1936"/>
    <w:rsid w:val="006E202D"/>
    <w:rsid w:val="006E27B3"/>
    <w:rsid w:val="006E2D57"/>
    <w:rsid w:val="006E3B74"/>
    <w:rsid w:val="006E4303"/>
    <w:rsid w:val="006E466F"/>
    <w:rsid w:val="006E48F5"/>
    <w:rsid w:val="006E5118"/>
    <w:rsid w:val="006E544A"/>
    <w:rsid w:val="006E561B"/>
    <w:rsid w:val="006E5951"/>
    <w:rsid w:val="006E5C23"/>
    <w:rsid w:val="006E5E17"/>
    <w:rsid w:val="006E608D"/>
    <w:rsid w:val="006E6746"/>
    <w:rsid w:val="006E6C82"/>
    <w:rsid w:val="006E76BB"/>
    <w:rsid w:val="006E7D22"/>
    <w:rsid w:val="006F02E2"/>
    <w:rsid w:val="006F062D"/>
    <w:rsid w:val="006F0A40"/>
    <w:rsid w:val="006F13F8"/>
    <w:rsid w:val="006F2068"/>
    <w:rsid w:val="006F2078"/>
    <w:rsid w:val="006F2219"/>
    <w:rsid w:val="006F2841"/>
    <w:rsid w:val="006F29B0"/>
    <w:rsid w:val="006F328E"/>
    <w:rsid w:val="006F36DB"/>
    <w:rsid w:val="006F3B8E"/>
    <w:rsid w:val="006F414C"/>
    <w:rsid w:val="006F450D"/>
    <w:rsid w:val="006F4BA8"/>
    <w:rsid w:val="006F5DA4"/>
    <w:rsid w:val="006F5E06"/>
    <w:rsid w:val="006F6285"/>
    <w:rsid w:val="006F6AB8"/>
    <w:rsid w:val="006F70D9"/>
    <w:rsid w:val="006F76E4"/>
    <w:rsid w:val="006F7DA2"/>
    <w:rsid w:val="006F7EA5"/>
    <w:rsid w:val="0070020D"/>
    <w:rsid w:val="0070068C"/>
    <w:rsid w:val="00700C54"/>
    <w:rsid w:val="00700E72"/>
    <w:rsid w:val="00701EBD"/>
    <w:rsid w:val="00703234"/>
    <w:rsid w:val="00703ABF"/>
    <w:rsid w:val="00703AEE"/>
    <w:rsid w:val="00704402"/>
    <w:rsid w:val="00704EB3"/>
    <w:rsid w:val="00705191"/>
    <w:rsid w:val="0070520A"/>
    <w:rsid w:val="00705271"/>
    <w:rsid w:val="00705510"/>
    <w:rsid w:val="00705A8D"/>
    <w:rsid w:val="00705CFB"/>
    <w:rsid w:val="0070634D"/>
    <w:rsid w:val="00706D58"/>
    <w:rsid w:val="00707D61"/>
    <w:rsid w:val="00710D06"/>
    <w:rsid w:val="00711478"/>
    <w:rsid w:val="0071160B"/>
    <w:rsid w:val="00711619"/>
    <w:rsid w:val="007117F5"/>
    <w:rsid w:val="00711B1C"/>
    <w:rsid w:val="00711C0C"/>
    <w:rsid w:val="007124C6"/>
    <w:rsid w:val="0071260C"/>
    <w:rsid w:val="00712692"/>
    <w:rsid w:val="00712DFA"/>
    <w:rsid w:val="007131C6"/>
    <w:rsid w:val="00713425"/>
    <w:rsid w:val="00713837"/>
    <w:rsid w:val="00713AEB"/>
    <w:rsid w:val="0071437C"/>
    <w:rsid w:val="00715252"/>
    <w:rsid w:val="007155DB"/>
    <w:rsid w:val="00716A32"/>
    <w:rsid w:val="00716AC9"/>
    <w:rsid w:val="00717138"/>
    <w:rsid w:val="0071793C"/>
    <w:rsid w:val="00717C9B"/>
    <w:rsid w:val="00717E04"/>
    <w:rsid w:val="00717FD8"/>
    <w:rsid w:val="00720079"/>
    <w:rsid w:val="0072064F"/>
    <w:rsid w:val="007217AF"/>
    <w:rsid w:val="00722BC5"/>
    <w:rsid w:val="00722C18"/>
    <w:rsid w:val="0072308A"/>
    <w:rsid w:val="00723227"/>
    <w:rsid w:val="00723654"/>
    <w:rsid w:val="00723CE9"/>
    <w:rsid w:val="0072463D"/>
    <w:rsid w:val="0072466E"/>
    <w:rsid w:val="00724FF7"/>
    <w:rsid w:val="00725638"/>
    <w:rsid w:val="007261E0"/>
    <w:rsid w:val="00726640"/>
    <w:rsid w:val="00727196"/>
    <w:rsid w:val="00727282"/>
    <w:rsid w:val="00727668"/>
    <w:rsid w:val="00730310"/>
    <w:rsid w:val="00730462"/>
    <w:rsid w:val="00730692"/>
    <w:rsid w:val="00730BD0"/>
    <w:rsid w:val="0073113F"/>
    <w:rsid w:val="00731D95"/>
    <w:rsid w:val="00731DFA"/>
    <w:rsid w:val="00733A8E"/>
    <w:rsid w:val="00733C5D"/>
    <w:rsid w:val="0073550B"/>
    <w:rsid w:val="00735520"/>
    <w:rsid w:val="00735742"/>
    <w:rsid w:val="007358B2"/>
    <w:rsid w:val="007379BF"/>
    <w:rsid w:val="00740434"/>
    <w:rsid w:val="007405AC"/>
    <w:rsid w:val="0074061A"/>
    <w:rsid w:val="00740BC2"/>
    <w:rsid w:val="00741B35"/>
    <w:rsid w:val="00742114"/>
    <w:rsid w:val="007424F7"/>
    <w:rsid w:val="0074281D"/>
    <w:rsid w:val="00742FBF"/>
    <w:rsid w:val="007438CF"/>
    <w:rsid w:val="00744010"/>
    <w:rsid w:val="0074431C"/>
    <w:rsid w:val="007448C0"/>
    <w:rsid w:val="00744ADD"/>
    <w:rsid w:val="00744D0B"/>
    <w:rsid w:val="00745781"/>
    <w:rsid w:val="007459C3"/>
    <w:rsid w:val="00745B3E"/>
    <w:rsid w:val="00745B47"/>
    <w:rsid w:val="00745C08"/>
    <w:rsid w:val="00745E17"/>
    <w:rsid w:val="00746503"/>
    <w:rsid w:val="00746EA3"/>
    <w:rsid w:val="00747857"/>
    <w:rsid w:val="007505FC"/>
    <w:rsid w:val="00750B33"/>
    <w:rsid w:val="00750B78"/>
    <w:rsid w:val="007513B2"/>
    <w:rsid w:val="00752009"/>
    <w:rsid w:val="00752639"/>
    <w:rsid w:val="0075265C"/>
    <w:rsid w:val="00752E9C"/>
    <w:rsid w:val="0075387D"/>
    <w:rsid w:val="007540D0"/>
    <w:rsid w:val="00754475"/>
    <w:rsid w:val="00755C48"/>
    <w:rsid w:val="0075798B"/>
    <w:rsid w:val="00760410"/>
    <w:rsid w:val="00762340"/>
    <w:rsid w:val="00763E6C"/>
    <w:rsid w:val="007641BD"/>
    <w:rsid w:val="007655A6"/>
    <w:rsid w:val="0076649C"/>
    <w:rsid w:val="00766D2A"/>
    <w:rsid w:val="00766F97"/>
    <w:rsid w:val="007671B9"/>
    <w:rsid w:val="007710AC"/>
    <w:rsid w:val="007716E6"/>
    <w:rsid w:val="00771AE6"/>
    <w:rsid w:val="00771BDE"/>
    <w:rsid w:val="00771CC3"/>
    <w:rsid w:val="0077240C"/>
    <w:rsid w:val="00772FF5"/>
    <w:rsid w:val="00773A99"/>
    <w:rsid w:val="00774EE2"/>
    <w:rsid w:val="0077517E"/>
    <w:rsid w:val="00775398"/>
    <w:rsid w:val="00775A65"/>
    <w:rsid w:val="00776FCC"/>
    <w:rsid w:val="007776EA"/>
    <w:rsid w:val="007804F3"/>
    <w:rsid w:val="007806E2"/>
    <w:rsid w:val="0078120D"/>
    <w:rsid w:val="0078121A"/>
    <w:rsid w:val="0078205D"/>
    <w:rsid w:val="0078237B"/>
    <w:rsid w:val="007824F9"/>
    <w:rsid w:val="00782912"/>
    <w:rsid w:val="00782951"/>
    <w:rsid w:val="00782A24"/>
    <w:rsid w:val="00782DDC"/>
    <w:rsid w:val="007835AF"/>
    <w:rsid w:val="00783864"/>
    <w:rsid w:val="00783F86"/>
    <w:rsid w:val="00784208"/>
    <w:rsid w:val="00784D7F"/>
    <w:rsid w:val="0078502B"/>
    <w:rsid w:val="007851FC"/>
    <w:rsid w:val="007852F3"/>
    <w:rsid w:val="00785B70"/>
    <w:rsid w:val="00785E50"/>
    <w:rsid w:val="00786035"/>
    <w:rsid w:val="00786B7F"/>
    <w:rsid w:val="0078777A"/>
    <w:rsid w:val="00790A42"/>
    <w:rsid w:val="00791125"/>
    <w:rsid w:val="00791AD2"/>
    <w:rsid w:val="00793159"/>
    <w:rsid w:val="00793E41"/>
    <w:rsid w:val="007945C5"/>
    <w:rsid w:val="00794A10"/>
    <w:rsid w:val="007964FF"/>
    <w:rsid w:val="0079691A"/>
    <w:rsid w:val="00797BFD"/>
    <w:rsid w:val="00797DA9"/>
    <w:rsid w:val="007A05DC"/>
    <w:rsid w:val="007A09E9"/>
    <w:rsid w:val="007A1428"/>
    <w:rsid w:val="007A3223"/>
    <w:rsid w:val="007A3972"/>
    <w:rsid w:val="007A3FFD"/>
    <w:rsid w:val="007A4498"/>
    <w:rsid w:val="007A4E8D"/>
    <w:rsid w:val="007A4EB6"/>
    <w:rsid w:val="007A53AE"/>
    <w:rsid w:val="007A5790"/>
    <w:rsid w:val="007A5C1D"/>
    <w:rsid w:val="007A5D6F"/>
    <w:rsid w:val="007A66A0"/>
    <w:rsid w:val="007A6AC2"/>
    <w:rsid w:val="007A6D62"/>
    <w:rsid w:val="007B042D"/>
    <w:rsid w:val="007B0574"/>
    <w:rsid w:val="007B08BE"/>
    <w:rsid w:val="007B08D7"/>
    <w:rsid w:val="007B0A85"/>
    <w:rsid w:val="007B10AF"/>
    <w:rsid w:val="007B145E"/>
    <w:rsid w:val="007B1F6A"/>
    <w:rsid w:val="007B2355"/>
    <w:rsid w:val="007B2835"/>
    <w:rsid w:val="007B3553"/>
    <w:rsid w:val="007B3C6B"/>
    <w:rsid w:val="007B40C2"/>
    <w:rsid w:val="007B4142"/>
    <w:rsid w:val="007B462B"/>
    <w:rsid w:val="007B4987"/>
    <w:rsid w:val="007B4DD4"/>
    <w:rsid w:val="007B5068"/>
    <w:rsid w:val="007B5698"/>
    <w:rsid w:val="007B74F8"/>
    <w:rsid w:val="007C01A2"/>
    <w:rsid w:val="007C08D8"/>
    <w:rsid w:val="007C0BA5"/>
    <w:rsid w:val="007C0D75"/>
    <w:rsid w:val="007C17D6"/>
    <w:rsid w:val="007C289E"/>
    <w:rsid w:val="007C296B"/>
    <w:rsid w:val="007C2B87"/>
    <w:rsid w:val="007C2E96"/>
    <w:rsid w:val="007C33E2"/>
    <w:rsid w:val="007C37CA"/>
    <w:rsid w:val="007C39C0"/>
    <w:rsid w:val="007C3AA0"/>
    <w:rsid w:val="007C41B5"/>
    <w:rsid w:val="007C484A"/>
    <w:rsid w:val="007C4859"/>
    <w:rsid w:val="007C4EAD"/>
    <w:rsid w:val="007C515D"/>
    <w:rsid w:val="007C585C"/>
    <w:rsid w:val="007C6797"/>
    <w:rsid w:val="007C6CD6"/>
    <w:rsid w:val="007C7E41"/>
    <w:rsid w:val="007C7FD4"/>
    <w:rsid w:val="007D0323"/>
    <w:rsid w:val="007D2096"/>
    <w:rsid w:val="007D2801"/>
    <w:rsid w:val="007D28DB"/>
    <w:rsid w:val="007D4B6A"/>
    <w:rsid w:val="007D54AA"/>
    <w:rsid w:val="007D5904"/>
    <w:rsid w:val="007D5946"/>
    <w:rsid w:val="007D59B9"/>
    <w:rsid w:val="007D5B66"/>
    <w:rsid w:val="007D717D"/>
    <w:rsid w:val="007E00E8"/>
    <w:rsid w:val="007E014B"/>
    <w:rsid w:val="007E073B"/>
    <w:rsid w:val="007E136C"/>
    <w:rsid w:val="007E1971"/>
    <w:rsid w:val="007E21A7"/>
    <w:rsid w:val="007E293D"/>
    <w:rsid w:val="007E2F40"/>
    <w:rsid w:val="007E30EF"/>
    <w:rsid w:val="007E341A"/>
    <w:rsid w:val="007E4885"/>
    <w:rsid w:val="007E4994"/>
    <w:rsid w:val="007E4BC3"/>
    <w:rsid w:val="007E4F4F"/>
    <w:rsid w:val="007E5027"/>
    <w:rsid w:val="007E5345"/>
    <w:rsid w:val="007E5B59"/>
    <w:rsid w:val="007E5CAE"/>
    <w:rsid w:val="007E5D54"/>
    <w:rsid w:val="007E5DCB"/>
    <w:rsid w:val="007E637D"/>
    <w:rsid w:val="007E6945"/>
    <w:rsid w:val="007E6A89"/>
    <w:rsid w:val="007E788B"/>
    <w:rsid w:val="007E7C6F"/>
    <w:rsid w:val="007E7E81"/>
    <w:rsid w:val="007F0079"/>
    <w:rsid w:val="007F028F"/>
    <w:rsid w:val="007F097D"/>
    <w:rsid w:val="007F097E"/>
    <w:rsid w:val="007F1250"/>
    <w:rsid w:val="007F1FB7"/>
    <w:rsid w:val="007F3997"/>
    <w:rsid w:val="007F3EBB"/>
    <w:rsid w:val="007F3F1D"/>
    <w:rsid w:val="007F4246"/>
    <w:rsid w:val="007F4770"/>
    <w:rsid w:val="007F4BAD"/>
    <w:rsid w:val="007F5990"/>
    <w:rsid w:val="007F5FF9"/>
    <w:rsid w:val="007F626C"/>
    <w:rsid w:val="007F6418"/>
    <w:rsid w:val="007F69D1"/>
    <w:rsid w:val="007F715E"/>
    <w:rsid w:val="008002CF"/>
    <w:rsid w:val="0080080A"/>
    <w:rsid w:val="00800825"/>
    <w:rsid w:val="00800B4A"/>
    <w:rsid w:val="00801244"/>
    <w:rsid w:val="00801841"/>
    <w:rsid w:val="00801A89"/>
    <w:rsid w:val="00801F0C"/>
    <w:rsid w:val="008023B0"/>
    <w:rsid w:val="00802EF9"/>
    <w:rsid w:val="00803861"/>
    <w:rsid w:val="0080477F"/>
    <w:rsid w:val="0080484F"/>
    <w:rsid w:val="00804FA2"/>
    <w:rsid w:val="00805B11"/>
    <w:rsid w:val="00806726"/>
    <w:rsid w:val="00807835"/>
    <w:rsid w:val="0080783B"/>
    <w:rsid w:val="00810170"/>
    <w:rsid w:val="0081023E"/>
    <w:rsid w:val="00810F98"/>
    <w:rsid w:val="00811476"/>
    <w:rsid w:val="00811A3E"/>
    <w:rsid w:val="0081300B"/>
    <w:rsid w:val="008130E0"/>
    <w:rsid w:val="00813137"/>
    <w:rsid w:val="00815A50"/>
    <w:rsid w:val="0081613E"/>
    <w:rsid w:val="0081635A"/>
    <w:rsid w:val="00816662"/>
    <w:rsid w:val="0081696B"/>
    <w:rsid w:val="00816A33"/>
    <w:rsid w:val="00816AF7"/>
    <w:rsid w:val="00816B4E"/>
    <w:rsid w:val="00821730"/>
    <w:rsid w:val="008218B5"/>
    <w:rsid w:val="0082206F"/>
    <w:rsid w:val="008223D1"/>
    <w:rsid w:val="00823366"/>
    <w:rsid w:val="008233EF"/>
    <w:rsid w:val="00823406"/>
    <w:rsid w:val="008239FF"/>
    <w:rsid w:val="00823B1B"/>
    <w:rsid w:val="00824F7A"/>
    <w:rsid w:val="008250BF"/>
    <w:rsid w:val="00825398"/>
    <w:rsid w:val="008258E6"/>
    <w:rsid w:val="008259A0"/>
    <w:rsid w:val="0082748D"/>
    <w:rsid w:val="00827A98"/>
    <w:rsid w:val="00827C4B"/>
    <w:rsid w:val="00830F1A"/>
    <w:rsid w:val="0083151A"/>
    <w:rsid w:val="00832BC9"/>
    <w:rsid w:val="008336A2"/>
    <w:rsid w:val="00834518"/>
    <w:rsid w:val="00834A4F"/>
    <w:rsid w:val="00834A65"/>
    <w:rsid w:val="00834DE2"/>
    <w:rsid w:val="008356EE"/>
    <w:rsid w:val="008358A9"/>
    <w:rsid w:val="00835983"/>
    <w:rsid w:val="008359F8"/>
    <w:rsid w:val="00835E21"/>
    <w:rsid w:val="00836630"/>
    <w:rsid w:val="008366BC"/>
    <w:rsid w:val="00837C0C"/>
    <w:rsid w:val="00837FC0"/>
    <w:rsid w:val="008405EE"/>
    <w:rsid w:val="00840A77"/>
    <w:rsid w:val="00840A9A"/>
    <w:rsid w:val="00841293"/>
    <w:rsid w:val="0084185A"/>
    <w:rsid w:val="00841F3D"/>
    <w:rsid w:val="00844477"/>
    <w:rsid w:val="008444A5"/>
    <w:rsid w:val="00844E4E"/>
    <w:rsid w:val="00845E26"/>
    <w:rsid w:val="008463ED"/>
    <w:rsid w:val="0084657C"/>
    <w:rsid w:val="00846A39"/>
    <w:rsid w:val="00847288"/>
    <w:rsid w:val="00847309"/>
    <w:rsid w:val="00847955"/>
    <w:rsid w:val="00850667"/>
    <w:rsid w:val="00850D9B"/>
    <w:rsid w:val="0085109D"/>
    <w:rsid w:val="0085111D"/>
    <w:rsid w:val="00851784"/>
    <w:rsid w:val="00851843"/>
    <w:rsid w:val="00851A8A"/>
    <w:rsid w:val="00851F06"/>
    <w:rsid w:val="008524CF"/>
    <w:rsid w:val="00852ED5"/>
    <w:rsid w:val="008535B7"/>
    <w:rsid w:val="00853DDA"/>
    <w:rsid w:val="0085410A"/>
    <w:rsid w:val="00854803"/>
    <w:rsid w:val="00854A55"/>
    <w:rsid w:val="00855343"/>
    <w:rsid w:val="00855C79"/>
    <w:rsid w:val="00855D17"/>
    <w:rsid w:val="008567B8"/>
    <w:rsid w:val="008567CE"/>
    <w:rsid w:val="00856A30"/>
    <w:rsid w:val="00856D34"/>
    <w:rsid w:val="00856D8B"/>
    <w:rsid w:val="00856E05"/>
    <w:rsid w:val="008573B4"/>
    <w:rsid w:val="008575A5"/>
    <w:rsid w:val="00857E23"/>
    <w:rsid w:val="00857EB8"/>
    <w:rsid w:val="00860978"/>
    <w:rsid w:val="008613CA"/>
    <w:rsid w:val="008621E6"/>
    <w:rsid w:val="0086247D"/>
    <w:rsid w:val="00862C13"/>
    <w:rsid w:val="00862C58"/>
    <w:rsid w:val="00863952"/>
    <w:rsid w:val="00863BCE"/>
    <w:rsid w:val="008641E8"/>
    <w:rsid w:val="00864878"/>
    <w:rsid w:val="008648A7"/>
    <w:rsid w:val="008648FC"/>
    <w:rsid w:val="00864CED"/>
    <w:rsid w:val="008663DC"/>
    <w:rsid w:val="0086659C"/>
    <w:rsid w:val="008669F3"/>
    <w:rsid w:val="00866B90"/>
    <w:rsid w:val="00866C94"/>
    <w:rsid w:val="00866E15"/>
    <w:rsid w:val="00867071"/>
    <w:rsid w:val="008673D2"/>
    <w:rsid w:val="008674E4"/>
    <w:rsid w:val="008674F7"/>
    <w:rsid w:val="008678FB"/>
    <w:rsid w:val="00867E2C"/>
    <w:rsid w:val="008700D5"/>
    <w:rsid w:val="008706FD"/>
    <w:rsid w:val="008707E8"/>
    <w:rsid w:val="00870939"/>
    <w:rsid w:val="00871884"/>
    <w:rsid w:val="00871A11"/>
    <w:rsid w:val="00871F6B"/>
    <w:rsid w:val="00872646"/>
    <w:rsid w:val="00872DF7"/>
    <w:rsid w:val="00873F9B"/>
    <w:rsid w:val="00874773"/>
    <w:rsid w:val="008748BA"/>
    <w:rsid w:val="00874F7B"/>
    <w:rsid w:val="008755F9"/>
    <w:rsid w:val="0087658E"/>
    <w:rsid w:val="00876732"/>
    <w:rsid w:val="00877316"/>
    <w:rsid w:val="00877C19"/>
    <w:rsid w:val="00877E24"/>
    <w:rsid w:val="008800B3"/>
    <w:rsid w:val="0088176D"/>
    <w:rsid w:val="008818CF"/>
    <w:rsid w:val="0088198E"/>
    <w:rsid w:val="008825E9"/>
    <w:rsid w:val="00883757"/>
    <w:rsid w:val="0088427C"/>
    <w:rsid w:val="00884C38"/>
    <w:rsid w:val="00886BA7"/>
    <w:rsid w:val="00886D8C"/>
    <w:rsid w:val="008870B2"/>
    <w:rsid w:val="00887C07"/>
    <w:rsid w:val="00887DDA"/>
    <w:rsid w:val="0089000D"/>
    <w:rsid w:val="008901C8"/>
    <w:rsid w:val="00890862"/>
    <w:rsid w:val="00890D80"/>
    <w:rsid w:val="008919EE"/>
    <w:rsid w:val="0089216B"/>
    <w:rsid w:val="00892438"/>
    <w:rsid w:val="008924DF"/>
    <w:rsid w:val="0089263E"/>
    <w:rsid w:val="00892D1D"/>
    <w:rsid w:val="00892E4F"/>
    <w:rsid w:val="0089310F"/>
    <w:rsid w:val="00893602"/>
    <w:rsid w:val="008937EA"/>
    <w:rsid w:val="008939A1"/>
    <w:rsid w:val="00893E14"/>
    <w:rsid w:val="00893F04"/>
    <w:rsid w:val="00894701"/>
    <w:rsid w:val="008948A9"/>
    <w:rsid w:val="00896E0D"/>
    <w:rsid w:val="00896EBC"/>
    <w:rsid w:val="0089733B"/>
    <w:rsid w:val="0089781D"/>
    <w:rsid w:val="008979F4"/>
    <w:rsid w:val="00897AFC"/>
    <w:rsid w:val="00897B5E"/>
    <w:rsid w:val="008A0046"/>
    <w:rsid w:val="008A006F"/>
    <w:rsid w:val="008A0484"/>
    <w:rsid w:val="008A0E40"/>
    <w:rsid w:val="008A21DF"/>
    <w:rsid w:val="008A26EE"/>
    <w:rsid w:val="008A2792"/>
    <w:rsid w:val="008A3146"/>
    <w:rsid w:val="008A3974"/>
    <w:rsid w:val="008A534E"/>
    <w:rsid w:val="008A5584"/>
    <w:rsid w:val="008A5CF2"/>
    <w:rsid w:val="008A62F8"/>
    <w:rsid w:val="008A72DE"/>
    <w:rsid w:val="008A7469"/>
    <w:rsid w:val="008A76F5"/>
    <w:rsid w:val="008A7DE2"/>
    <w:rsid w:val="008A7F60"/>
    <w:rsid w:val="008B06AC"/>
    <w:rsid w:val="008B15D6"/>
    <w:rsid w:val="008B27F0"/>
    <w:rsid w:val="008B28C5"/>
    <w:rsid w:val="008B28E8"/>
    <w:rsid w:val="008B2FBA"/>
    <w:rsid w:val="008B3CC0"/>
    <w:rsid w:val="008B3DA4"/>
    <w:rsid w:val="008B4617"/>
    <w:rsid w:val="008B4FFC"/>
    <w:rsid w:val="008B5153"/>
    <w:rsid w:val="008B5513"/>
    <w:rsid w:val="008B560D"/>
    <w:rsid w:val="008B57C2"/>
    <w:rsid w:val="008B5C1D"/>
    <w:rsid w:val="008B61F0"/>
    <w:rsid w:val="008B6763"/>
    <w:rsid w:val="008B751C"/>
    <w:rsid w:val="008B765D"/>
    <w:rsid w:val="008B76DF"/>
    <w:rsid w:val="008B7D8D"/>
    <w:rsid w:val="008C0A11"/>
    <w:rsid w:val="008C0ED1"/>
    <w:rsid w:val="008C0F9E"/>
    <w:rsid w:val="008C416B"/>
    <w:rsid w:val="008C45FF"/>
    <w:rsid w:val="008C49C0"/>
    <w:rsid w:val="008C4B2F"/>
    <w:rsid w:val="008C5654"/>
    <w:rsid w:val="008C5BAF"/>
    <w:rsid w:val="008C5D12"/>
    <w:rsid w:val="008C6B1C"/>
    <w:rsid w:val="008C6E0C"/>
    <w:rsid w:val="008C6E34"/>
    <w:rsid w:val="008C6F6B"/>
    <w:rsid w:val="008C73FE"/>
    <w:rsid w:val="008D1CF0"/>
    <w:rsid w:val="008D1D1E"/>
    <w:rsid w:val="008D2385"/>
    <w:rsid w:val="008D238A"/>
    <w:rsid w:val="008D2612"/>
    <w:rsid w:val="008D294D"/>
    <w:rsid w:val="008D2950"/>
    <w:rsid w:val="008D2B5C"/>
    <w:rsid w:val="008D2DE6"/>
    <w:rsid w:val="008D397A"/>
    <w:rsid w:val="008D3BCD"/>
    <w:rsid w:val="008D3C3B"/>
    <w:rsid w:val="008D51C0"/>
    <w:rsid w:val="008D592C"/>
    <w:rsid w:val="008D5FEF"/>
    <w:rsid w:val="008D608C"/>
    <w:rsid w:val="008D60C3"/>
    <w:rsid w:val="008D7855"/>
    <w:rsid w:val="008D7B1E"/>
    <w:rsid w:val="008E01DC"/>
    <w:rsid w:val="008E093E"/>
    <w:rsid w:val="008E11AD"/>
    <w:rsid w:val="008E1BFC"/>
    <w:rsid w:val="008E3C1B"/>
    <w:rsid w:val="008E3DD5"/>
    <w:rsid w:val="008E40C1"/>
    <w:rsid w:val="008E4359"/>
    <w:rsid w:val="008E4B0F"/>
    <w:rsid w:val="008E4C71"/>
    <w:rsid w:val="008E5ED9"/>
    <w:rsid w:val="008E634E"/>
    <w:rsid w:val="008E66F9"/>
    <w:rsid w:val="008E6AE7"/>
    <w:rsid w:val="008E6F88"/>
    <w:rsid w:val="008F0161"/>
    <w:rsid w:val="008F03A1"/>
    <w:rsid w:val="008F0959"/>
    <w:rsid w:val="008F0EF1"/>
    <w:rsid w:val="008F113A"/>
    <w:rsid w:val="008F197F"/>
    <w:rsid w:val="008F1ADA"/>
    <w:rsid w:val="008F1E33"/>
    <w:rsid w:val="008F210C"/>
    <w:rsid w:val="008F3B37"/>
    <w:rsid w:val="008F3FF6"/>
    <w:rsid w:val="008F41C6"/>
    <w:rsid w:val="008F47E0"/>
    <w:rsid w:val="008F4A89"/>
    <w:rsid w:val="008F4E13"/>
    <w:rsid w:val="008F5DDF"/>
    <w:rsid w:val="008F6827"/>
    <w:rsid w:val="008F6F36"/>
    <w:rsid w:val="00900659"/>
    <w:rsid w:val="00901483"/>
    <w:rsid w:val="00901FDD"/>
    <w:rsid w:val="00902002"/>
    <w:rsid w:val="009029B3"/>
    <w:rsid w:val="00903645"/>
    <w:rsid w:val="00904852"/>
    <w:rsid w:val="00905552"/>
    <w:rsid w:val="009056CA"/>
    <w:rsid w:val="00905A1A"/>
    <w:rsid w:val="00905E3E"/>
    <w:rsid w:val="0090635E"/>
    <w:rsid w:val="00906A35"/>
    <w:rsid w:val="0090787C"/>
    <w:rsid w:val="00907D1C"/>
    <w:rsid w:val="00907DDB"/>
    <w:rsid w:val="009101ED"/>
    <w:rsid w:val="00910366"/>
    <w:rsid w:val="009103E6"/>
    <w:rsid w:val="00911C6D"/>
    <w:rsid w:val="009128E2"/>
    <w:rsid w:val="009133CD"/>
    <w:rsid w:val="0091341D"/>
    <w:rsid w:val="009137E4"/>
    <w:rsid w:val="009138ED"/>
    <w:rsid w:val="00913CB2"/>
    <w:rsid w:val="00914221"/>
    <w:rsid w:val="0091429D"/>
    <w:rsid w:val="009149CD"/>
    <w:rsid w:val="00914CCB"/>
    <w:rsid w:val="00915289"/>
    <w:rsid w:val="00915E91"/>
    <w:rsid w:val="0091650D"/>
    <w:rsid w:val="0091778A"/>
    <w:rsid w:val="009177B2"/>
    <w:rsid w:val="00917CB5"/>
    <w:rsid w:val="00917CE7"/>
    <w:rsid w:val="00920A50"/>
    <w:rsid w:val="00920CA2"/>
    <w:rsid w:val="00921352"/>
    <w:rsid w:val="00921F1E"/>
    <w:rsid w:val="00922B14"/>
    <w:rsid w:val="00922D7B"/>
    <w:rsid w:val="0092303B"/>
    <w:rsid w:val="00923170"/>
    <w:rsid w:val="00924391"/>
    <w:rsid w:val="00924CCB"/>
    <w:rsid w:val="00924F2B"/>
    <w:rsid w:val="0092510C"/>
    <w:rsid w:val="009252CF"/>
    <w:rsid w:val="009256B4"/>
    <w:rsid w:val="00925849"/>
    <w:rsid w:val="00925B23"/>
    <w:rsid w:val="00925DB4"/>
    <w:rsid w:val="00926289"/>
    <w:rsid w:val="00926306"/>
    <w:rsid w:val="00926A00"/>
    <w:rsid w:val="00927703"/>
    <w:rsid w:val="00927819"/>
    <w:rsid w:val="0092787F"/>
    <w:rsid w:val="00930A39"/>
    <w:rsid w:val="0093106C"/>
    <w:rsid w:val="009310ED"/>
    <w:rsid w:val="00931400"/>
    <w:rsid w:val="00931E75"/>
    <w:rsid w:val="00932522"/>
    <w:rsid w:val="009330AA"/>
    <w:rsid w:val="009335FA"/>
    <w:rsid w:val="0093410A"/>
    <w:rsid w:val="0093483E"/>
    <w:rsid w:val="00934FF8"/>
    <w:rsid w:val="0093536D"/>
    <w:rsid w:val="00935408"/>
    <w:rsid w:val="00935960"/>
    <w:rsid w:val="00935CB6"/>
    <w:rsid w:val="009368F3"/>
    <w:rsid w:val="00936C89"/>
    <w:rsid w:val="0093745E"/>
    <w:rsid w:val="00940303"/>
    <w:rsid w:val="009414F8"/>
    <w:rsid w:val="0094158F"/>
    <w:rsid w:val="00941858"/>
    <w:rsid w:val="00941A44"/>
    <w:rsid w:val="009420A9"/>
    <w:rsid w:val="009424DE"/>
    <w:rsid w:val="0094310F"/>
    <w:rsid w:val="00943B1A"/>
    <w:rsid w:val="0094409D"/>
    <w:rsid w:val="00944B2D"/>
    <w:rsid w:val="00944F69"/>
    <w:rsid w:val="00945338"/>
    <w:rsid w:val="00945613"/>
    <w:rsid w:val="00945C9B"/>
    <w:rsid w:val="009465ED"/>
    <w:rsid w:val="009467A4"/>
    <w:rsid w:val="00946839"/>
    <w:rsid w:val="009475B3"/>
    <w:rsid w:val="00947AA6"/>
    <w:rsid w:val="0095038D"/>
    <w:rsid w:val="00950C24"/>
    <w:rsid w:val="0095125B"/>
    <w:rsid w:val="00951687"/>
    <w:rsid w:val="009527F7"/>
    <w:rsid w:val="0095297A"/>
    <w:rsid w:val="00952A75"/>
    <w:rsid w:val="00952CEC"/>
    <w:rsid w:val="00952FD8"/>
    <w:rsid w:val="009543F5"/>
    <w:rsid w:val="0095456B"/>
    <w:rsid w:val="00955DE7"/>
    <w:rsid w:val="0095631A"/>
    <w:rsid w:val="0095658A"/>
    <w:rsid w:val="0095764F"/>
    <w:rsid w:val="00957B01"/>
    <w:rsid w:val="00960C5F"/>
    <w:rsid w:val="00960EB3"/>
    <w:rsid w:val="00961483"/>
    <w:rsid w:val="009629B2"/>
    <w:rsid w:val="00962CAC"/>
    <w:rsid w:val="00962DA2"/>
    <w:rsid w:val="00963100"/>
    <w:rsid w:val="00963ECF"/>
    <w:rsid w:val="009642E4"/>
    <w:rsid w:val="00964A01"/>
    <w:rsid w:val="00965235"/>
    <w:rsid w:val="009668FB"/>
    <w:rsid w:val="00966B19"/>
    <w:rsid w:val="0096745E"/>
    <w:rsid w:val="009709A5"/>
    <w:rsid w:val="009716DD"/>
    <w:rsid w:val="00972357"/>
    <w:rsid w:val="00972CB0"/>
    <w:rsid w:val="00972D02"/>
    <w:rsid w:val="00972FC6"/>
    <w:rsid w:val="0097382F"/>
    <w:rsid w:val="00973C96"/>
    <w:rsid w:val="00973D9E"/>
    <w:rsid w:val="009740BC"/>
    <w:rsid w:val="0097525D"/>
    <w:rsid w:val="0097531D"/>
    <w:rsid w:val="0097773A"/>
    <w:rsid w:val="00977B90"/>
    <w:rsid w:val="00980D06"/>
    <w:rsid w:val="00980ED1"/>
    <w:rsid w:val="009816F1"/>
    <w:rsid w:val="00981B29"/>
    <w:rsid w:val="00982886"/>
    <w:rsid w:val="009847E7"/>
    <w:rsid w:val="009848CF"/>
    <w:rsid w:val="00984AD3"/>
    <w:rsid w:val="00986D61"/>
    <w:rsid w:val="009871A4"/>
    <w:rsid w:val="009872FA"/>
    <w:rsid w:val="00987A45"/>
    <w:rsid w:val="00987BD1"/>
    <w:rsid w:val="009900B9"/>
    <w:rsid w:val="00991109"/>
    <w:rsid w:val="00991714"/>
    <w:rsid w:val="00992172"/>
    <w:rsid w:val="009922D4"/>
    <w:rsid w:val="00992D65"/>
    <w:rsid w:val="0099373C"/>
    <w:rsid w:val="00993A4D"/>
    <w:rsid w:val="009940D8"/>
    <w:rsid w:val="00994F6D"/>
    <w:rsid w:val="0099671F"/>
    <w:rsid w:val="009967A4"/>
    <w:rsid w:val="009968DA"/>
    <w:rsid w:val="00996D56"/>
    <w:rsid w:val="00996F81"/>
    <w:rsid w:val="00997A80"/>
    <w:rsid w:val="00997B62"/>
    <w:rsid w:val="00997C0D"/>
    <w:rsid w:val="00997FF3"/>
    <w:rsid w:val="009A0984"/>
    <w:rsid w:val="009A24FE"/>
    <w:rsid w:val="009A3191"/>
    <w:rsid w:val="009A339F"/>
    <w:rsid w:val="009A36B5"/>
    <w:rsid w:val="009A3FA4"/>
    <w:rsid w:val="009A4335"/>
    <w:rsid w:val="009A4B3F"/>
    <w:rsid w:val="009A508F"/>
    <w:rsid w:val="009A690D"/>
    <w:rsid w:val="009B0200"/>
    <w:rsid w:val="009B0E0F"/>
    <w:rsid w:val="009B105D"/>
    <w:rsid w:val="009B1307"/>
    <w:rsid w:val="009B179D"/>
    <w:rsid w:val="009B25CA"/>
    <w:rsid w:val="009B266C"/>
    <w:rsid w:val="009B2875"/>
    <w:rsid w:val="009B2AD4"/>
    <w:rsid w:val="009B2E72"/>
    <w:rsid w:val="009B3031"/>
    <w:rsid w:val="009B432B"/>
    <w:rsid w:val="009B4CB3"/>
    <w:rsid w:val="009B4DE7"/>
    <w:rsid w:val="009B4E7D"/>
    <w:rsid w:val="009B596C"/>
    <w:rsid w:val="009B68FA"/>
    <w:rsid w:val="009B6E20"/>
    <w:rsid w:val="009B727B"/>
    <w:rsid w:val="009B7477"/>
    <w:rsid w:val="009B75A2"/>
    <w:rsid w:val="009C017F"/>
    <w:rsid w:val="009C01BC"/>
    <w:rsid w:val="009C03E3"/>
    <w:rsid w:val="009C0429"/>
    <w:rsid w:val="009C04AC"/>
    <w:rsid w:val="009C1F86"/>
    <w:rsid w:val="009C21AE"/>
    <w:rsid w:val="009C2B45"/>
    <w:rsid w:val="009C3107"/>
    <w:rsid w:val="009C43FC"/>
    <w:rsid w:val="009C46BE"/>
    <w:rsid w:val="009C4D4B"/>
    <w:rsid w:val="009C537C"/>
    <w:rsid w:val="009C54D0"/>
    <w:rsid w:val="009C5673"/>
    <w:rsid w:val="009C5AF3"/>
    <w:rsid w:val="009C5CE6"/>
    <w:rsid w:val="009C63E0"/>
    <w:rsid w:val="009C6703"/>
    <w:rsid w:val="009C6CEE"/>
    <w:rsid w:val="009C7469"/>
    <w:rsid w:val="009C7B8C"/>
    <w:rsid w:val="009D0546"/>
    <w:rsid w:val="009D05C7"/>
    <w:rsid w:val="009D117A"/>
    <w:rsid w:val="009D1301"/>
    <w:rsid w:val="009D1462"/>
    <w:rsid w:val="009D1F47"/>
    <w:rsid w:val="009D26F0"/>
    <w:rsid w:val="009D274A"/>
    <w:rsid w:val="009D27F8"/>
    <w:rsid w:val="009D2B48"/>
    <w:rsid w:val="009D2F1B"/>
    <w:rsid w:val="009D344A"/>
    <w:rsid w:val="009D3496"/>
    <w:rsid w:val="009D3984"/>
    <w:rsid w:val="009D3D1F"/>
    <w:rsid w:val="009D50C9"/>
    <w:rsid w:val="009D5831"/>
    <w:rsid w:val="009D699D"/>
    <w:rsid w:val="009D69F3"/>
    <w:rsid w:val="009D6D8E"/>
    <w:rsid w:val="009E0312"/>
    <w:rsid w:val="009E0550"/>
    <w:rsid w:val="009E0AC0"/>
    <w:rsid w:val="009E0B75"/>
    <w:rsid w:val="009E0CD9"/>
    <w:rsid w:val="009E0CF9"/>
    <w:rsid w:val="009E0E03"/>
    <w:rsid w:val="009E16FF"/>
    <w:rsid w:val="009E180F"/>
    <w:rsid w:val="009E1958"/>
    <w:rsid w:val="009E1B74"/>
    <w:rsid w:val="009E242E"/>
    <w:rsid w:val="009E278A"/>
    <w:rsid w:val="009E394E"/>
    <w:rsid w:val="009E39E6"/>
    <w:rsid w:val="009E47D9"/>
    <w:rsid w:val="009E4AE1"/>
    <w:rsid w:val="009E5679"/>
    <w:rsid w:val="009E5D27"/>
    <w:rsid w:val="009E5DC8"/>
    <w:rsid w:val="009E5EC7"/>
    <w:rsid w:val="009E73F4"/>
    <w:rsid w:val="009E779D"/>
    <w:rsid w:val="009F0544"/>
    <w:rsid w:val="009F0FC2"/>
    <w:rsid w:val="009F1449"/>
    <w:rsid w:val="009F1C09"/>
    <w:rsid w:val="009F28EA"/>
    <w:rsid w:val="009F2D42"/>
    <w:rsid w:val="009F2FA9"/>
    <w:rsid w:val="009F3045"/>
    <w:rsid w:val="009F395C"/>
    <w:rsid w:val="009F3DF1"/>
    <w:rsid w:val="009F46F0"/>
    <w:rsid w:val="009F5A9D"/>
    <w:rsid w:val="009F6EC8"/>
    <w:rsid w:val="009F76AD"/>
    <w:rsid w:val="009F7C8D"/>
    <w:rsid w:val="00A010C3"/>
    <w:rsid w:val="00A0162C"/>
    <w:rsid w:val="00A01721"/>
    <w:rsid w:val="00A0254C"/>
    <w:rsid w:val="00A026D7"/>
    <w:rsid w:val="00A03BCD"/>
    <w:rsid w:val="00A0461A"/>
    <w:rsid w:val="00A04AAF"/>
    <w:rsid w:val="00A052FC"/>
    <w:rsid w:val="00A05549"/>
    <w:rsid w:val="00A05793"/>
    <w:rsid w:val="00A05A3E"/>
    <w:rsid w:val="00A06B8C"/>
    <w:rsid w:val="00A074D7"/>
    <w:rsid w:val="00A07CBA"/>
    <w:rsid w:val="00A07FCF"/>
    <w:rsid w:val="00A100C9"/>
    <w:rsid w:val="00A10910"/>
    <w:rsid w:val="00A10B72"/>
    <w:rsid w:val="00A10CF6"/>
    <w:rsid w:val="00A11418"/>
    <w:rsid w:val="00A11B5E"/>
    <w:rsid w:val="00A121EC"/>
    <w:rsid w:val="00A1225E"/>
    <w:rsid w:val="00A129FB"/>
    <w:rsid w:val="00A130E4"/>
    <w:rsid w:val="00A131A3"/>
    <w:rsid w:val="00A13ADC"/>
    <w:rsid w:val="00A14A0C"/>
    <w:rsid w:val="00A14C49"/>
    <w:rsid w:val="00A15926"/>
    <w:rsid w:val="00A16584"/>
    <w:rsid w:val="00A1693B"/>
    <w:rsid w:val="00A17749"/>
    <w:rsid w:val="00A17899"/>
    <w:rsid w:val="00A17C0E"/>
    <w:rsid w:val="00A17E7F"/>
    <w:rsid w:val="00A20085"/>
    <w:rsid w:val="00A20F70"/>
    <w:rsid w:val="00A21345"/>
    <w:rsid w:val="00A215FC"/>
    <w:rsid w:val="00A21636"/>
    <w:rsid w:val="00A22535"/>
    <w:rsid w:val="00A23857"/>
    <w:rsid w:val="00A23968"/>
    <w:rsid w:val="00A23A98"/>
    <w:rsid w:val="00A2467A"/>
    <w:rsid w:val="00A2502D"/>
    <w:rsid w:val="00A2537C"/>
    <w:rsid w:val="00A258F5"/>
    <w:rsid w:val="00A25F6E"/>
    <w:rsid w:val="00A2602F"/>
    <w:rsid w:val="00A2633E"/>
    <w:rsid w:val="00A26475"/>
    <w:rsid w:val="00A265A5"/>
    <w:rsid w:val="00A2688E"/>
    <w:rsid w:val="00A274B1"/>
    <w:rsid w:val="00A303E1"/>
    <w:rsid w:val="00A305F0"/>
    <w:rsid w:val="00A306FE"/>
    <w:rsid w:val="00A30CA4"/>
    <w:rsid w:val="00A313AB"/>
    <w:rsid w:val="00A31423"/>
    <w:rsid w:val="00A315C8"/>
    <w:rsid w:val="00A31C91"/>
    <w:rsid w:val="00A31D9E"/>
    <w:rsid w:val="00A3214A"/>
    <w:rsid w:val="00A328C8"/>
    <w:rsid w:val="00A328E3"/>
    <w:rsid w:val="00A32D1E"/>
    <w:rsid w:val="00A32FF0"/>
    <w:rsid w:val="00A33171"/>
    <w:rsid w:val="00A331D6"/>
    <w:rsid w:val="00A349C1"/>
    <w:rsid w:val="00A34F6D"/>
    <w:rsid w:val="00A354D3"/>
    <w:rsid w:val="00A35B3A"/>
    <w:rsid w:val="00A35BB5"/>
    <w:rsid w:val="00A35C2C"/>
    <w:rsid w:val="00A3629F"/>
    <w:rsid w:val="00A36BBD"/>
    <w:rsid w:val="00A36CE0"/>
    <w:rsid w:val="00A36F51"/>
    <w:rsid w:val="00A3753A"/>
    <w:rsid w:val="00A41232"/>
    <w:rsid w:val="00A414CA"/>
    <w:rsid w:val="00A4206F"/>
    <w:rsid w:val="00A422F0"/>
    <w:rsid w:val="00A423E3"/>
    <w:rsid w:val="00A42C84"/>
    <w:rsid w:val="00A4304D"/>
    <w:rsid w:val="00A4338E"/>
    <w:rsid w:val="00A4503E"/>
    <w:rsid w:val="00A454C2"/>
    <w:rsid w:val="00A45C96"/>
    <w:rsid w:val="00A468C5"/>
    <w:rsid w:val="00A46A0C"/>
    <w:rsid w:val="00A46B2E"/>
    <w:rsid w:val="00A4753F"/>
    <w:rsid w:val="00A476BA"/>
    <w:rsid w:val="00A477B5"/>
    <w:rsid w:val="00A4796B"/>
    <w:rsid w:val="00A50062"/>
    <w:rsid w:val="00A50EFA"/>
    <w:rsid w:val="00A50F25"/>
    <w:rsid w:val="00A5186A"/>
    <w:rsid w:val="00A51C53"/>
    <w:rsid w:val="00A51DD0"/>
    <w:rsid w:val="00A52ADA"/>
    <w:rsid w:val="00A52F7C"/>
    <w:rsid w:val="00A53323"/>
    <w:rsid w:val="00A53533"/>
    <w:rsid w:val="00A53DE2"/>
    <w:rsid w:val="00A540B7"/>
    <w:rsid w:val="00A5438D"/>
    <w:rsid w:val="00A56553"/>
    <w:rsid w:val="00A5678D"/>
    <w:rsid w:val="00A56B6A"/>
    <w:rsid w:val="00A56DD0"/>
    <w:rsid w:val="00A5732A"/>
    <w:rsid w:val="00A57600"/>
    <w:rsid w:val="00A57EB9"/>
    <w:rsid w:val="00A603D1"/>
    <w:rsid w:val="00A60679"/>
    <w:rsid w:val="00A60867"/>
    <w:rsid w:val="00A60B01"/>
    <w:rsid w:val="00A61E4F"/>
    <w:rsid w:val="00A62268"/>
    <w:rsid w:val="00A62602"/>
    <w:rsid w:val="00A64138"/>
    <w:rsid w:val="00A659AB"/>
    <w:rsid w:val="00A65B87"/>
    <w:rsid w:val="00A6683D"/>
    <w:rsid w:val="00A66D42"/>
    <w:rsid w:val="00A671A4"/>
    <w:rsid w:val="00A67B9C"/>
    <w:rsid w:val="00A712CA"/>
    <w:rsid w:val="00A71391"/>
    <w:rsid w:val="00A71B7E"/>
    <w:rsid w:val="00A726C0"/>
    <w:rsid w:val="00A72D98"/>
    <w:rsid w:val="00A732B9"/>
    <w:rsid w:val="00A73819"/>
    <w:rsid w:val="00A73D66"/>
    <w:rsid w:val="00A744E2"/>
    <w:rsid w:val="00A74607"/>
    <w:rsid w:val="00A74E48"/>
    <w:rsid w:val="00A753A9"/>
    <w:rsid w:val="00A759BE"/>
    <w:rsid w:val="00A75D5C"/>
    <w:rsid w:val="00A75F59"/>
    <w:rsid w:val="00A76444"/>
    <w:rsid w:val="00A76580"/>
    <w:rsid w:val="00A77E08"/>
    <w:rsid w:val="00A80826"/>
    <w:rsid w:val="00A80A52"/>
    <w:rsid w:val="00A812A9"/>
    <w:rsid w:val="00A81F84"/>
    <w:rsid w:val="00A81FC7"/>
    <w:rsid w:val="00A821FF"/>
    <w:rsid w:val="00A827E1"/>
    <w:rsid w:val="00A82BA2"/>
    <w:rsid w:val="00A84321"/>
    <w:rsid w:val="00A844BE"/>
    <w:rsid w:val="00A84AB2"/>
    <w:rsid w:val="00A84DF4"/>
    <w:rsid w:val="00A84E9F"/>
    <w:rsid w:val="00A8501E"/>
    <w:rsid w:val="00A8502A"/>
    <w:rsid w:val="00A854B9"/>
    <w:rsid w:val="00A858AB"/>
    <w:rsid w:val="00A86645"/>
    <w:rsid w:val="00A86A24"/>
    <w:rsid w:val="00A86F74"/>
    <w:rsid w:val="00A872C1"/>
    <w:rsid w:val="00A902E9"/>
    <w:rsid w:val="00A90359"/>
    <w:rsid w:val="00A90C3A"/>
    <w:rsid w:val="00A91BA4"/>
    <w:rsid w:val="00A9368B"/>
    <w:rsid w:val="00A93692"/>
    <w:rsid w:val="00A94507"/>
    <w:rsid w:val="00A949AC"/>
    <w:rsid w:val="00A950A7"/>
    <w:rsid w:val="00A952D2"/>
    <w:rsid w:val="00A9540D"/>
    <w:rsid w:val="00A96347"/>
    <w:rsid w:val="00A9643B"/>
    <w:rsid w:val="00A969B2"/>
    <w:rsid w:val="00A96D28"/>
    <w:rsid w:val="00A9712F"/>
    <w:rsid w:val="00A9754F"/>
    <w:rsid w:val="00A97748"/>
    <w:rsid w:val="00A9796E"/>
    <w:rsid w:val="00A97CF7"/>
    <w:rsid w:val="00A97D3E"/>
    <w:rsid w:val="00AA0775"/>
    <w:rsid w:val="00AA12E3"/>
    <w:rsid w:val="00AA17C4"/>
    <w:rsid w:val="00AA1FA7"/>
    <w:rsid w:val="00AA2565"/>
    <w:rsid w:val="00AA294F"/>
    <w:rsid w:val="00AA4C7A"/>
    <w:rsid w:val="00AA4E62"/>
    <w:rsid w:val="00AA51BD"/>
    <w:rsid w:val="00AA520B"/>
    <w:rsid w:val="00AA566F"/>
    <w:rsid w:val="00AA5BA0"/>
    <w:rsid w:val="00AA5ED3"/>
    <w:rsid w:val="00AA614D"/>
    <w:rsid w:val="00AA6CD6"/>
    <w:rsid w:val="00AB0723"/>
    <w:rsid w:val="00AB07D2"/>
    <w:rsid w:val="00AB1712"/>
    <w:rsid w:val="00AB17C9"/>
    <w:rsid w:val="00AB1BD3"/>
    <w:rsid w:val="00AB25DE"/>
    <w:rsid w:val="00AB4223"/>
    <w:rsid w:val="00AB46A0"/>
    <w:rsid w:val="00AB50FE"/>
    <w:rsid w:val="00AB5500"/>
    <w:rsid w:val="00AB55EA"/>
    <w:rsid w:val="00AB6B22"/>
    <w:rsid w:val="00AB7BA0"/>
    <w:rsid w:val="00AB7E1B"/>
    <w:rsid w:val="00AC00E4"/>
    <w:rsid w:val="00AC03A5"/>
    <w:rsid w:val="00AC06A0"/>
    <w:rsid w:val="00AC089C"/>
    <w:rsid w:val="00AC0E08"/>
    <w:rsid w:val="00AC1AB5"/>
    <w:rsid w:val="00AC266C"/>
    <w:rsid w:val="00AC2CFE"/>
    <w:rsid w:val="00AC3699"/>
    <w:rsid w:val="00AC3B9A"/>
    <w:rsid w:val="00AC3CBE"/>
    <w:rsid w:val="00AC490B"/>
    <w:rsid w:val="00AC4D99"/>
    <w:rsid w:val="00AC5283"/>
    <w:rsid w:val="00AC54A9"/>
    <w:rsid w:val="00AC5921"/>
    <w:rsid w:val="00AC665F"/>
    <w:rsid w:val="00AC6D5B"/>
    <w:rsid w:val="00AC78C2"/>
    <w:rsid w:val="00AC7C07"/>
    <w:rsid w:val="00AD01C0"/>
    <w:rsid w:val="00AD07F8"/>
    <w:rsid w:val="00AD120F"/>
    <w:rsid w:val="00AD1628"/>
    <w:rsid w:val="00AD1BD5"/>
    <w:rsid w:val="00AD287B"/>
    <w:rsid w:val="00AD2B3B"/>
    <w:rsid w:val="00AD2F7E"/>
    <w:rsid w:val="00AD36F8"/>
    <w:rsid w:val="00AD46F6"/>
    <w:rsid w:val="00AD4F60"/>
    <w:rsid w:val="00AD519B"/>
    <w:rsid w:val="00AD7143"/>
    <w:rsid w:val="00AD7918"/>
    <w:rsid w:val="00AE0217"/>
    <w:rsid w:val="00AE045A"/>
    <w:rsid w:val="00AE06AC"/>
    <w:rsid w:val="00AE0A55"/>
    <w:rsid w:val="00AE1439"/>
    <w:rsid w:val="00AE14D3"/>
    <w:rsid w:val="00AE2DB9"/>
    <w:rsid w:val="00AE2E08"/>
    <w:rsid w:val="00AE40C5"/>
    <w:rsid w:val="00AE42F4"/>
    <w:rsid w:val="00AE47EF"/>
    <w:rsid w:val="00AE4891"/>
    <w:rsid w:val="00AE4DF3"/>
    <w:rsid w:val="00AE5979"/>
    <w:rsid w:val="00AE59F3"/>
    <w:rsid w:val="00AE5FF0"/>
    <w:rsid w:val="00AE60C8"/>
    <w:rsid w:val="00AE6496"/>
    <w:rsid w:val="00AE661F"/>
    <w:rsid w:val="00AE6945"/>
    <w:rsid w:val="00AE732D"/>
    <w:rsid w:val="00AE7840"/>
    <w:rsid w:val="00AE7EF2"/>
    <w:rsid w:val="00AF03BD"/>
    <w:rsid w:val="00AF09A9"/>
    <w:rsid w:val="00AF2513"/>
    <w:rsid w:val="00AF26CB"/>
    <w:rsid w:val="00AF297E"/>
    <w:rsid w:val="00AF2A27"/>
    <w:rsid w:val="00AF2B4C"/>
    <w:rsid w:val="00AF2D66"/>
    <w:rsid w:val="00AF33B5"/>
    <w:rsid w:val="00AF3996"/>
    <w:rsid w:val="00AF3B93"/>
    <w:rsid w:val="00AF3FF5"/>
    <w:rsid w:val="00AF4040"/>
    <w:rsid w:val="00AF43A4"/>
    <w:rsid w:val="00AF466A"/>
    <w:rsid w:val="00AF4C98"/>
    <w:rsid w:val="00AF4F32"/>
    <w:rsid w:val="00AF51BA"/>
    <w:rsid w:val="00AF5DBC"/>
    <w:rsid w:val="00AF666B"/>
    <w:rsid w:val="00AF67E5"/>
    <w:rsid w:val="00AF6A20"/>
    <w:rsid w:val="00AF7CD7"/>
    <w:rsid w:val="00B01976"/>
    <w:rsid w:val="00B01C11"/>
    <w:rsid w:val="00B024FE"/>
    <w:rsid w:val="00B02E7C"/>
    <w:rsid w:val="00B02F45"/>
    <w:rsid w:val="00B03573"/>
    <w:rsid w:val="00B03FB7"/>
    <w:rsid w:val="00B048D8"/>
    <w:rsid w:val="00B04A11"/>
    <w:rsid w:val="00B05A48"/>
    <w:rsid w:val="00B065FC"/>
    <w:rsid w:val="00B06873"/>
    <w:rsid w:val="00B06B92"/>
    <w:rsid w:val="00B06CF2"/>
    <w:rsid w:val="00B06F3C"/>
    <w:rsid w:val="00B07E8D"/>
    <w:rsid w:val="00B101C7"/>
    <w:rsid w:val="00B108D2"/>
    <w:rsid w:val="00B10F34"/>
    <w:rsid w:val="00B11AEB"/>
    <w:rsid w:val="00B11F0F"/>
    <w:rsid w:val="00B1237F"/>
    <w:rsid w:val="00B125F3"/>
    <w:rsid w:val="00B12D3F"/>
    <w:rsid w:val="00B132B1"/>
    <w:rsid w:val="00B141B6"/>
    <w:rsid w:val="00B1459C"/>
    <w:rsid w:val="00B14796"/>
    <w:rsid w:val="00B147C9"/>
    <w:rsid w:val="00B14CA5"/>
    <w:rsid w:val="00B14DB4"/>
    <w:rsid w:val="00B1508B"/>
    <w:rsid w:val="00B1539A"/>
    <w:rsid w:val="00B156D0"/>
    <w:rsid w:val="00B15DAB"/>
    <w:rsid w:val="00B15EC3"/>
    <w:rsid w:val="00B20034"/>
    <w:rsid w:val="00B20E8A"/>
    <w:rsid w:val="00B214B6"/>
    <w:rsid w:val="00B22E89"/>
    <w:rsid w:val="00B23395"/>
    <w:rsid w:val="00B24286"/>
    <w:rsid w:val="00B24297"/>
    <w:rsid w:val="00B24500"/>
    <w:rsid w:val="00B2499B"/>
    <w:rsid w:val="00B24DAA"/>
    <w:rsid w:val="00B25267"/>
    <w:rsid w:val="00B25B45"/>
    <w:rsid w:val="00B270A7"/>
    <w:rsid w:val="00B30504"/>
    <w:rsid w:val="00B310DB"/>
    <w:rsid w:val="00B3145A"/>
    <w:rsid w:val="00B314B0"/>
    <w:rsid w:val="00B319DF"/>
    <w:rsid w:val="00B31B06"/>
    <w:rsid w:val="00B32121"/>
    <w:rsid w:val="00B327D7"/>
    <w:rsid w:val="00B32AF2"/>
    <w:rsid w:val="00B33D92"/>
    <w:rsid w:val="00B33E58"/>
    <w:rsid w:val="00B34773"/>
    <w:rsid w:val="00B35F9A"/>
    <w:rsid w:val="00B36604"/>
    <w:rsid w:val="00B36EA7"/>
    <w:rsid w:val="00B370B7"/>
    <w:rsid w:val="00B37604"/>
    <w:rsid w:val="00B405B6"/>
    <w:rsid w:val="00B406FE"/>
    <w:rsid w:val="00B40D16"/>
    <w:rsid w:val="00B41448"/>
    <w:rsid w:val="00B4155A"/>
    <w:rsid w:val="00B429D2"/>
    <w:rsid w:val="00B436B8"/>
    <w:rsid w:val="00B44322"/>
    <w:rsid w:val="00B4444B"/>
    <w:rsid w:val="00B44A37"/>
    <w:rsid w:val="00B44BE6"/>
    <w:rsid w:val="00B44D13"/>
    <w:rsid w:val="00B44DA4"/>
    <w:rsid w:val="00B4524F"/>
    <w:rsid w:val="00B45798"/>
    <w:rsid w:val="00B458C7"/>
    <w:rsid w:val="00B458FA"/>
    <w:rsid w:val="00B45DF7"/>
    <w:rsid w:val="00B45F4E"/>
    <w:rsid w:val="00B473EA"/>
    <w:rsid w:val="00B47599"/>
    <w:rsid w:val="00B4772C"/>
    <w:rsid w:val="00B47CCD"/>
    <w:rsid w:val="00B50D10"/>
    <w:rsid w:val="00B51461"/>
    <w:rsid w:val="00B5274B"/>
    <w:rsid w:val="00B527DF"/>
    <w:rsid w:val="00B529E2"/>
    <w:rsid w:val="00B537EA"/>
    <w:rsid w:val="00B54898"/>
    <w:rsid w:val="00B54E27"/>
    <w:rsid w:val="00B55D06"/>
    <w:rsid w:val="00B55D46"/>
    <w:rsid w:val="00B55E60"/>
    <w:rsid w:val="00B562B9"/>
    <w:rsid w:val="00B56646"/>
    <w:rsid w:val="00B56889"/>
    <w:rsid w:val="00B601EF"/>
    <w:rsid w:val="00B60258"/>
    <w:rsid w:val="00B60F38"/>
    <w:rsid w:val="00B61DB1"/>
    <w:rsid w:val="00B62D24"/>
    <w:rsid w:val="00B652A2"/>
    <w:rsid w:val="00B660CD"/>
    <w:rsid w:val="00B662F5"/>
    <w:rsid w:val="00B67619"/>
    <w:rsid w:val="00B679B6"/>
    <w:rsid w:val="00B710BA"/>
    <w:rsid w:val="00B71CB9"/>
    <w:rsid w:val="00B71FC8"/>
    <w:rsid w:val="00B7341B"/>
    <w:rsid w:val="00B735A1"/>
    <w:rsid w:val="00B7417B"/>
    <w:rsid w:val="00B742EA"/>
    <w:rsid w:val="00B7560D"/>
    <w:rsid w:val="00B76A1D"/>
    <w:rsid w:val="00B76C91"/>
    <w:rsid w:val="00B76E5B"/>
    <w:rsid w:val="00B76E85"/>
    <w:rsid w:val="00B771BB"/>
    <w:rsid w:val="00B77527"/>
    <w:rsid w:val="00B778CD"/>
    <w:rsid w:val="00B80442"/>
    <w:rsid w:val="00B80CC6"/>
    <w:rsid w:val="00B80EEE"/>
    <w:rsid w:val="00B80F95"/>
    <w:rsid w:val="00B8126E"/>
    <w:rsid w:val="00B82010"/>
    <w:rsid w:val="00B82516"/>
    <w:rsid w:val="00B825E2"/>
    <w:rsid w:val="00B830F1"/>
    <w:rsid w:val="00B83693"/>
    <w:rsid w:val="00B83B10"/>
    <w:rsid w:val="00B84557"/>
    <w:rsid w:val="00B85289"/>
    <w:rsid w:val="00B853FF"/>
    <w:rsid w:val="00B8611A"/>
    <w:rsid w:val="00B87008"/>
    <w:rsid w:val="00B8751E"/>
    <w:rsid w:val="00B87A6D"/>
    <w:rsid w:val="00B91085"/>
    <w:rsid w:val="00B9151A"/>
    <w:rsid w:val="00B9198F"/>
    <w:rsid w:val="00B939D2"/>
    <w:rsid w:val="00B95396"/>
    <w:rsid w:val="00B95AD1"/>
    <w:rsid w:val="00B96D74"/>
    <w:rsid w:val="00B978E1"/>
    <w:rsid w:val="00B97A77"/>
    <w:rsid w:val="00BA0238"/>
    <w:rsid w:val="00BA0C6C"/>
    <w:rsid w:val="00BA0DF1"/>
    <w:rsid w:val="00BA1FC6"/>
    <w:rsid w:val="00BA207E"/>
    <w:rsid w:val="00BA25D9"/>
    <w:rsid w:val="00BA322B"/>
    <w:rsid w:val="00BA3D14"/>
    <w:rsid w:val="00BA3DC0"/>
    <w:rsid w:val="00BA42B6"/>
    <w:rsid w:val="00BA4E33"/>
    <w:rsid w:val="00BA54E5"/>
    <w:rsid w:val="00BA64C7"/>
    <w:rsid w:val="00BA7008"/>
    <w:rsid w:val="00BA7D75"/>
    <w:rsid w:val="00BB0611"/>
    <w:rsid w:val="00BB061C"/>
    <w:rsid w:val="00BB10B7"/>
    <w:rsid w:val="00BB1403"/>
    <w:rsid w:val="00BB1A16"/>
    <w:rsid w:val="00BB1DEB"/>
    <w:rsid w:val="00BB2814"/>
    <w:rsid w:val="00BB2B21"/>
    <w:rsid w:val="00BB40AF"/>
    <w:rsid w:val="00BB40DA"/>
    <w:rsid w:val="00BB40E3"/>
    <w:rsid w:val="00BB428A"/>
    <w:rsid w:val="00BB4735"/>
    <w:rsid w:val="00BB587F"/>
    <w:rsid w:val="00BB58A7"/>
    <w:rsid w:val="00BB6421"/>
    <w:rsid w:val="00BB6A16"/>
    <w:rsid w:val="00BB7014"/>
    <w:rsid w:val="00BB73BE"/>
    <w:rsid w:val="00BC0157"/>
    <w:rsid w:val="00BC044C"/>
    <w:rsid w:val="00BC0459"/>
    <w:rsid w:val="00BC0D2E"/>
    <w:rsid w:val="00BC1169"/>
    <w:rsid w:val="00BC188E"/>
    <w:rsid w:val="00BC1D6F"/>
    <w:rsid w:val="00BC3159"/>
    <w:rsid w:val="00BC37DE"/>
    <w:rsid w:val="00BC3BCA"/>
    <w:rsid w:val="00BC435E"/>
    <w:rsid w:val="00BC4669"/>
    <w:rsid w:val="00BC4D6C"/>
    <w:rsid w:val="00BC4F8C"/>
    <w:rsid w:val="00BC5903"/>
    <w:rsid w:val="00BC5F51"/>
    <w:rsid w:val="00BC60D7"/>
    <w:rsid w:val="00BC61ED"/>
    <w:rsid w:val="00BC6A4C"/>
    <w:rsid w:val="00BC727E"/>
    <w:rsid w:val="00BC7750"/>
    <w:rsid w:val="00BC786C"/>
    <w:rsid w:val="00BC7900"/>
    <w:rsid w:val="00BD01C0"/>
    <w:rsid w:val="00BD029B"/>
    <w:rsid w:val="00BD041D"/>
    <w:rsid w:val="00BD04E2"/>
    <w:rsid w:val="00BD077B"/>
    <w:rsid w:val="00BD1295"/>
    <w:rsid w:val="00BD3533"/>
    <w:rsid w:val="00BD4257"/>
    <w:rsid w:val="00BD48D7"/>
    <w:rsid w:val="00BD4958"/>
    <w:rsid w:val="00BD4C37"/>
    <w:rsid w:val="00BD5DDC"/>
    <w:rsid w:val="00BD5FC1"/>
    <w:rsid w:val="00BD6FD9"/>
    <w:rsid w:val="00BD70A7"/>
    <w:rsid w:val="00BD77F5"/>
    <w:rsid w:val="00BE001E"/>
    <w:rsid w:val="00BE0260"/>
    <w:rsid w:val="00BE04A8"/>
    <w:rsid w:val="00BE0AAC"/>
    <w:rsid w:val="00BE0BBD"/>
    <w:rsid w:val="00BE0DC5"/>
    <w:rsid w:val="00BE0F6D"/>
    <w:rsid w:val="00BE1064"/>
    <w:rsid w:val="00BE1CD9"/>
    <w:rsid w:val="00BE269B"/>
    <w:rsid w:val="00BE4024"/>
    <w:rsid w:val="00BE43FB"/>
    <w:rsid w:val="00BE45A3"/>
    <w:rsid w:val="00BE62A3"/>
    <w:rsid w:val="00BE7DDD"/>
    <w:rsid w:val="00BF0680"/>
    <w:rsid w:val="00BF0EE4"/>
    <w:rsid w:val="00BF114C"/>
    <w:rsid w:val="00BF11F7"/>
    <w:rsid w:val="00BF19D0"/>
    <w:rsid w:val="00BF3074"/>
    <w:rsid w:val="00BF3EE7"/>
    <w:rsid w:val="00BF44C9"/>
    <w:rsid w:val="00BF4F9F"/>
    <w:rsid w:val="00BF5172"/>
    <w:rsid w:val="00BF559E"/>
    <w:rsid w:val="00BF59C1"/>
    <w:rsid w:val="00BF5F5A"/>
    <w:rsid w:val="00BF666F"/>
    <w:rsid w:val="00BF6AF0"/>
    <w:rsid w:val="00BF6D25"/>
    <w:rsid w:val="00BF7A7D"/>
    <w:rsid w:val="00C00414"/>
    <w:rsid w:val="00C0070A"/>
    <w:rsid w:val="00C00BE3"/>
    <w:rsid w:val="00C00C06"/>
    <w:rsid w:val="00C02790"/>
    <w:rsid w:val="00C03288"/>
    <w:rsid w:val="00C0345B"/>
    <w:rsid w:val="00C041F9"/>
    <w:rsid w:val="00C04FB9"/>
    <w:rsid w:val="00C0539C"/>
    <w:rsid w:val="00C060A3"/>
    <w:rsid w:val="00C060A8"/>
    <w:rsid w:val="00C0638B"/>
    <w:rsid w:val="00C063DD"/>
    <w:rsid w:val="00C06532"/>
    <w:rsid w:val="00C070C6"/>
    <w:rsid w:val="00C074FB"/>
    <w:rsid w:val="00C07CA7"/>
    <w:rsid w:val="00C07FC6"/>
    <w:rsid w:val="00C100A1"/>
    <w:rsid w:val="00C108E8"/>
    <w:rsid w:val="00C10CB2"/>
    <w:rsid w:val="00C132EE"/>
    <w:rsid w:val="00C133EA"/>
    <w:rsid w:val="00C1481F"/>
    <w:rsid w:val="00C15887"/>
    <w:rsid w:val="00C15ACB"/>
    <w:rsid w:val="00C15DFE"/>
    <w:rsid w:val="00C15FED"/>
    <w:rsid w:val="00C16077"/>
    <w:rsid w:val="00C165ED"/>
    <w:rsid w:val="00C16E74"/>
    <w:rsid w:val="00C17CCD"/>
    <w:rsid w:val="00C17DF1"/>
    <w:rsid w:val="00C201B7"/>
    <w:rsid w:val="00C20BE1"/>
    <w:rsid w:val="00C2107F"/>
    <w:rsid w:val="00C21829"/>
    <w:rsid w:val="00C219BC"/>
    <w:rsid w:val="00C21E41"/>
    <w:rsid w:val="00C233F9"/>
    <w:rsid w:val="00C24227"/>
    <w:rsid w:val="00C24AB8"/>
    <w:rsid w:val="00C24B2A"/>
    <w:rsid w:val="00C24B92"/>
    <w:rsid w:val="00C24CF4"/>
    <w:rsid w:val="00C24D76"/>
    <w:rsid w:val="00C24E70"/>
    <w:rsid w:val="00C2664A"/>
    <w:rsid w:val="00C26D26"/>
    <w:rsid w:val="00C30015"/>
    <w:rsid w:val="00C30119"/>
    <w:rsid w:val="00C307F7"/>
    <w:rsid w:val="00C309CA"/>
    <w:rsid w:val="00C311DD"/>
    <w:rsid w:val="00C31CA2"/>
    <w:rsid w:val="00C31E71"/>
    <w:rsid w:val="00C33650"/>
    <w:rsid w:val="00C33669"/>
    <w:rsid w:val="00C33949"/>
    <w:rsid w:val="00C3417E"/>
    <w:rsid w:val="00C348AE"/>
    <w:rsid w:val="00C34FBD"/>
    <w:rsid w:val="00C3562A"/>
    <w:rsid w:val="00C3583F"/>
    <w:rsid w:val="00C35ABF"/>
    <w:rsid w:val="00C35C6A"/>
    <w:rsid w:val="00C35D57"/>
    <w:rsid w:val="00C36A0F"/>
    <w:rsid w:val="00C36CFF"/>
    <w:rsid w:val="00C373CB"/>
    <w:rsid w:val="00C37712"/>
    <w:rsid w:val="00C37F27"/>
    <w:rsid w:val="00C37FCD"/>
    <w:rsid w:val="00C40A71"/>
    <w:rsid w:val="00C40E0A"/>
    <w:rsid w:val="00C413C2"/>
    <w:rsid w:val="00C42015"/>
    <w:rsid w:val="00C4218D"/>
    <w:rsid w:val="00C42837"/>
    <w:rsid w:val="00C42B19"/>
    <w:rsid w:val="00C43DE7"/>
    <w:rsid w:val="00C44E45"/>
    <w:rsid w:val="00C4610C"/>
    <w:rsid w:val="00C4690A"/>
    <w:rsid w:val="00C46BE2"/>
    <w:rsid w:val="00C46E05"/>
    <w:rsid w:val="00C471C4"/>
    <w:rsid w:val="00C471E4"/>
    <w:rsid w:val="00C4747F"/>
    <w:rsid w:val="00C50421"/>
    <w:rsid w:val="00C50FB0"/>
    <w:rsid w:val="00C5120E"/>
    <w:rsid w:val="00C51360"/>
    <w:rsid w:val="00C51523"/>
    <w:rsid w:val="00C51E60"/>
    <w:rsid w:val="00C5203E"/>
    <w:rsid w:val="00C5234E"/>
    <w:rsid w:val="00C53231"/>
    <w:rsid w:val="00C53FC3"/>
    <w:rsid w:val="00C542A9"/>
    <w:rsid w:val="00C54C50"/>
    <w:rsid w:val="00C5580B"/>
    <w:rsid w:val="00C55851"/>
    <w:rsid w:val="00C558E3"/>
    <w:rsid w:val="00C55F13"/>
    <w:rsid w:val="00C55F77"/>
    <w:rsid w:val="00C56585"/>
    <w:rsid w:val="00C565CD"/>
    <w:rsid w:val="00C579B3"/>
    <w:rsid w:val="00C6015B"/>
    <w:rsid w:val="00C6162A"/>
    <w:rsid w:val="00C62D58"/>
    <w:rsid w:val="00C6304D"/>
    <w:rsid w:val="00C6335B"/>
    <w:rsid w:val="00C64731"/>
    <w:rsid w:val="00C6476C"/>
    <w:rsid w:val="00C64D49"/>
    <w:rsid w:val="00C654D8"/>
    <w:rsid w:val="00C65900"/>
    <w:rsid w:val="00C66448"/>
    <w:rsid w:val="00C6761E"/>
    <w:rsid w:val="00C679BE"/>
    <w:rsid w:val="00C70014"/>
    <w:rsid w:val="00C70038"/>
    <w:rsid w:val="00C7025D"/>
    <w:rsid w:val="00C70352"/>
    <w:rsid w:val="00C706A4"/>
    <w:rsid w:val="00C70AAF"/>
    <w:rsid w:val="00C70E06"/>
    <w:rsid w:val="00C71BA7"/>
    <w:rsid w:val="00C7256F"/>
    <w:rsid w:val="00C72615"/>
    <w:rsid w:val="00C727A1"/>
    <w:rsid w:val="00C727F9"/>
    <w:rsid w:val="00C728C6"/>
    <w:rsid w:val="00C72A45"/>
    <w:rsid w:val="00C739C7"/>
    <w:rsid w:val="00C73ED4"/>
    <w:rsid w:val="00C73EEA"/>
    <w:rsid w:val="00C74232"/>
    <w:rsid w:val="00C75E4D"/>
    <w:rsid w:val="00C763CA"/>
    <w:rsid w:val="00C767A3"/>
    <w:rsid w:val="00C76F16"/>
    <w:rsid w:val="00C772E9"/>
    <w:rsid w:val="00C77B14"/>
    <w:rsid w:val="00C8003B"/>
    <w:rsid w:val="00C8040C"/>
    <w:rsid w:val="00C80B2A"/>
    <w:rsid w:val="00C80E07"/>
    <w:rsid w:val="00C80E5F"/>
    <w:rsid w:val="00C80F18"/>
    <w:rsid w:val="00C81081"/>
    <w:rsid w:val="00C8140C"/>
    <w:rsid w:val="00C81B8A"/>
    <w:rsid w:val="00C81C7B"/>
    <w:rsid w:val="00C81D0D"/>
    <w:rsid w:val="00C82C59"/>
    <w:rsid w:val="00C83B41"/>
    <w:rsid w:val="00C83CA1"/>
    <w:rsid w:val="00C83DB7"/>
    <w:rsid w:val="00C84A7C"/>
    <w:rsid w:val="00C85268"/>
    <w:rsid w:val="00C85493"/>
    <w:rsid w:val="00C85C21"/>
    <w:rsid w:val="00C861A1"/>
    <w:rsid w:val="00C865EE"/>
    <w:rsid w:val="00C871E0"/>
    <w:rsid w:val="00C87622"/>
    <w:rsid w:val="00C91875"/>
    <w:rsid w:val="00C91A8E"/>
    <w:rsid w:val="00C91FB9"/>
    <w:rsid w:val="00C9297E"/>
    <w:rsid w:val="00C933EB"/>
    <w:rsid w:val="00C94303"/>
    <w:rsid w:val="00C94AF3"/>
    <w:rsid w:val="00C94B9F"/>
    <w:rsid w:val="00C94D73"/>
    <w:rsid w:val="00C94E78"/>
    <w:rsid w:val="00C9504F"/>
    <w:rsid w:val="00C954F8"/>
    <w:rsid w:val="00C9554A"/>
    <w:rsid w:val="00C957CB"/>
    <w:rsid w:val="00C95B07"/>
    <w:rsid w:val="00C96F72"/>
    <w:rsid w:val="00C9718F"/>
    <w:rsid w:val="00CA00F8"/>
    <w:rsid w:val="00CA0FD1"/>
    <w:rsid w:val="00CA21E4"/>
    <w:rsid w:val="00CA2423"/>
    <w:rsid w:val="00CA25AC"/>
    <w:rsid w:val="00CA2BA6"/>
    <w:rsid w:val="00CA3072"/>
    <w:rsid w:val="00CA36FF"/>
    <w:rsid w:val="00CA3EDC"/>
    <w:rsid w:val="00CA442B"/>
    <w:rsid w:val="00CA5031"/>
    <w:rsid w:val="00CA5390"/>
    <w:rsid w:val="00CA59BB"/>
    <w:rsid w:val="00CA63EF"/>
    <w:rsid w:val="00CA6465"/>
    <w:rsid w:val="00CA736E"/>
    <w:rsid w:val="00CB00DC"/>
    <w:rsid w:val="00CB184F"/>
    <w:rsid w:val="00CB2397"/>
    <w:rsid w:val="00CB292C"/>
    <w:rsid w:val="00CB3583"/>
    <w:rsid w:val="00CB3B7E"/>
    <w:rsid w:val="00CB3CDF"/>
    <w:rsid w:val="00CB4DFC"/>
    <w:rsid w:val="00CB5126"/>
    <w:rsid w:val="00CB5339"/>
    <w:rsid w:val="00CB53A0"/>
    <w:rsid w:val="00CB54E3"/>
    <w:rsid w:val="00CB57C9"/>
    <w:rsid w:val="00CB58D7"/>
    <w:rsid w:val="00CB59F2"/>
    <w:rsid w:val="00CB6345"/>
    <w:rsid w:val="00CB6397"/>
    <w:rsid w:val="00CB6895"/>
    <w:rsid w:val="00CB69F3"/>
    <w:rsid w:val="00CB6C1B"/>
    <w:rsid w:val="00CB7A24"/>
    <w:rsid w:val="00CC041A"/>
    <w:rsid w:val="00CC146D"/>
    <w:rsid w:val="00CC1C38"/>
    <w:rsid w:val="00CC277B"/>
    <w:rsid w:val="00CC2F52"/>
    <w:rsid w:val="00CC436E"/>
    <w:rsid w:val="00CC43E8"/>
    <w:rsid w:val="00CC6242"/>
    <w:rsid w:val="00CC6507"/>
    <w:rsid w:val="00CC6B91"/>
    <w:rsid w:val="00CC7B48"/>
    <w:rsid w:val="00CD04EB"/>
    <w:rsid w:val="00CD0AA9"/>
    <w:rsid w:val="00CD1A65"/>
    <w:rsid w:val="00CD1F0B"/>
    <w:rsid w:val="00CD28CF"/>
    <w:rsid w:val="00CD2F29"/>
    <w:rsid w:val="00CD3228"/>
    <w:rsid w:val="00CD3305"/>
    <w:rsid w:val="00CD35D9"/>
    <w:rsid w:val="00CD3D37"/>
    <w:rsid w:val="00CD5BF5"/>
    <w:rsid w:val="00CD5D8C"/>
    <w:rsid w:val="00CD621F"/>
    <w:rsid w:val="00CD62B6"/>
    <w:rsid w:val="00CD6BC8"/>
    <w:rsid w:val="00CD7ACE"/>
    <w:rsid w:val="00CD7B11"/>
    <w:rsid w:val="00CD7CC6"/>
    <w:rsid w:val="00CE08FB"/>
    <w:rsid w:val="00CE12FC"/>
    <w:rsid w:val="00CE2829"/>
    <w:rsid w:val="00CE2F3F"/>
    <w:rsid w:val="00CE348E"/>
    <w:rsid w:val="00CE3943"/>
    <w:rsid w:val="00CE39EE"/>
    <w:rsid w:val="00CE3FC6"/>
    <w:rsid w:val="00CE45B2"/>
    <w:rsid w:val="00CE4DF7"/>
    <w:rsid w:val="00CE6766"/>
    <w:rsid w:val="00CE6EC5"/>
    <w:rsid w:val="00CE73AC"/>
    <w:rsid w:val="00CE77E4"/>
    <w:rsid w:val="00CE7BF5"/>
    <w:rsid w:val="00CE7C7F"/>
    <w:rsid w:val="00CF0261"/>
    <w:rsid w:val="00CF0657"/>
    <w:rsid w:val="00CF069D"/>
    <w:rsid w:val="00CF1197"/>
    <w:rsid w:val="00CF1415"/>
    <w:rsid w:val="00CF1621"/>
    <w:rsid w:val="00CF1624"/>
    <w:rsid w:val="00CF168A"/>
    <w:rsid w:val="00CF18FF"/>
    <w:rsid w:val="00CF1F23"/>
    <w:rsid w:val="00CF2B57"/>
    <w:rsid w:val="00CF2DD8"/>
    <w:rsid w:val="00CF35B7"/>
    <w:rsid w:val="00CF35CA"/>
    <w:rsid w:val="00CF3972"/>
    <w:rsid w:val="00CF4946"/>
    <w:rsid w:val="00CF4BAA"/>
    <w:rsid w:val="00CF531C"/>
    <w:rsid w:val="00CF575E"/>
    <w:rsid w:val="00CF5AF1"/>
    <w:rsid w:val="00CF63F0"/>
    <w:rsid w:val="00CF6418"/>
    <w:rsid w:val="00CF6A97"/>
    <w:rsid w:val="00CF6C6D"/>
    <w:rsid w:val="00CF70C9"/>
    <w:rsid w:val="00CF7D71"/>
    <w:rsid w:val="00CF7DA6"/>
    <w:rsid w:val="00D000AA"/>
    <w:rsid w:val="00D01780"/>
    <w:rsid w:val="00D01BC2"/>
    <w:rsid w:val="00D02384"/>
    <w:rsid w:val="00D03BA3"/>
    <w:rsid w:val="00D040EB"/>
    <w:rsid w:val="00D046A5"/>
    <w:rsid w:val="00D04C03"/>
    <w:rsid w:val="00D0567D"/>
    <w:rsid w:val="00D05C56"/>
    <w:rsid w:val="00D06B8B"/>
    <w:rsid w:val="00D0714C"/>
    <w:rsid w:val="00D07C8C"/>
    <w:rsid w:val="00D07D01"/>
    <w:rsid w:val="00D1013B"/>
    <w:rsid w:val="00D1059B"/>
    <w:rsid w:val="00D108AC"/>
    <w:rsid w:val="00D109F9"/>
    <w:rsid w:val="00D10C91"/>
    <w:rsid w:val="00D10EFF"/>
    <w:rsid w:val="00D11267"/>
    <w:rsid w:val="00D118B9"/>
    <w:rsid w:val="00D11AA5"/>
    <w:rsid w:val="00D129EE"/>
    <w:rsid w:val="00D1314F"/>
    <w:rsid w:val="00D135F4"/>
    <w:rsid w:val="00D13883"/>
    <w:rsid w:val="00D15029"/>
    <w:rsid w:val="00D1507E"/>
    <w:rsid w:val="00D15119"/>
    <w:rsid w:val="00D156C6"/>
    <w:rsid w:val="00D156E5"/>
    <w:rsid w:val="00D15BC9"/>
    <w:rsid w:val="00D15E78"/>
    <w:rsid w:val="00D15F2E"/>
    <w:rsid w:val="00D1624D"/>
    <w:rsid w:val="00D162C5"/>
    <w:rsid w:val="00D16615"/>
    <w:rsid w:val="00D167B1"/>
    <w:rsid w:val="00D17167"/>
    <w:rsid w:val="00D17530"/>
    <w:rsid w:val="00D17C00"/>
    <w:rsid w:val="00D2095E"/>
    <w:rsid w:val="00D20BFC"/>
    <w:rsid w:val="00D20E43"/>
    <w:rsid w:val="00D20F07"/>
    <w:rsid w:val="00D20F1E"/>
    <w:rsid w:val="00D213C3"/>
    <w:rsid w:val="00D21408"/>
    <w:rsid w:val="00D21C8E"/>
    <w:rsid w:val="00D227AD"/>
    <w:rsid w:val="00D22C43"/>
    <w:rsid w:val="00D2348A"/>
    <w:rsid w:val="00D2388D"/>
    <w:rsid w:val="00D23CB3"/>
    <w:rsid w:val="00D251FF"/>
    <w:rsid w:val="00D25833"/>
    <w:rsid w:val="00D26A68"/>
    <w:rsid w:val="00D26C38"/>
    <w:rsid w:val="00D2777A"/>
    <w:rsid w:val="00D2E331"/>
    <w:rsid w:val="00D3017F"/>
    <w:rsid w:val="00D30546"/>
    <w:rsid w:val="00D30788"/>
    <w:rsid w:val="00D3082A"/>
    <w:rsid w:val="00D3202F"/>
    <w:rsid w:val="00D332F1"/>
    <w:rsid w:val="00D334FD"/>
    <w:rsid w:val="00D337CB"/>
    <w:rsid w:val="00D33DFA"/>
    <w:rsid w:val="00D346FE"/>
    <w:rsid w:val="00D34ACC"/>
    <w:rsid w:val="00D35674"/>
    <w:rsid w:val="00D356D8"/>
    <w:rsid w:val="00D35789"/>
    <w:rsid w:val="00D35E03"/>
    <w:rsid w:val="00D365D8"/>
    <w:rsid w:val="00D36E34"/>
    <w:rsid w:val="00D37A5C"/>
    <w:rsid w:val="00D37AB0"/>
    <w:rsid w:val="00D37BA0"/>
    <w:rsid w:val="00D40C43"/>
    <w:rsid w:val="00D40E06"/>
    <w:rsid w:val="00D4103B"/>
    <w:rsid w:val="00D41622"/>
    <w:rsid w:val="00D41997"/>
    <w:rsid w:val="00D4309E"/>
    <w:rsid w:val="00D434D6"/>
    <w:rsid w:val="00D43A9E"/>
    <w:rsid w:val="00D44763"/>
    <w:rsid w:val="00D4534D"/>
    <w:rsid w:val="00D461DA"/>
    <w:rsid w:val="00D46393"/>
    <w:rsid w:val="00D46E9A"/>
    <w:rsid w:val="00D500E7"/>
    <w:rsid w:val="00D50A3B"/>
    <w:rsid w:val="00D50ACF"/>
    <w:rsid w:val="00D51AE9"/>
    <w:rsid w:val="00D529AF"/>
    <w:rsid w:val="00D54338"/>
    <w:rsid w:val="00D54341"/>
    <w:rsid w:val="00D5480B"/>
    <w:rsid w:val="00D54C0B"/>
    <w:rsid w:val="00D5501A"/>
    <w:rsid w:val="00D55CA4"/>
    <w:rsid w:val="00D55D8A"/>
    <w:rsid w:val="00D55F96"/>
    <w:rsid w:val="00D563A8"/>
    <w:rsid w:val="00D56AC0"/>
    <w:rsid w:val="00D57C07"/>
    <w:rsid w:val="00D60583"/>
    <w:rsid w:val="00D605DD"/>
    <w:rsid w:val="00D60686"/>
    <w:rsid w:val="00D60944"/>
    <w:rsid w:val="00D60C5C"/>
    <w:rsid w:val="00D6125D"/>
    <w:rsid w:val="00D61418"/>
    <w:rsid w:val="00D617A0"/>
    <w:rsid w:val="00D623F5"/>
    <w:rsid w:val="00D62C2F"/>
    <w:rsid w:val="00D63219"/>
    <w:rsid w:val="00D642D0"/>
    <w:rsid w:val="00D64A1C"/>
    <w:rsid w:val="00D652DC"/>
    <w:rsid w:val="00D65923"/>
    <w:rsid w:val="00D65C3F"/>
    <w:rsid w:val="00D65FA8"/>
    <w:rsid w:val="00D670A5"/>
    <w:rsid w:val="00D67425"/>
    <w:rsid w:val="00D707CD"/>
    <w:rsid w:val="00D70B33"/>
    <w:rsid w:val="00D70F45"/>
    <w:rsid w:val="00D71084"/>
    <w:rsid w:val="00D721B9"/>
    <w:rsid w:val="00D730D8"/>
    <w:rsid w:val="00D73862"/>
    <w:rsid w:val="00D740E3"/>
    <w:rsid w:val="00D74146"/>
    <w:rsid w:val="00D74F3B"/>
    <w:rsid w:val="00D755FB"/>
    <w:rsid w:val="00D75DAB"/>
    <w:rsid w:val="00D761F6"/>
    <w:rsid w:val="00D768A9"/>
    <w:rsid w:val="00D76F5B"/>
    <w:rsid w:val="00D771B0"/>
    <w:rsid w:val="00D7737E"/>
    <w:rsid w:val="00D77E4F"/>
    <w:rsid w:val="00D80CA4"/>
    <w:rsid w:val="00D814A2"/>
    <w:rsid w:val="00D814E0"/>
    <w:rsid w:val="00D81519"/>
    <w:rsid w:val="00D81728"/>
    <w:rsid w:val="00D81F3E"/>
    <w:rsid w:val="00D8211A"/>
    <w:rsid w:val="00D82246"/>
    <w:rsid w:val="00D8271D"/>
    <w:rsid w:val="00D8291C"/>
    <w:rsid w:val="00D829AC"/>
    <w:rsid w:val="00D82A78"/>
    <w:rsid w:val="00D831CE"/>
    <w:rsid w:val="00D837F7"/>
    <w:rsid w:val="00D83B0D"/>
    <w:rsid w:val="00D855D0"/>
    <w:rsid w:val="00D8678B"/>
    <w:rsid w:val="00D87144"/>
    <w:rsid w:val="00D87461"/>
    <w:rsid w:val="00D87D5F"/>
    <w:rsid w:val="00D91581"/>
    <w:rsid w:val="00D91A96"/>
    <w:rsid w:val="00D91B38"/>
    <w:rsid w:val="00D9219F"/>
    <w:rsid w:val="00D925C1"/>
    <w:rsid w:val="00D933F5"/>
    <w:rsid w:val="00D941FB"/>
    <w:rsid w:val="00D943C4"/>
    <w:rsid w:val="00D94CE4"/>
    <w:rsid w:val="00D9506F"/>
    <w:rsid w:val="00D95233"/>
    <w:rsid w:val="00D95B1D"/>
    <w:rsid w:val="00D95FED"/>
    <w:rsid w:val="00D969E8"/>
    <w:rsid w:val="00D97C67"/>
    <w:rsid w:val="00DA1415"/>
    <w:rsid w:val="00DA189E"/>
    <w:rsid w:val="00DA28D3"/>
    <w:rsid w:val="00DA2C5C"/>
    <w:rsid w:val="00DA2CF2"/>
    <w:rsid w:val="00DA3019"/>
    <w:rsid w:val="00DA3711"/>
    <w:rsid w:val="00DA39E7"/>
    <w:rsid w:val="00DA3C0D"/>
    <w:rsid w:val="00DA3C78"/>
    <w:rsid w:val="00DA4087"/>
    <w:rsid w:val="00DA5778"/>
    <w:rsid w:val="00DA57EA"/>
    <w:rsid w:val="00DA584F"/>
    <w:rsid w:val="00DA68CA"/>
    <w:rsid w:val="00DA68DA"/>
    <w:rsid w:val="00DA78E9"/>
    <w:rsid w:val="00DA79B2"/>
    <w:rsid w:val="00DA7A73"/>
    <w:rsid w:val="00DA7BE6"/>
    <w:rsid w:val="00DA7C08"/>
    <w:rsid w:val="00DB0105"/>
    <w:rsid w:val="00DB03BA"/>
    <w:rsid w:val="00DB11E5"/>
    <w:rsid w:val="00DB13CB"/>
    <w:rsid w:val="00DB1657"/>
    <w:rsid w:val="00DB1796"/>
    <w:rsid w:val="00DB1CFF"/>
    <w:rsid w:val="00DB1F0F"/>
    <w:rsid w:val="00DB1F95"/>
    <w:rsid w:val="00DB1FC7"/>
    <w:rsid w:val="00DB2182"/>
    <w:rsid w:val="00DB230C"/>
    <w:rsid w:val="00DB2566"/>
    <w:rsid w:val="00DB366E"/>
    <w:rsid w:val="00DB3ECA"/>
    <w:rsid w:val="00DB40A6"/>
    <w:rsid w:val="00DB426A"/>
    <w:rsid w:val="00DB4947"/>
    <w:rsid w:val="00DB4E34"/>
    <w:rsid w:val="00DB5CA2"/>
    <w:rsid w:val="00DB64D9"/>
    <w:rsid w:val="00DB67B2"/>
    <w:rsid w:val="00DB6D1E"/>
    <w:rsid w:val="00DB7127"/>
    <w:rsid w:val="00DB7BC5"/>
    <w:rsid w:val="00DB7ED0"/>
    <w:rsid w:val="00DC10CD"/>
    <w:rsid w:val="00DC130D"/>
    <w:rsid w:val="00DC314C"/>
    <w:rsid w:val="00DC3299"/>
    <w:rsid w:val="00DC3F9C"/>
    <w:rsid w:val="00DC3FC9"/>
    <w:rsid w:val="00DC431B"/>
    <w:rsid w:val="00DC46A0"/>
    <w:rsid w:val="00DC501D"/>
    <w:rsid w:val="00DC55B6"/>
    <w:rsid w:val="00DC6426"/>
    <w:rsid w:val="00DC64F7"/>
    <w:rsid w:val="00DC6684"/>
    <w:rsid w:val="00DC7319"/>
    <w:rsid w:val="00DC79FB"/>
    <w:rsid w:val="00DD0B55"/>
    <w:rsid w:val="00DD0DF3"/>
    <w:rsid w:val="00DD15E7"/>
    <w:rsid w:val="00DD17CE"/>
    <w:rsid w:val="00DD1848"/>
    <w:rsid w:val="00DD188F"/>
    <w:rsid w:val="00DD1EE2"/>
    <w:rsid w:val="00DD2969"/>
    <w:rsid w:val="00DD29EC"/>
    <w:rsid w:val="00DD34A8"/>
    <w:rsid w:val="00DD3B1B"/>
    <w:rsid w:val="00DD3E87"/>
    <w:rsid w:val="00DD41E3"/>
    <w:rsid w:val="00DD4202"/>
    <w:rsid w:val="00DD54A5"/>
    <w:rsid w:val="00DD54CE"/>
    <w:rsid w:val="00DD5543"/>
    <w:rsid w:val="00DE0467"/>
    <w:rsid w:val="00DE1FAA"/>
    <w:rsid w:val="00DE21C3"/>
    <w:rsid w:val="00DE26E6"/>
    <w:rsid w:val="00DE2D5D"/>
    <w:rsid w:val="00DE466C"/>
    <w:rsid w:val="00DE5081"/>
    <w:rsid w:val="00DE50D9"/>
    <w:rsid w:val="00DE5280"/>
    <w:rsid w:val="00DE52B3"/>
    <w:rsid w:val="00DE5B68"/>
    <w:rsid w:val="00DE6B2F"/>
    <w:rsid w:val="00DE6BB4"/>
    <w:rsid w:val="00DE6E78"/>
    <w:rsid w:val="00DF0125"/>
    <w:rsid w:val="00DF0386"/>
    <w:rsid w:val="00DF064B"/>
    <w:rsid w:val="00DF0F95"/>
    <w:rsid w:val="00DF1F42"/>
    <w:rsid w:val="00DF23F6"/>
    <w:rsid w:val="00DF2F60"/>
    <w:rsid w:val="00DF37EF"/>
    <w:rsid w:val="00DF4924"/>
    <w:rsid w:val="00DF4B05"/>
    <w:rsid w:val="00DF4EC8"/>
    <w:rsid w:val="00DF57D8"/>
    <w:rsid w:val="00DF6061"/>
    <w:rsid w:val="00DF6102"/>
    <w:rsid w:val="00DF638A"/>
    <w:rsid w:val="00DF65B7"/>
    <w:rsid w:val="00DF65E0"/>
    <w:rsid w:val="00DF6DCF"/>
    <w:rsid w:val="00DF767E"/>
    <w:rsid w:val="00DF78D1"/>
    <w:rsid w:val="00DF7EBC"/>
    <w:rsid w:val="00E00851"/>
    <w:rsid w:val="00E00894"/>
    <w:rsid w:val="00E0157A"/>
    <w:rsid w:val="00E01927"/>
    <w:rsid w:val="00E01EA1"/>
    <w:rsid w:val="00E02305"/>
    <w:rsid w:val="00E02831"/>
    <w:rsid w:val="00E02B0E"/>
    <w:rsid w:val="00E03691"/>
    <w:rsid w:val="00E03866"/>
    <w:rsid w:val="00E0415D"/>
    <w:rsid w:val="00E04233"/>
    <w:rsid w:val="00E04707"/>
    <w:rsid w:val="00E05013"/>
    <w:rsid w:val="00E05D0A"/>
    <w:rsid w:val="00E05D22"/>
    <w:rsid w:val="00E064D2"/>
    <w:rsid w:val="00E064E1"/>
    <w:rsid w:val="00E070D5"/>
    <w:rsid w:val="00E07613"/>
    <w:rsid w:val="00E0772E"/>
    <w:rsid w:val="00E07A66"/>
    <w:rsid w:val="00E07A77"/>
    <w:rsid w:val="00E07B29"/>
    <w:rsid w:val="00E10502"/>
    <w:rsid w:val="00E11C3B"/>
    <w:rsid w:val="00E12178"/>
    <w:rsid w:val="00E125C3"/>
    <w:rsid w:val="00E1265F"/>
    <w:rsid w:val="00E127C6"/>
    <w:rsid w:val="00E12A87"/>
    <w:rsid w:val="00E12B93"/>
    <w:rsid w:val="00E13415"/>
    <w:rsid w:val="00E13B38"/>
    <w:rsid w:val="00E14446"/>
    <w:rsid w:val="00E157C2"/>
    <w:rsid w:val="00E167E5"/>
    <w:rsid w:val="00E16986"/>
    <w:rsid w:val="00E16A71"/>
    <w:rsid w:val="00E17839"/>
    <w:rsid w:val="00E17F59"/>
    <w:rsid w:val="00E20180"/>
    <w:rsid w:val="00E20B60"/>
    <w:rsid w:val="00E211AD"/>
    <w:rsid w:val="00E2146A"/>
    <w:rsid w:val="00E21D01"/>
    <w:rsid w:val="00E21EDA"/>
    <w:rsid w:val="00E22406"/>
    <w:rsid w:val="00E226EF"/>
    <w:rsid w:val="00E23044"/>
    <w:rsid w:val="00E230F9"/>
    <w:rsid w:val="00E23D46"/>
    <w:rsid w:val="00E241CC"/>
    <w:rsid w:val="00E2515A"/>
    <w:rsid w:val="00E2523B"/>
    <w:rsid w:val="00E252BC"/>
    <w:rsid w:val="00E25700"/>
    <w:rsid w:val="00E26046"/>
    <w:rsid w:val="00E26640"/>
    <w:rsid w:val="00E26B9F"/>
    <w:rsid w:val="00E30677"/>
    <w:rsid w:val="00E30882"/>
    <w:rsid w:val="00E30A0A"/>
    <w:rsid w:val="00E310E6"/>
    <w:rsid w:val="00E31795"/>
    <w:rsid w:val="00E33448"/>
    <w:rsid w:val="00E33914"/>
    <w:rsid w:val="00E33E0B"/>
    <w:rsid w:val="00E34092"/>
    <w:rsid w:val="00E3588E"/>
    <w:rsid w:val="00E35B41"/>
    <w:rsid w:val="00E35D6A"/>
    <w:rsid w:val="00E3687F"/>
    <w:rsid w:val="00E36D37"/>
    <w:rsid w:val="00E36E99"/>
    <w:rsid w:val="00E37235"/>
    <w:rsid w:val="00E37309"/>
    <w:rsid w:val="00E3744B"/>
    <w:rsid w:val="00E4020A"/>
    <w:rsid w:val="00E40C03"/>
    <w:rsid w:val="00E40D71"/>
    <w:rsid w:val="00E41553"/>
    <w:rsid w:val="00E41D29"/>
    <w:rsid w:val="00E41FD5"/>
    <w:rsid w:val="00E42121"/>
    <w:rsid w:val="00E428E6"/>
    <w:rsid w:val="00E434C0"/>
    <w:rsid w:val="00E43A1A"/>
    <w:rsid w:val="00E440F3"/>
    <w:rsid w:val="00E44B99"/>
    <w:rsid w:val="00E45DB0"/>
    <w:rsid w:val="00E4716F"/>
    <w:rsid w:val="00E50C32"/>
    <w:rsid w:val="00E50D28"/>
    <w:rsid w:val="00E52013"/>
    <w:rsid w:val="00E52C16"/>
    <w:rsid w:val="00E53A74"/>
    <w:rsid w:val="00E54697"/>
    <w:rsid w:val="00E54780"/>
    <w:rsid w:val="00E54AB3"/>
    <w:rsid w:val="00E54CF6"/>
    <w:rsid w:val="00E55BBE"/>
    <w:rsid w:val="00E55C55"/>
    <w:rsid w:val="00E55CD5"/>
    <w:rsid w:val="00E56F9E"/>
    <w:rsid w:val="00E574DD"/>
    <w:rsid w:val="00E57810"/>
    <w:rsid w:val="00E57CF2"/>
    <w:rsid w:val="00E60210"/>
    <w:rsid w:val="00E60701"/>
    <w:rsid w:val="00E60791"/>
    <w:rsid w:val="00E609DF"/>
    <w:rsid w:val="00E61DD9"/>
    <w:rsid w:val="00E6221D"/>
    <w:rsid w:val="00E62907"/>
    <w:rsid w:val="00E6291E"/>
    <w:rsid w:val="00E62C5D"/>
    <w:rsid w:val="00E63D34"/>
    <w:rsid w:val="00E6488F"/>
    <w:rsid w:val="00E64DB1"/>
    <w:rsid w:val="00E651C5"/>
    <w:rsid w:val="00E65269"/>
    <w:rsid w:val="00E6533A"/>
    <w:rsid w:val="00E65928"/>
    <w:rsid w:val="00E66603"/>
    <w:rsid w:val="00E66699"/>
    <w:rsid w:val="00E66829"/>
    <w:rsid w:val="00E70102"/>
    <w:rsid w:val="00E70802"/>
    <w:rsid w:val="00E70A0F"/>
    <w:rsid w:val="00E711C8"/>
    <w:rsid w:val="00E71E20"/>
    <w:rsid w:val="00E72297"/>
    <w:rsid w:val="00E72501"/>
    <w:rsid w:val="00E72796"/>
    <w:rsid w:val="00E72B21"/>
    <w:rsid w:val="00E72E1C"/>
    <w:rsid w:val="00E733E4"/>
    <w:rsid w:val="00E73F98"/>
    <w:rsid w:val="00E73FDB"/>
    <w:rsid w:val="00E7477D"/>
    <w:rsid w:val="00E75BFA"/>
    <w:rsid w:val="00E75C44"/>
    <w:rsid w:val="00E763F1"/>
    <w:rsid w:val="00E767C3"/>
    <w:rsid w:val="00E76885"/>
    <w:rsid w:val="00E76A89"/>
    <w:rsid w:val="00E76D6D"/>
    <w:rsid w:val="00E77507"/>
    <w:rsid w:val="00E77A41"/>
    <w:rsid w:val="00E77B24"/>
    <w:rsid w:val="00E77E4E"/>
    <w:rsid w:val="00E77ED7"/>
    <w:rsid w:val="00E803B1"/>
    <w:rsid w:val="00E809B8"/>
    <w:rsid w:val="00E80EE6"/>
    <w:rsid w:val="00E80EFA"/>
    <w:rsid w:val="00E8112F"/>
    <w:rsid w:val="00E82670"/>
    <w:rsid w:val="00E82954"/>
    <w:rsid w:val="00E82A33"/>
    <w:rsid w:val="00E82E1C"/>
    <w:rsid w:val="00E83128"/>
    <w:rsid w:val="00E83701"/>
    <w:rsid w:val="00E83B57"/>
    <w:rsid w:val="00E83FC2"/>
    <w:rsid w:val="00E842EE"/>
    <w:rsid w:val="00E85A33"/>
    <w:rsid w:val="00E85F30"/>
    <w:rsid w:val="00E86E5C"/>
    <w:rsid w:val="00E86ED7"/>
    <w:rsid w:val="00E874A5"/>
    <w:rsid w:val="00E87588"/>
    <w:rsid w:val="00E87B44"/>
    <w:rsid w:val="00E87FC9"/>
    <w:rsid w:val="00E87FDB"/>
    <w:rsid w:val="00E91903"/>
    <w:rsid w:val="00E91945"/>
    <w:rsid w:val="00E91CEA"/>
    <w:rsid w:val="00E92153"/>
    <w:rsid w:val="00E921B0"/>
    <w:rsid w:val="00E9251D"/>
    <w:rsid w:val="00E9290D"/>
    <w:rsid w:val="00E92A74"/>
    <w:rsid w:val="00E92FB4"/>
    <w:rsid w:val="00E931BD"/>
    <w:rsid w:val="00E937A2"/>
    <w:rsid w:val="00E940F1"/>
    <w:rsid w:val="00E95530"/>
    <w:rsid w:val="00E95DD7"/>
    <w:rsid w:val="00E96823"/>
    <w:rsid w:val="00E96D68"/>
    <w:rsid w:val="00E96E95"/>
    <w:rsid w:val="00EA04DB"/>
    <w:rsid w:val="00EA177A"/>
    <w:rsid w:val="00EA1FFA"/>
    <w:rsid w:val="00EA243A"/>
    <w:rsid w:val="00EA286E"/>
    <w:rsid w:val="00EA2989"/>
    <w:rsid w:val="00EA2B52"/>
    <w:rsid w:val="00EA3375"/>
    <w:rsid w:val="00EA357A"/>
    <w:rsid w:val="00EA3CA5"/>
    <w:rsid w:val="00EA47F0"/>
    <w:rsid w:val="00EA51C6"/>
    <w:rsid w:val="00EA60DA"/>
    <w:rsid w:val="00EA6563"/>
    <w:rsid w:val="00EA6911"/>
    <w:rsid w:val="00EA6AD5"/>
    <w:rsid w:val="00EA77D8"/>
    <w:rsid w:val="00EB070C"/>
    <w:rsid w:val="00EB072F"/>
    <w:rsid w:val="00EB09AD"/>
    <w:rsid w:val="00EB0D62"/>
    <w:rsid w:val="00EB1AAF"/>
    <w:rsid w:val="00EB2756"/>
    <w:rsid w:val="00EB31CF"/>
    <w:rsid w:val="00EB34AD"/>
    <w:rsid w:val="00EB37EC"/>
    <w:rsid w:val="00EB38E9"/>
    <w:rsid w:val="00EB3981"/>
    <w:rsid w:val="00EB3F30"/>
    <w:rsid w:val="00EB3F8F"/>
    <w:rsid w:val="00EB4031"/>
    <w:rsid w:val="00EB49AA"/>
    <w:rsid w:val="00EB4E15"/>
    <w:rsid w:val="00EB4EE4"/>
    <w:rsid w:val="00EB528C"/>
    <w:rsid w:val="00EB63E9"/>
    <w:rsid w:val="00EB665E"/>
    <w:rsid w:val="00EB6A03"/>
    <w:rsid w:val="00EB7076"/>
    <w:rsid w:val="00EB724A"/>
    <w:rsid w:val="00EB77A9"/>
    <w:rsid w:val="00EB77CF"/>
    <w:rsid w:val="00EB7C20"/>
    <w:rsid w:val="00EB7D61"/>
    <w:rsid w:val="00EC0854"/>
    <w:rsid w:val="00EC1041"/>
    <w:rsid w:val="00EC10C0"/>
    <w:rsid w:val="00EC16FB"/>
    <w:rsid w:val="00EC198D"/>
    <w:rsid w:val="00EC2068"/>
    <w:rsid w:val="00EC2116"/>
    <w:rsid w:val="00EC2ED5"/>
    <w:rsid w:val="00EC2F49"/>
    <w:rsid w:val="00EC30AF"/>
    <w:rsid w:val="00EC38EE"/>
    <w:rsid w:val="00EC3BD8"/>
    <w:rsid w:val="00EC3E46"/>
    <w:rsid w:val="00EC4155"/>
    <w:rsid w:val="00EC4519"/>
    <w:rsid w:val="00EC45CD"/>
    <w:rsid w:val="00EC463D"/>
    <w:rsid w:val="00EC4FBF"/>
    <w:rsid w:val="00EC6626"/>
    <w:rsid w:val="00EC68F1"/>
    <w:rsid w:val="00EC6904"/>
    <w:rsid w:val="00EC6AE5"/>
    <w:rsid w:val="00EC6CAD"/>
    <w:rsid w:val="00EC70C7"/>
    <w:rsid w:val="00EC7445"/>
    <w:rsid w:val="00EC75C6"/>
    <w:rsid w:val="00EC76E1"/>
    <w:rsid w:val="00ED0F54"/>
    <w:rsid w:val="00ED18B5"/>
    <w:rsid w:val="00ED2135"/>
    <w:rsid w:val="00ED22D1"/>
    <w:rsid w:val="00ED22F8"/>
    <w:rsid w:val="00ED2498"/>
    <w:rsid w:val="00ED2F68"/>
    <w:rsid w:val="00ED46F5"/>
    <w:rsid w:val="00ED477B"/>
    <w:rsid w:val="00ED49DE"/>
    <w:rsid w:val="00ED5070"/>
    <w:rsid w:val="00ED5412"/>
    <w:rsid w:val="00ED57D2"/>
    <w:rsid w:val="00ED5A52"/>
    <w:rsid w:val="00ED5FC4"/>
    <w:rsid w:val="00ED6BA3"/>
    <w:rsid w:val="00EE10CF"/>
    <w:rsid w:val="00EE1BAB"/>
    <w:rsid w:val="00EE2B1B"/>
    <w:rsid w:val="00EE2B50"/>
    <w:rsid w:val="00EE2EF1"/>
    <w:rsid w:val="00EE3C6C"/>
    <w:rsid w:val="00EE3CD3"/>
    <w:rsid w:val="00EE3CFF"/>
    <w:rsid w:val="00EE3E4E"/>
    <w:rsid w:val="00EE51A3"/>
    <w:rsid w:val="00EE54F6"/>
    <w:rsid w:val="00EE5CCD"/>
    <w:rsid w:val="00EE5EC4"/>
    <w:rsid w:val="00EE6286"/>
    <w:rsid w:val="00EE642B"/>
    <w:rsid w:val="00EE653E"/>
    <w:rsid w:val="00EE6E17"/>
    <w:rsid w:val="00EE6F76"/>
    <w:rsid w:val="00EE6FB7"/>
    <w:rsid w:val="00EE7CE2"/>
    <w:rsid w:val="00EE7F42"/>
    <w:rsid w:val="00EF0076"/>
    <w:rsid w:val="00EF0CF9"/>
    <w:rsid w:val="00EF14C6"/>
    <w:rsid w:val="00EF1877"/>
    <w:rsid w:val="00EF1BA8"/>
    <w:rsid w:val="00EF1DDC"/>
    <w:rsid w:val="00EF2424"/>
    <w:rsid w:val="00EF24D8"/>
    <w:rsid w:val="00EF3031"/>
    <w:rsid w:val="00EF33C8"/>
    <w:rsid w:val="00EF3556"/>
    <w:rsid w:val="00EF3D45"/>
    <w:rsid w:val="00EF440C"/>
    <w:rsid w:val="00EF4AC7"/>
    <w:rsid w:val="00EF4C71"/>
    <w:rsid w:val="00EF4D62"/>
    <w:rsid w:val="00EF5D1F"/>
    <w:rsid w:val="00EF664C"/>
    <w:rsid w:val="00EF69A1"/>
    <w:rsid w:val="00EF7AF0"/>
    <w:rsid w:val="00F00443"/>
    <w:rsid w:val="00F01B62"/>
    <w:rsid w:val="00F02398"/>
    <w:rsid w:val="00F0268F"/>
    <w:rsid w:val="00F02A16"/>
    <w:rsid w:val="00F02C3B"/>
    <w:rsid w:val="00F02CBF"/>
    <w:rsid w:val="00F032D5"/>
    <w:rsid w:val="00F03368"/>
    <w:rsid w:val="00F034B4"/>
    <w:rsid w:val="00F03AFB"/>
    <w:rsid w:val="00F0492B"/>
    <w:rsid w:val="00F05336"/>
    <w:rsid w:val="00F0615A"/>
    <w:rsid w:val="00F061E5"/>
    <w:rsid w:val="00F064D8"/>
    <w:rsid w:val="00F0661C"/>
    <w:rsid w:val="00F0663B"/>
    <w:rsid w:val="00F067D1"/>
    <w:rsid w:val="00F06A32"/>
    <w:rsid w:val="00F06B99"/>
    <w:rsid w:val="00F06E35"/>
    <w:rsid w:val="00F073F0"/>
    <w:rsid w:val="00F076B0"/>
    <w:rsid w:val="00F1122F"/>
    <w:rsid w:val="00F11AEC"/>
    <w:rsid w:val="00F120CA"/>
    <w:rsid w:val="00F12FE8"/>
    <w:rsid w:val="00F13586"/>
    <w:rsid w:val="00F138F7"/>
    <w:rsid w:val="00F13D64"/>
    <w:rsid w:val="00F146CC"/>
    <w:rsid w:val="00F14795"/>
    <w:rsid w:val="00F14920"/>
    <w:rsid w:val="00F15207"/>
    <w:rsid w:val="00F1550B"/>
    <w:rsid w:val="00F15A36"/>
    <w:rsid w:val="00F15E51"/>
    <w:rsid w:val="00F1659D"/>
    <w:rsid w:val="00F16969"/>
    <w:rsid w:val="00F17B48"/>
    <w:rsid w:val="00F20C87"/>
    <w:rsid w:val="00F20D35"/>
    <w:rsid w:val="00F20D90"/>
    <w:rsid w:val="00F210E0"/>
    <w:rsid w:val="00F21C95"/>
    <w:rsid w:val="00F225B9"/>
    <w:rsid w:val="00F2324B"/>
    <w:rsid w:val="00F23775"/>
    <w:rsid w:val="00F238D4"/>
    <w:rsid w:val="00F250FA"/>
    <w:rsid w:val="00F26C16"/>
    <w:rsid w:val="00F2708E"/>
    <w:rsid w:val="00F27A74"/>
    <w:rsid w:val="00F27B79"/>
    <w:rsid w:val="00F27F31"/>
    <w:rsid w:val="00F30355"/>
    <w:rsid w:val="00F30898"/>
    <w:rsid w:val="00F30B60"/>
    <w:rsid w:val="00F310F2"/>
    <w:rsid w:val="00F3122C"/>
    <w:rsid w:val="00F31C10"/>
    <w:rsid w:val="00F31C42"/>
    <w:rsid w:val="00F32F90"/>
    <w:rsid w:val="00F33703"/>
    <w:rsid w:val="00F3397D"/>
    <w:rsid w:val="00F339C2"/>
    <w:rsid w:val="00F33C68"/>
    <w:rsid w:val="00F33F01"/>
    <w:rsid w:val="00F33F39"/>
    <w:rsid w:val="00F33F80"/>
    <w:rsid w:val="00F34F6A"/>
    <w:rsid w:val="00F36135"/>
    <w:rsid w:val="00F36478"/>
    <w:rsid w:val="00F365C1"/>
    <w:rsid w:val="00F36A19"/>
    <w:rsid w:val="00F371DA"/>
    <w:rsid w:val="00F37B12"/>
    <w:rsid w:val="00F4015E"/>
    <w:rsid w:val="00F4049D"/>
    <w:rsid w:val="00F40AD0"/>
    <w:rsid w:val="00F41696"/>
    <w:rsid w:val="00F417CC"/>
    <w:rsid w:val="00F41B10"/>
    <w:rsid w:val="00F41C58"/>
    <w:rsid w:val="00F423A3"/>
    <w:rsid w:val="00F43EEF"/>
    <w:rsid w:val="00F44409"/>
    <w:rsid w:val="00F44971"/>
    <w:rsid w:val="00F44E81"/>
    <w:rsid w:val="00F4514A"/>
    <w:rsid w:val="00F455C2"/>
    <w:rsid w:val="00F45A06"/>
    <w:rsid w:val="00F460DD"/>
    <w:rsid w:val="00F468D6"/>
    <w:rsid w:val="00F47016"/>
    <w:rsid w:val="00F4704D"/>
    <w:rsid w:val="00F47827"/>
    <w:rsid w:val="00F47BA8"/>
    <w:rsid w:val="00F47E9C"/>
    <w:rsid w:val="00F503F1"/>
    <w:rsid w:val="00F507E3"/>
    <w:rsid w:val="00F511F7"/>
    <w:rsid w:val="00F514C0"/>
    <w:rsid w:val="00F5177C"/>
    <w:rsid w:val="00F527A8"/>
    <w:rsid w:val="00F52916"/>
    <w:rsid w:val="00F52D5B"/>
    <w:rsid w:val="00F5346E"/>
    <w:rsid w:val="00F53910"/>
    <w:rsid w:val="00F5393F"/>
    <w:rsid w:val="00F54361"/>
    <w:rsid w:val="00F547A2"/>
    <w:rsid w:val="00F54D19"/>
    <w:rsid w:val="00F54DA7"/>
    <w:rsid w:val="00F5510A"/>
    <w:rsid w:val="00F5532B"/>
    <w:rsid w:val="00F55E51"/>
    <w:rsid w:val="00F55EC3"/>
    <w:rsid w:val="00F55FF4"/>
    <w:rsid w:val="00F5653E"/>
    <w:rsid w:val="00F604CC"/>
    <w:rsid w:val="00F60C0A"/>
    <w:rsid w:val="00F6168D"/>
    <w:rsid w:val="00F617D3"/>
    <w:rsid w:val="00F61D66"/>
    <w:rsid w:val="00F6243E"/>
    <w:rsid w:val="00F62572"/>
    <w:rsid w:val="00F6273C"/>
    <w:rsid w:val="00F62CEE"/>
    <w:rsid w:val="00F63C44"/>
    <w:rsid w:val="00F6488B"/>
    <w:rsid w:val="00F651F1"/>
    <w:rsid w:val="00F6609A"/>
    <w:rsid w:val="00F668E3"/>
    <w:rsid w:val="00F66F8D"/>
    <w:rsid w:val="00F679C3"/>
    <w:rsid w:val="00F702DA"/>
    <w:rsid w:val="00F70DBB"/>
    <w:rsid w:val="00F710DB"/>
    <w:rsid w:val="00F71B16"/>
    <w:rsid w:val="00F7365E"/>
    <w:rsid w:val="00F75862"/>
    <w:rsid w:val="00F75B60"/>
    <w:rsid w:val="00F75DC0"/>
    <w:rsid w:val="00F76452"/>
    <w:rsid w:val="00F76502"/>
    <w:rsid w:val="00F77425"/>
    <w:rsid w:val="00F774FF"/>
    <w:rsid w:val="00F77A07"/>
    <w:rsid w:val="00F8005C"/>
    <w:rsid w:val="00F800C7"/>
    <w:rsid w:val="00F80371"/>
    <w:rsid w:val="00F80383"/>
    <w:rsid w:val="00F8097E"/>
    <w:rsid w:val="00F80D48"/>
    <w:rsid w:val="00F814AB"/>
    <w:rsid w:val="00F817D3"/>
    <w:rsid w:val="00F82169"/>
    <w:rsid w:val="00F83748"/>
    <w:rsid w:val="00F83A71"/>
    <w:rsid w:val="00F83F33"/>
    <w:rsid w:val="00F84022"/>
    <w:rsid w:val="00F84057"/>
    <w:rsid w:val="00F84324"/>
    <w:rsid w:val="00F84603"/>
    <w:rsid w:val="00F84C1D"/>
    <w:rsid w:val="00F85371"/>
    <w:rsid w:val="00F859FF"/>
    <w:rsid w:val="00F85AF2"/>
    <w:rsid w:val="00F86B1F"/>
    <w:rsid w:val="00F86B81"/>
    <w:rsid w:val="00F86DE1"/>
    <w:rsid w:val="00F874D6"/>
    <w:rsid w:val="00F87881"/>
    <w:rsid w:val="00F901C7"/>
    <w:rsid w:val="00F916C5"/>
    <w:rsid w:val="00F91B0F"/>
    <w:rsid w:val="00F9253F"/>
    <w:rsid w:val="00F937A3"/>
    <w:rsid w:val="00F93817"/>
    <w:rsid w:val="00F93A1B"/>
    <w:rsid w:val="00F93C17"/>
    <w:rsid w:val="00F94023"/>
    <w:rsid w:val="00F94307"/>
    <w:rsid w:val="00F9436F"/>
    <w:rsid w:val="00F94424"/>
    <w:rsid w:val="00F9474F"/>
    <w:rsid w:val="00F94807"/>
    <w:rsid w:val="00F94D6D"/>
    <w:rsid w:val="00F958A7"/>
    <w:rsid w:val="00F96183"/>
    <w:rsid w:val="00F963FB"/>
    <w:rsid w:val="00F965E9"/>
    <w:rsid w:val="00F9677B"/>
    <w:rsid w:val="00F97312"/>
    <w:rsid w:val="00F9733D"/>
    <w:rsid w:val="00FA019A"/>
    <w:rsid w:val="00FA0403"/>
    <w:rsid w:val="00FA0B78"/>
    <w:rsid w:val="00FA0C1F"/>
    <w:rsid w:val="00FA0C72"/>
    <w:rsid w:val="00FA19E7"/>
    <w:rsid w:val="00FA1BCE"/>
    <w:rsid w:val="00FA223D"/>
    <w:rsid w:val="00FA22A5"/>
    <w:rsid w:val="00FA23D6"/>
    <w:rsid w:val="00FA2502"/>
    <w:rsid w:val="00FA254A"/>
    <w:rsid w:val="00FA36FD"/>
    <w:rsid w:val="00FA3D4E"/>
    <w:rsid w:val="00FA3E7A"/>
    <w:rsid w:val="00FA422F"/>
    <w:rsid w:val="00FA4EF1"/>
    <w:rsid w:val="00FA5D4A"/>
    <w:rsid w:val="00FA7B03"/>
    <w:rsid w:val="00FB0407"/>
    <w:rsid w:val="00FB07C3"/>
    <w:rsid w:val="00FB104F"/>
    <w:rsid w:val="00FB16B3"/>
    <w:rsid w:val="00FB259D"/>
    <w:rsid w:val="00FB280F"/>
    <w:rsid w:val="00FB2BFC"/>
    <w:rsid w:val="00FB3266"/>
    <w:rsid w:val="00FB38BB"/>
    <w:rsid w:val="00FB473D"/>
    <w:rsid w:val="00FB475B"/>
    <w:rsid w:val="00FB5C35"/>
    <w:rsid w:val="00FB6CB3"/>
    <w:rsid w:val="00FB7115"/>
    <w:rsid w:val="00FB7410"/>
    <w:rsid w:val="00FC1910"/>
    <w:rsid w:val="00FC1B86"/>
    <w:rsid w:val="00FC207A"/>
    <w:rsid w:val="00FC233F"/>
    <w:rsid w:val="00FC2A73"/>
    <w:rsid w:val="00FC300E"/>
    <w:rsid w:val="00FC35EA"/>
    <w:rsid w:val="00FC3A1F"/>
    <w:rsid w:val="00FC4521"/>
    <w:rsid w:val="00FC4CEA"/>
    <w:rsid w:val="00FC662D"/>
    <w:rsid w:val="00FC6CFF"/>
    <w:rsid w:val="00FC6E0D"/>
    <w:rsid w:val="00FC70AB"/>
    <w:rsid w:val="00FC77F8"/>
    <w:rsid w:val="00FC7837"/>
    <w:rsid w:val="00FD0037"/>
    <w:rsid w:val="00FD0061"/>
    <w:rsid w:val="00FD0DED"/>
    <w:rsid w:val="00FD14C5"/>
    <w:rsid w:val="00FD1DB7"/>
    <w:rsid w:val="00FD1E50"/>
    <w:rsid w:val="00FD2BFC"/>
    <w:rsid w:val="00FD2EE2"/>
    <w:rsid w:val="00FD34CC"/>
    <w:rsid w:val="00FD390C"/>
    <w:rsid w:val="00FD3C79"/>
    <w:rsid w:val="00FD3D31"/>
    <w:rsid w:val="00FD5041"/>
    <w:rsid w:val="00FD5829"/>
    <w:rsid w:val="00FD594E"/>
    <w:rsid w:val="00FD59D6"/>
    <w:rsid w:val="00FD70F0"/>
    <w:rsid w:val="00FD730A"/>
    <w:rsid w:val="00FD74E0"/>
    <w:rsid w:val="00FD79E3"/>
    <w:rsid w:val="00FE007A"/>
    <w:rsid w:val="00FE0914"/>
    <w:rsid w:val="00FE152D"/>
    <w:rsid w:val="00FE22C0"/>
    <w:rsid w:val="00FE2670"/>
    <w:rsid w:val="00FE2B01"/>
    <w:rsid w:val="00FE2DF7"/>
    <w:rsid w:val="00FE32BC"/>
    <w:rsid w:val="00FE3674"/>
    <w:rsid w:val="00FE3BA7"/>
    <w:rsid w:val="00FE42F5"/>
    <w:rsid w:val="00FE43A6"/>
    <w:rsid w:val="00FE4C38"/>
    <w:rsid w:val="00FE4E71"/>
    <w:rsid w:val="00FE5012"/>
    <w:rsid w:val="00FE6023"/>
    <w:rsid w:val="00FE6122"/>
    <w:rsid w:val="00FE6A6D"/>
    <w:rsid w:val="00FE6E4B"/>
    <w:rsid w:val="00FE705B"/>
    <w:rsid w:val="00FE72BA"/>
    <w:rsid w:val="00FE7928"/>
    <w:rsid w:val="00FE7D49"/>
    <w:rsid w:val="00FE7F29"/>
    <w:rsid w:val="00FF013C"/>
    <w:rsid w:val="00FF0B97"/>
    <w:rsid w:val="00FF0EF5"/>
    <w:rsid w:val="00FF1594"/>
    <w:rsid w:val="00FF1C94"/>
    <w:rsid w:val="00FF2B52"/>
    <w:rsid w:val="00FF3796"/>
    <w:rsid w:val="00FF42DB"/>
    <w:rsid w:val="00FF5B30"/>
    <w:rsid w:val="00FF6E57"/>
    <w:rsid w:val="01BDFC55"/>
    <w:rsid w:val="040E3C68"/>
    <w:rsid w:val="06A3B55F"/>
    <w:rsid w:val="06AE60A6"/>
    <w:rsid w:val="0738EB07"/>
    <w:rsid w:val="09C120F4"/>
    <w:rsid w:val="0BBEB0AB"/>
    <w:rsid w:val="0C5D7402"/>
    <w:rsid w:val="0C7FE97A"/>
    <w:rsid w:val="0EF8EC8A"/>
    <w:rsid w:val="0F5A3FF3"/>
    <w:rsid w:val="0F686FEF"/>
    <w:rsid w:val="0F9D8FCF"/>
    <w:rsid w:val="0FF7836D"/>
    <w:rsid w:val="1356D65B"/>
    <w:rsid w:val="139003D7"/>
    <w:rsid w:val="14A798E2"/>
    <w:rsid w:val="15B77C40"/>
    <w:rsid w:val="174243C9"/>
    <w:rsid w:val="18259607"/>
    <w:rsid w:val="1A862F74"/>
    <w:rsid w:val="1EA4AF49"/>
    <w:rsid w:val="1FA1B4FB"/>
    <w:rsid w:val="21ED2172"/>
    <w:rsid w:val="2495CF84"/>
    <w:rsid w:val="27DD31F4"/>
    <w:rsid w:val="27FDE081"/>
    <w:rsid w:val="28A7D2B0"/>
    <w:rsid w:val="294D54A8"/>
    <w:rsid w:val="2BCA3F84"/>
    <w:rsid w:val="2D89C198"/>
    <w:rsid w:val="2DE685FE"/>
    <w:rsid w:val="2F5D791A"/>
    <w:rsid w:val="2F6EC39D"/>
    <w:rsid w:val="3028EF51"/>
    <w:rsid w:val="335BCA8A"/>
    <w:rsid w:val="35F911BC"/>
    <w:rsid w:val="3743D02E"/>
    <w:rsid w:val="379274EA"/>
    <w:rsid w:val="37F1ABCB"/>
    <w:rsid w:val="385C82E9"/>
    <w:rsid w:val="3D078E91"/>
    <w:rsid w:val="400A84F8"/>
    <w:rsid w:val="4121B242"/>
    <w:rsid w:val="43E1EFA6"/>
    <w:rsid w:val="440AD1C0"/>
    <w:rsid w:val="4415EDCA"/>
    <w:rsid w:val="46581771"/>
    <w:rsid w:val="4A09861F"/>
    <w:rsid w:val="4E5E27A0"/>
    <w:rsid w:val="4F3627EF"/>
    <w:rsid w:val="4F926145"/>
    <w:rsid w:val="5094B512"/>
    <w:rsid w:val="50C67489"/>
    <w:rsid w:val="522AC9BC"/>
    <w:rsid w:val="5563DB71"/>
    <w:rsid w:val="56787E63"/>
    <w:rsid w:val="574CB72C"/>
    <w:rsid w:val="5BA4435B"/>
    <w:rsid w:val="5BC37A66"/>
    <w:rsid w:val="5BCD7FF7"/>
    <w:rsid w:val="5C449D56"/>
    <w:rsid w:val="5DFD7674"/>
    <w:rsid w:val="5FD5A900"/>
    <w:rsid w:val="61B741F8"/>
    <w:rsid w:val="63371F83"/>
    <w:rsid w:val="65C39284"/>
    <w:rsid w:val="67AB3A7B"/>
    <w:rsid w:val="67BC26C6"/>
    <w:rsid w:val="6816B960"/>
    <w:rsid w:val="68787996"/>
    <w:rsid w:val="68A26095"/>
    <w:rsid w:val="6956A02C"/>
    <w:rsid w:val="698ED492"/>
    <w:rsid w:val="6B73BCF6"/>
    <w:rsid w:val="6E5F0D5C"/>
    <w:rsid w:val="7006F782"/>
    <w:rsid w:val="70A8E174"/>
    <w:rsid w:val="71260A5C"/>
    <w:rsid w:val="72DECABE"/>
    <w:rsid w:val="730FA0D7"/>
    <w:rsid w:val="73ECD0C8"/>
    <w:rsid w:val="7584CF8F"/>
    <w:rsid w:val="75ABA27E"/>
    <w:rsid w:val="75E3110E"/>
    <w:rsid w:val="75FFF2E9"/>
    <w:rsid w:val="769DEF1B"/>
    <w:rsid w:val="769E1378"/>
    <w:rsid w:val="76C24ADA"/>
    <w:rsid w:val="797071C2"/>
    <w:rsid w:val="79CCC2D5"/>
    <w:rsid w:val="7A6138F3"/>
    <w:rsid w:val="7AD3FDAB"/>
    <w:rsid w:val="7B276181"/>
    <w:rsid w:val="7D75B9CB"/>
    <w:rsid w:val="7E47B687"/>
    <w:rsid w:val="7FB9D86A"/>
    <w:rsid w:val="7FE5E10B"/>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363F08"/>
  <w15:docId w15:val="{E1E0C8BC-4035-45FE-A885-47734D450D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4" w:semiHidden="1" w:unhideWhenUsed="1"/>
    <w:lsdException w:name="List Bullet 5"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150915"/>
    <w:pPr>
      <w:spacing w:after="240" w:line="320" w:lineRule="exact"/>
    </w:pPr>
    <w:rPr>
      <w:rFonts w:ascii="Arial" w:hAnsi="Arial" w:cs="Arial"/>
      <w:szCs w:val="22"/>
      <w:lang w:val="de-DE"/>
    </w:rPr>
  </w:style>
  <w:style w:type="paragraph" w:styleId="berschrift1">
    <w:name w:val="heading 1"/>
    <w:aliases w:val="Schlagzeile"/>
    <w:basedOn w:val="Kopfzeile"/>
    <w:next w:val="Standard"/>
    <w:link w:val="berschrift1Zchn"/>
    <w:qFormat/>
    <w:rsid w:val="00AB7E1B"/>
    <w:pPr>
      <w:tabs>
        <w:tab w:val="clear" w:pos="4536"/>
        <w:tab w:val="clear" w:pos="9072"/>
        <w:tab w:val="left" w:pos="4253"/>
        <w:tab w:val="left" w:pos="5103"/>
        <w:tab w:val="left" w:pos="5954"/>
        <w:tab w:val="left" w:pos="6804"/>
      </w:tabs>
      <w:spacing w:after="600" w:line="280" w:lineRule="exact"/>
      <w:outlineLvl w:val="0"/>
    </w:pPr>
    <w:rPr>
      <w:sz w:val="24"/>
      <w:szCs w:val="24"/>
      <w:lang w:val="de-CH" w:eastAsia="de-DE" w:bidi="ar-SA"/>
    </w:rPr>
  </w:style>
  <w:style w:type="paragraph" w:styleId="berschrift2">
    <w:name w:val="heading 2"/>
    <w:basedOn w:val="Standard"/>
    <w:next w:val="Standard"/>
    <w:link w:val="berschrift2Zchn"/>
    <w:semiHidden/>
    <w:unhideWhenUsed/>
    <w:qFormat/>
    <w:rsid w:val="00EA04D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Fliesstext">
    <w:name w:val="Fliesstext"/>
    <w:basedOn w:val="Standard"/>
  </w:style>
  <w:style w:type="paragraph" w:styleId="Verzeichnis1">
    <w:name w:val="toc 1"/>
    <w:basedOn w:val="Standard"/>
    <w:next w:val="Standard"/>
    <w:autoRedefine/>
    <w:semiHidden/>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customStyle="1" w:styleId="SprechblasentextZchn">
    <w:name w:val="Sprechblasentext Zchn"/>
    <w:basedOn w:val="Absatz-Standardschriftart"/>
    <w:link w:val="Sprechblasentext"/>
    <w:rsid w:val="00745B3E"/>
    <w:rPr>
      <w:rFonts w:ascii="Tahoma" w:hAnsi="Tahoma" w:cs="Tahoma"/>
      <w:sz w:val="16"/>
      <w:szCs w:val="16"/>
      <w:lang w:eastAsia="en-US"/>
    </w:rPr>
  </w:style>
  <w:style w:type="character" w:customStyle="1" w:styleId="KopfzeileZchn">
    <w:name w:val="Kopfzeile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rsid w:val="009475B3"/>
    <w:rPr>
      <w:sz w:val="16"/>
      <w:szCs w:val="16"/>
    </w:rPr>
  </w:style>
  <w:style w:type="paragraph" w:styleId="Kommentartext">
    <w:name w:val="annotation text"/>
    <w:basedOn w:val="Standard"/>
    <w:link w:val="KommentartextZchn"/>
    <w:rsid w:val="009475B3"/>
  </w:style>
  <w:style w:type="character" w:customStyle="1" w:styleId="KommentartextZchn">
    <w:name w:val="Kommentartext Zchn"/>
    <w:basedOn w:val="Absatz-Standardschriftart"/>
    <w:link w:val="Kommentartext"/>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customStyle="1" w:styleId="KommentarthemaZchn">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uiPriority w:val="22"/>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after="0" w:line="360" w:lineRule="auto"/>
    </w:pPr>
    <w:rPr>
      <w:b/>
      <w:sz w:val="24"/>
      <w:lang w:val="de-CH"/>
    </w:rPr>
  </w:style>
  <w:style w:type="character" w:customStyle="1" w:styleId="berschrift1Zchn">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qFormat/>
    <w:rsid w:val="00AB7E1B"/>
  </w:style>
  <w:style w:type="paragraph" w:styleId="Titel">
    <w:name w:val="Title"/>
    <w:aliases w:val="Lead"/>
    <w:basedOn w:val="Kopfzeile"/>
    <w:next w:val="Standard"/>
    <w:link w:val="TitelZchn"/>
    <w:qFormat/>
    <w:rsid w:val="00AB7E1B"/>
    <w:rPr>
      <w:b/>
      <w:lang w:val="de-CH"/>
    </w:rPr>
  </w:style>
  <w:style w:type="character" w:customStyle="1" w:styleId="TitelZchn">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customStyle="1" w:styleId="ZitatZchn">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customStyle="1" w:styleId="UntertitelZchn">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aliases w:val="caption,Boilerplate Headline"/>
    <w:basedOn w:val="Zitat"/>
    <w:next w:val="Standard"/>
    <w:link w:val="IntensivesZitatZchn"/>
    <w:uiPriority w:val="30"/>
    <w:qFormat/>
    <w:rsid w:val="00C37712"/>
    <w:pPr>
      <w:spacing w:after="240" w:line="240" w:lineRule="auto"/>
      <w:ind w:left="142" w:right="913"/>
    </w:pPr>
    <w:rPr>
      <w:sz w:val="18"/>
      <w:lang w:val="en-US"/>
    </w:rPr>
  </w:style>
  <w:style w:type="character" w:customStyle="1" w:styleId="IntensivesZitatZchn">
    <w:name w:val="Intensives Zitat Zchn"/>
    <w:aliases w:val="caption Zchn,Boilerplate Headline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customStyle="1" w:styleId="Boilerpatebold">
    <w:name w:val="Boilerpate bold"/>
    <w:basedOn w:val="Standard"/>
    <w:autoRedefine/>
    <w:qFormat/>
    <w:rsid w:val="00055A5C"/>
    <w:pPr>
      <w:spacing w:after="0" w:line="240" w:lineRule="auto"/>
    </w:pPr>
    <w:rPr>
      <w:b/>
      <w:sz w:val="16"/>
    </w:rPr>
  </w:style>
  <w:style w:type="character" w:styleId="BesuchterLink">
    <w:name w:val="FollowedHyperlink"/>
    <w:basedOn w:val="Absatz-Standardschriftart"/>
    <w:rsid w:val="00720079"/>
    <w:rPr>
      <w:color w:val="800080" w:themeColor="followedHyperlink"/>
      <w:u w:val="single"/>
    </w:rPr>
  </w:style>
  <w:style w:type="paragraph" w:styleId="Listenabsatz">
    <w:name w:val="List Paragraph"/>
    <w:basedOn w:val="Standard"/>
    <w:uiPriority w:val="34"/>
    <w:qFormat/>
    <w:rsid w:val="00F02398"/>
    <w:pPr>
      <w:ind w:left="720"/>
      <w:contextualSpacing/>
    </w:pPr>
  </w:style>
  <w:style w:type="character" w:customStyle="1" w:styleId="st">
    <w:name w:val="st"/>
    <w:basedOn w:val="Absatz-Standardschriftart"/>
    <w:rsid w:val="00EE51A3"/>
  </w:style>
  <w:style w:type="paragraph" w:customStyle="1" w:styleId="KeinLeerraum1">
    <w:name w:val="Kein Leerraum1"/>
    <w:basedOn w:val="Standard"/>
    <w:rsid w:val="00160604"/>
    <w:pPr>
      <w:suppressAutoHyphens/>
      <w:spacing w:before="840" w:after="0" w:line="360" w:lineRule="auto"/>
    </w:pPr>
    <w:rPr>
      <w:b/>
      <w:kern w:val="1"/>
      <w:sz w:val="24"/>
      <w:lang w:val="de-CH"/>
    </w:rPr>
  </w:style>
  <w:style w:type="paragraph" w:styleId="Textkrper">
    <w:name w:val="Body Text"/>
    <w:basedOn w:val="Standard"/>
    <w:link w:val="TextkrperZchn"/>
    <w:rsid w:val="00160604"/>
    <w:pPr>
      <w:suppressAutoHyphens/>
      <w:spacing w:after="120"/>
    </w:pPr>
    <w:rPr>
      <w:kern w:val="1"/>
    </w:rPr>
  </w:style>
  <w:style w:type="character" w:customStyle="1" w:styleId="TextkrperZchn">
    <w:name w:val="Textkörper Zchn"/>
    <w:basedOn w:val="Absatz-Standardschriftart"/>
    <w:link w:val="Textkrper"/>
    <w:rsid w:val="00160604"/>
    <w:rPr>
      <w:rFonts w:ascii="Arial" w:hAnsi="Arial" w:cs="Arial"/>
      <w:kern w:val="1"/>
      <w:szCs w:val="22"/>
      <w:lang w:val="de-DE"/>
    </w:rPr>
  </w:style>
  <w:style w:type="paragraph" w:styleId="berarbeitung">
    <w:name w:val="Revision"/>
    <w:hidden/>
    <w:uiPriority w:val="99"/>
    <w:semiHidden/>
    <w:rsid w:val="00270D47"/>
    <w:rPr>
      <w:rFonts w:ascii="Arial" w:hAnsi="Arial" w:cs="Arial"/>
      <w:szCs w:val="22"/>
      <w:lang w:val="de-DE"/>
    </w:rPr>
  </w:style>
  <w:style w:type="paragraph" w:customStyle="1" w:styleId="paragraph">
    <w:name w:val="paragraph"/>
    <w:basedOn w:val="Standard"/>
    <w:rsid w:val="00FA0C72"/>
    <w:pPr>
      <w:spacing w:before="100" w:beforeAutospacing="1" w:after="100" w:afterAutospacing="1" w:line="240" w:lineRule="auto"/>
    </w:pPr>
    <w:rPr>
      <w:rFonts w:ascii="Times New Roman" w:hAnsi="Times New Roman" w:cs="Times New Roman"/>
      <w:sz w:val="24"/>
      <w:szCs w:val="24"/>
      <w:lang w:eastAsia="de-DE" w:bidi="ar-SA"/>
    </w:rPr>
  </w:style>
  <w:style w:type="character" w:customStyle="1" w:styleId="normaltextrun">
    <w:name w:val="normaltextrun"/>
    <w:basedOn w:val="Absatz-Standardschriftart"/>
    <w:rsid w:val="00FA0C72"/>
  </w:style>
  <w:style w:type="character" w:customStyle="1" w:styleId="eop">
    <w:name w:val="eop"/>
    <w:basedOn w:val="Absatz-Standardschriftart"/>
    <w:rsid w:val="00FA0C72"/>
  </w:style>
  <w:style w:type="character" w:styleId="NichtaufgelsteErwhnung">
    <w:name w:val="Unresolved Mention"/>
    <w:basedOn w:val="Absatz-Standardschriftart"/>
    <w:uiPriority w:val="99"/>
    <w:semiHidden/>
    <w:unhideWhenUsed/>
    <w:rsid w:val="00215597"/>
    <w:rPr>
      <w:color w:val="605E5C"/>
      <w:shd w:val="clear" w:color="auto" w:fill="E1DFDD"/>
    </w:rPr>
  </w:style>
  <w:style w:type="paragraph" w:styleId="StandardWeb">
    <w:name w:val="Normal (Web)"/>
    <w:basedOn w:val="Standard"/>
    <w:semiHidden/>
    <w:unhideWhenUsed/>
    <w:rsid w:val="003A76F7"/>
    <w:rPr>
      <w:rFonts w:ascii="Times New Roman" w:hAnsi="Times New Roman" w:cs="Times New Roman"/>
      <w:sz w:val="24"/>
      <w:szCs w:val="24"/>
    </w:rPr>
  </w:style>
  <w:style w:type="paragraph" w:styleId="Funotentext">
    <w:name w:val="footnote text"/>
    <w:basedOn w:val="Standard"/>
    <w:link w:val="FunotentextZchn"/>
    <w:semiHidden/>
    <w:unhideWhenUsed/>
    <w:rsid w:val="007E7C6F"/>
    <w:pPr>
      <w:spacing w:after="0" w:line="240" w:lineRule="auto"/>
    </w:pPr>
    <w:rPr>
      <w:szCs w:val="20"/>
    </w:rPr>
  </w:style>
  <w:style w:type="character" w:customStyle="1" w:styleId="FunotentextZchn">
    <w:name w:val="Fußnotentext Zchn"/>
    <w:basedOn w:val="Absatz-Standardschriftart"/>
    <w:link w:val="Funotentext"/>
    <w:semiHidden/>
    <w:rsid w:val="007E7C6F"/>
    <w:rPr>
      <w:rFonts w:ascii="Arial" w:hAnsi="Arial" w:cs="Arial"/>
      <w:lang w:val="de-DE"/>
    </w:rPr>
  </w:style>
  <w:style w:type="character" w:styleId="Funotenzeichen">
    <w:name w:val="footnote reference"/>
    <w:basedOn w:val="Absatz-Standardschriftart"/>
    <w:semiHidden/>
    <w:unhideWhenUsed/>
    <w:rsid w:val="007E7C6F"/>
    <w:rPr>
      <w:vertAlign w:val="superscript"/>
    </w:rPr>
  </w:style>
  <w:style w:type="character" w:styleId="Erwhnung">
    <w:name w:val="Mention"/>
    <w:basedOn w:val="Absatz-Standardschriftart"/>
    <w:uiPriority w:val="99"/>
    <w:unhideWhenUsed/>
    <w:rsid w:val="00425E87"/>
    <w:rPr>
      <w:color w:val="2B579A"/>
      <w:shd w:val="clear" w:color="auto" w:fill="E1DFDD"/>
    </w:rPr>
  </w:style>
  <w:style w:type="character" w:customStyle="1" w:styleId="berschrift2Zchn">
    <w:name w:val="Überschrift 2 Zchn"/>
    <w:basedOn w:val="Absatz-Standardschriftart"/>
    <w:link w:val="berschrift2"/>
    <w:semiHidden/>
    <w:rsid w:val="00EA04DB"/>
    <w:rPr>
      <w:rFonts w:asciiTheme="majorHAnsi" w:eastAsiaTheme="majorEastAsia" w:hAnsiTheme="majorHAnsi" w:cstheme="majorBidi"/>
      <w:color w:val="365F91" w:themeColor="accent1" w:themeShade="BF"/>
      <w:sz w:val="26"/>
      <w:szCs w:val="26"/>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29089">
      <w:bodyDiv w:val="1"/>
      <w:marLeft w:val="0"/>
      <w:marRight w:val="0"/>
      <w:marTop w:val="0"/>
      <w:marBottom w:val="0"/>
      <w:divBdr>
        <w:top w:val="none" w:sz="0" w:space="0" w:color="auto"/>
        <w:left w:val="none" w:sz="0" w:space="0" w:color="auto"/>
        <w:bottom w:val="none" w:sz="0" w:space="0" w:color="auto"/>
        <w:right w:val="none" w:sz="0" w:space="0" w:color="auto"/>
      </w:divBdr>
    </w:div>
    <w:div w:id="510609083">
      <w:bodyDiv w:val="1"/>
      <w:marLeft w:val="0"/>
      <w:marRight w:val="0"/>
      <w:marTop w:val="0"/>
      <w:marBottom w:val="0"/>
      <w:divBdr>
        <w:top w:val="none" w:sz="0" w:space="0" w:color="auto"/>
        <w:left w:val="none" w:sz="0" w:space="0" w:color="auto"/>
        <w:bottom w:val="none" w:sz="0" w:space="0" w:color="auto"/>
        <w:right w:val="none" w:sz="0" w:space="0" w:color="auto"/>
      </w:divBdr>
    </w:div>
    <w:div w:id="537355584">
      <w:bodyDiv w:val="1"/>
      <w:marLeft w:val="0"/>
      <w:marRight w:val="0"/>
      <w:marTop w:val="0"/>
      <w:marBottom w:val="0"/>
      <w:divBdr>
        <w:top w:val="none" w:sz="0" w:space="0" w:color="auto"/>
        <w:left w:val="none" w:sz="0" w:space="0" w:color="auto"/>
        <w:bottom w:val="none" w:sz="0" w:space="0" w:color="auto"/>
        <w:right w:val="none" w:sz="0" w:space="0" w:color="auto"/>
      </w:divBdr>
    </w:div>
    <w:div w:id="818348472">
      <w:bodyDiv w:val="1"/>
      <w:marLeft w:val="0"/>
      <w:marRight w:val="0"/>
      <w:marTop w:val="0"/>
      <w:marBottom w:val="0"/>
      <w:divBdr>
        <w:top w:val="none" w:sz="0" w:space="0" w:color="auto"/>
        <w:left w:val="none" w:sz="0" w:space="0" w:color="auto"/>
        <w:bottom w:val="none" w:sz="0" w:space="0" w:color="auto"/>
        <w:right w:val="none" w:sz="0" w:space="0" w:color="auto"/>
      </w:divBdr>
    </w:div>
    <w:div w:id="862016874">
      <w:bodyDiv w:val="1"/>
      <w:marLeft w:val="0"/>
      <w:marRight w:val="0"/>
      <w:marTop w:val="0"/>
      <w:marBottom w:val="0"/>
      <w:divBdr>
        <w:top w:val="none" w:sz="0" w:space="0" w:color="auto"/>
        <w:left w:val="none" w:sz="0" w:space="0" w:color="auto"/>
        <w:bottom w:val="none" w:sz="0" w:space="0" w:color="auto"/>
        <w:right w:val="none" w:sz="0" w:space="0" w:color="auto"/>
      </w:divBdr>
    </w:div>
    <w:div w:id="895165908">
      <w:bodyDiv w:val="1"/>
      <w:marLeft w:val="0"/>
      <w:marRight w:val="0"/>
      <w:marTop w:val="0"/>
      <w:marBottom w:val="0"/>
      <w:divBdr>
        <w:top w:val="none" w:sz="0" w:space="0" w:color="auto"/>
        <w:left w:val="none" w:sz="0" w:space="0" w:color="auto"/>
        <w:bottom w:val="none" w:sz="0" w:space="0" w:color="auto"/>
        <w:right w:val="none" w:sz="0" w:space="0" w:color="auto"/>
      </w:divBdr>
    </w:div>
    <w:div w:id="904756602">
      <w:bodyDiv w:val="1"/>
      <w:marLeft w:val="0"/>
      <w:marRight w:val="0"/>
      <w:marTop w:val="0"/>
      <w:marBottom w:val="0"/>
      <w:divBdr>
        <w:top w:val="none" w:sz="0" w:space="0" w:color="auto"/>
        <w:left w:val="none" w:sz="0" w:space="0" w:color="auto"/>
        <w:bottom w:val="none" w:sz="0" w:space="0" w:color="auto"/>
        <w:right w:val="none" w:sz="0" w:space="0" w:color="auto"/>
      </w:divBdr>
    </w:div>
    <w:div w:id="973297165">
      <w:bodyDiv w:val="1"/>
      <w:marLeft w:val="0"/>
      <w:marRight w:val="0"/>
      <w:marTop w:val="0"/>
      <w:marBottom w:val="0"/>
      <w:divBdr>
        <w:top w:val="none" w:sz="0" w:space="0" w:color="auto"/>
        <w:left w:val="none" w:sz="0" w:space="0" w:color="auto"/>
        <w:bottom w:val="none" w:sz="0" w:space="0" w:color="auto"/>
        <w:right w:val="none" w:sz="0" w:space="0" w:color="auto"/>
      </w:divBdr>
    </w:div>
    <w:div w:id="980034868">
      <w:bodyDiv w:val="1"/>
      <w:marLeft w:val="0"/>
      <w:marRight w:val="0"/>
      <w:marTop w:val="0"/>
      <w:marBottom w:val="0"/>
      <w:divBdr>
        <w:top w:val="none" w:sz="0" w:space="0" w:color="auto"/>
        <w:left w:val="none" w:sz="0" w:space="0" w:color="auto"/>
        <w:bottom w:val="none" w:sz="0" w:space="0" w:color="auto"/>
        <w:right w:val="none" w:sz="0" w:space="0" w:color="auto"/>
      </w:divBdr>
    </w:div>
    <w:div w:id="1086342188">
      <w:bodyDiv w:val="1"/>
      <w:marLeft w:val="0"/>
      <w:marRight w:val="0"/>
      <w:marTop w:val="0"/>
      <w:marBottom w:val="0"/>
      <w:divBdr>
        <w:top w:val="none" w:sz="0" w:space="0" w:color="auto"/>
        <w:left w:val="none" w:sz="0" w:space="0" w:color="auto"/>
        <w:bottom w:val="none" w:sz="0" w:space="0" w:color="auto"/>
        <w:right w:val="none" w:sz="0" w:space="0" w:color="auto"/>
      </w:divBdr>
    </w:div>
    <w:div w:id="1132021269">
      <w:bodyDiv w:val="1"/>
      <w:marLeft w:val="0"/>
      <w:marRight w:val="0"/>
      <w:marTop w:val="0"/>
      <w:marBottom w:val="0"/>
      <w:divBdr>
        <w:top w:val="none" w:sz="0" w:space="0" w:color="auto"/>
        <w:left w:val="none" w:sz="0" w:space="0" w:color="auto"/>
        <w:bottom w:val="none" w:sz="0" w:space="0" w:color="auto"/>
        <w:right w:val="none" w:sz="0" w:space="0" w:color="auto"/>
      </w:divBdr>
    </w:div>
    <w:div w:id="1254124853">
      <w:bodyDiv w:val="1"/>
      <w:marLeft w:val="0"/>
      <w:marRight w:val="0"/>
      <w:marTop w:val="0"/>
      <w:marBottom w:val="0"/>
      <w:divBdr>
        <w:top w:val="none" w:sz="0" w:space="0" w:color="auto"/>
        <w:left w:val="none" w:sz="0" w:space="0" w:color="auto"/>
        <w:bottom w:val="none" w:sz="0" w:space="0" w:color="auto"/>
        <w:right w:val="none" w:sz="0" w:space="0" w:color="auto"/>
      </w:divBdr>
    </w:div>
    <w:div w:id="1278755823">
      <w:bodyDiv w:val="1"/>
      <w:marLeft w:val="0"/>
      <w:marRight w:val="0"/>
      <w:marTop w:val="0"/>
      <w:marBottom w:val="0"/>
      <w:divBdr>
        <w:top w:val="none" w:sz="0" w:space="0" w:color="auto"/>
        <w:left w:val="none" w:sz="0" w:space="0" w:color="auto"/>
        <w:bottom w:val="none" w:sz="0" w:space="0" w:color="auto"/>
        <w:right w:val="none" w:sz="0" w:space="0" w:color="auto"/>
      </w:divBdr>
    </w:div>
    <w:div w:id="1350526072">
      <w:bodyDiv w:val="1"/>
      <w:marLeft w:val="0"/>
      <w:marRight w:val="0"/>
      <w:marTop w:val="0"/>
      <w:marBottom w:val="0"/>
      <w:divBdr>
        <w:top w:val="none" w:sz="0" w:space="0" w:color="auto"/>
        <w:left w:val="none" w:sz="0" w:space="0" w:color="auto"/>
        <w:bottom w:val="none" w:sz="0" w:space="0" w:color="auto"/>
        <w:right w:val="none" w:sz="0" w:space="0" w:color="auto"/>
      </w:divBdr>
      <w:divsChild>
        <w:div w:id="538593841">
          <w:marLeft w:val="0"/>
          <w:marRight w:val="0"/>
          <w:marTop w:val="0"/>
          <w:marBottom w:val="0"/>
          <w:divBdr>
            <w:top w:val="none" w:sz="0" w:space="0" w:color="auto"/>
            <w:left w:val="none" w:sz="0" w:space="0" w:color="auto"/>
            <w:bottom w:val="none" w:sz="0" w:space="0" w:color="auto"/>
            <w:right w:val="none" w:sz="0" w:space="0" w:color="auto"/>
          </w:divBdr>
          <w:divsChild>
            <w:div w:id="1321033869">
              <w:marLeft w:val="0"/>
              <w:marRight w:val="0"/>
              <w:marTop w:val="0"/>
              <w:marBottom w:val="0"/>
              <w:divBdr>
                <w:top w:val="none" w:sz="0" w:space="0" w:color="auto"/>
                <w:left w:val="none" w:sz="0" w:space="0" w:color="auto"/>
                <w:bottom w:val="none" w:sz="0" w:space="0" w:color="auto"/>
                <w:right w:val="none" w:sz="0" w:space="0" w:color="auto"/>
              </w:divBdr>
            </w:div>
          </w:divsChild>
        </w:div>
        <w:div w:id="1353646322">
          <w:marLeft w:val="0"/>
          <w:marRight w:val="0"/>
          <w:marTop w:val="0"/>
          <w:marBottom w:val="0"/>
          <w:divBdr>
            <w:top w:val="none" w:sz="0" w:space="0" w:color="auto"/>
            <w:left w:val="none" w:sz="0" w:space="0" w:color="auto"/>
            <w:bottom w:val="none" w:sz="0" w:space="0" w:color="auto"/>
            <w:right w:val="none" w:sz="0" w:space="0" w:color="auto"/>
          </w:divBdr>
          <w:divsChild>
            <w:div w:id="68085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9402036">
      <w:bodyDiv w:val="1"/>
      <w:marLeft w:val="0"/>
      <w:marRight w:val="0"/>
      <w:marTop w:val="0"/>
      <w:marBottom w:val="0"/>
      <w:divBdr>
        <w:top w:val="none" w:sz="0" w:space="0" w:color="auto"/>
        <w:left w:val="none" w:sz="0" w:space="0" w:color="auto"/>
        <w:bottom w:val="none" w:sz="0" w:space="0" w:color="auto"/>
        <w:right w:val="none" w:sz="0" w:space="0" w:color="auto"/>
      </w:divBdr>
    </w:div>
    <w:div w:id="1771778329">
      <w:bodyDiv w:val="1"/>
      <w:marLeft w:val="0"/>
      <w:marRight w:val="0"/>
      <w:marTop w:val="0"/>
      <w:marBottom w:val="0"/>
      <w:divBdr>
        <w:top w:val="none" w:sz="0" w:space="0" w:color="auto"/>
        <w:left w:val="none" w:sz="0" w:space="0" w:color="auto"/>
        <w:bottom w:val="none" w:sz="0" w:space="0" w:color="auto"/>
        <w:right w:val="none" w:sz="0" w:space="0" w:color="auto"/>
      </w:divBdr>
      <w:divsChild>
        <w:div w:id="560605490">
          <w:marLeft w:val="0"/>
          <w:marRight w:val="0"/>
          <w:marTop w:val="0"/>
          <w:marBottom w:val="0"/>
          <w:divBdr>
            <w:top w:val="none" w:sz="0" w:space="0" w:color="auto"/>
            <w:left w:val="none" w:sz="0" w:space="0" w:color="auto"/>
            <w:bottom w:val="none" w:sz="0" w:space="0" w:color="auto"/>
            <w:right w:val="none" w:sz="0" w:space="0" w:color="auto"/>
          </w:divBdr>
        </w:div>
        <w:div w:id="1781604163">
          <w:marLeft w:val="0"/>
          <w:marRight w:val="0"/>
          <w:marTop w:val="0"/>
          <w:marBottom w:val="0"/>
          <w:divBdr>
            <w:top w:val="none" w:sz="0" w:space="0" w:color="auto"/>
            <w:left w:val="none" w:sz="0" w:space="0" w:color="auto"/>
            <w:bottom w:val="none" w:sz="0" w:space="0" w:color="auto"/>
            <w:right w:val="none" w:sz="0" w:space="0" w:color="auto"/>
          </w:divBdr>
        </w:div>
      </w:divsChild>
    </w:div>
    <w:div w:id="1983191552">
      <w:bodyDiv w:val="1"/>
      <w:marLeft w:val="0"/>
      <w:marRight w:val="0"/>
      <w:marTop w:val="0"/>
      <w:marBottom w:val="0"/>
      <w:divBdr>
        <w:top w:val="none" w:sz="0" w:space="0" w:color="auto"/>
        <w:left w:val="none" w:sz="0" w:space="0" w:color="auto"/>
        <w:bottom w:val="none" w:sz="0" w:space="0" w:color="auto"/>
        <w:right w:val="none" w:sz="0" w:space="0" w:color="auto"/>
      </w:divBdr>
    </w:div>
    <w:div w:id="2086755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footer" Target="footer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8509AA38055B7F4C88C30D788E901AD1" ma:contentTypeVersion="24" ma:contentTypeDescription="Ein neues Dokument erstellen." ma:contentTypeScope="" ma:versionID="2704071d02dd5843b109443263bc5997">
  <xsd:schema xmlns:xsd="http://www.w3.org/2001/XMLSchema" xmlns:xs="http://www.w3.org/2001/XMLSchema" xmlns:p="http://schemas.microsoft.com/office/2006/metadata/properties" xmlns:ns2="a881e725-481a-4aca-9717-81a5e1f4fa4c" xmlns:ns3="e59efd25-d2e3-4729-85b5-54e358c4dbcf" targetNamespace="http://schemas.microsoft.com/office/2006/metadata/properties" ma:root="true" ma:fieldsID="80fd570612e249e1003a03c90a3c1d60" ns2:_="" ns3:_="">
    <xsd:import namespace="a881e725-481a-4aca-9717-81a5e1f4fa4c"/>
    <xsd:import namespace="e59efd25-d2e3-4729-85b5-54e358c4dbc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Bildrechte" minOccurs="0"/>
                <xsd:element ref="ns2:KeywordsBild_x002f_Video" minOccurs="0"/>
                <xsd:element ref="ns2:Kommentar" minOccurs="0"/>
                <xsd:element ref="ns2:MediaServiceLocation" minOccurs="0"/>
                <xsd:element ref="ns2:MediaLengthInSeconds" minOccurs="0"/>
                <xsd:element ref="ns3:SharedWithUsers" minOccurs="0"/>
                <xsd:element ref="ns3:SharedWithDetails" minOccurs="0"/>
                <xsd:element ref="ns2:Metas_x003f_"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81e725-481a-4aca-9717-81a5e1f4fa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Bildrechte" ma:index="17" nillable="true" ma:displayName="Bildrechte" ma:format="Dropdown" ma:internalName="Bildrechte">
      <xsd:simpleType>
        <xsd:restriction base="dms:Note">
          <xsd:maxLength value="255"/>
        </xsd:restriction>
      </xsd:simpleType>
    </xsd:element>
    <xsd:element name="KeywordsBild_x002f_Video" ma:index="18" nillable="true" ma:displayName="Keywords Bild/Video" ma:format="Dropdown" ma:internalName="KeywordsBild_x002f_Video">
      <xsd:simpleType>
        <xsd:restriction base="dms:Note">
          <xsd:maxLength value="255"/>
        </xsd:restriction>
      </xsd:simpleType>
    </xsd:element>
    <xsd:element name="Kommentar" ma:index="19" nillable="true" ma:displayName="Kommentar" ma:format="Dropdown" ma:internalName="Kommentar">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Metas_x003f_" ma:index="24" nillable="true" ma:displayName="Metas?" ma:format="Dropdown" ma:internalName="Metas_x003f_">
      <xsd:simpleType>
        <xsd:restriction base="dms:Choice">
          <xsd:enumeration value="ja"/>
        </xsd:restriction>
      </xsd:simpleType>
    </xsd:element>
    <xsd:element name="lcf76f155ced4ddcb4097134ff3c332f" ma:index="26" nillable="true" ma:taxonomy="true" ma:internalName="lcf76f155ced4ddcb4097134ff3c332f" ma:taxonomyFieldName="MediaServiceImageTags" ma:displayName="Bildmarkierungen" ma:readOnly="false" ma:fieldId="{5cf76f15-5ced-4ddc-b409-7134ff3c332f}" ma:taxonomyMulti="true" ma:sspId="98201f79-bc7b-4960-b5ee-f9b0f1a178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9efd25-d2e3-4729-85b5-54e358c4dbcf" elementFormDefault="qualified">
    <xsd:import namespace="http://schemas.microsoft.com/office/2006/documentManagement/types"/>
    <xsd:import namespace="http://schemas.microsoft.com/office/infopath/2007/PartnerControls"/>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element name="TaxCatchAll" ma:index="27" nillable="true" ma:displayName="Taxonomy Catch All Column" ma:hidden="true" ma:list="{4e949e9b-9dbe-44af-b8be-ac33724cd8c0}" ma:internalName="TaxCatchAll" ma:showField="CatchAllData" ma:web="e59efd25-d2e3-4729-85b5-54e358c4dbc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e59efd25-d2e3-4729-85b5-54e358c4dbcf" xsi:nil="true"/>
    <lcf76f155ced4ddcb4097134ff3c332f xmlns="a881e725-481a-4aca-9717-81a5e1f4fa4c">
      <Terms xmlns="http://schemas.microsoft.com/office/infopath/2007/PartnerControls"/>
    </lcf76f155ced4ddcb4097134ff3c332f>
    <SharedWithUsers xmlns="e59efd25-d2e3-4729-85b5-54e358c4dbcf">
      <UserInfo>
        <DisplayName/>
        <AccountId xsi:nil="true"/>
        <AccountType/>
      </UserInfo>
    </SharedWithUsers>
    <Kommentar xmlns="a881e725-481a-4aca-9717-81a5e1f4fa4c" xsi:nil="true"/>
    <Metas_x003f_ xmlns="a881e725-481a-4aca-9717-81a5e1f4fa4c" xsi:nil="true"/>
    <KeywordsBild_x002f_Video xmlns="a881e725-481a-4aca-9717-81a5e1f4fa4c" xsi:nil="true"/>
    <Bildrechte xmlns="a881e725-481a-4aca-9717-81a5e1f4fa4c" xsi:nil="true"/>
  </documentManagement>
</p:properties>
</file>

<file path=customXml/itemProps1.xml><?xml version="1.0" encoding="utf-8"?>
<ds:datastoreItem xmlns:ds="http://schemas.openxmlformats.org/officeDocument/2006/customXml" ds:itemID="{BE8F72C3-3FEB-8443-B14D-59C0F995C816}">
  <ds:schemaRefs>
    <ds:schemaRef ds:uri="http://schemas.openxmlformats.org/officeDocument/2006/bibliography"/>
  </ds:schemaRefs>
</ds:datastoreItem>
</file>

<file path=customXml/itemProps2.xml><?xml version="1.0" encoding="utf-8"?>
<ds:datastoreItem xmlns:ds="http://schemas.openxmlformats.org/officeDocument/2006/customXml" ds:itemID="{DAEB5B90-A24D-4117-9F11-E4D1C39B01B3}">
  <ds:schemaRefs>
    <ds:schemaRef ds:uri="http://schemas.microsoft.com/sharepoint/v3/contenttype/forms"/>
  </ds:schemaRefs>
</ds:datastoreItem>
</file>

<file path=customXml/itemProps3.xml><?xml version="1.0" encoding="utf-8"?>
<ds:datastoreItem xmlns:ds="http://schemas.openxmlformats.org/officeDocument/2006/customXml" ds:itemID="{D1FF4D07-F62F-4E29-8EBD-C1CFD83C0A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881e725-481a-4aca-9717-81a5e1f4fa4c"/>
    <ds:schemaRef ds:uri="e59efd25-d2e3-4729-85b5-54e358c4db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3B87B2F-F3D1-402D-A6EC-D55F3239FB10}">
  <ds:schemaRefs>
    <ds:schemaRef ds:uri="http://schemas.microsoft.com/office/2006/metadata/properties"/>
    <ds:schemaRef ds:uri="http://schemas.microsoft.com/office/infopath/2007/PartnerControls"/>
    <ds:schemaRef ds:uri="e59efd25-d2e3-4729-85b5-54e358c4dbcf"/>
    <ds:schemaRef ds:uri="a881e725-481a-4aca-9717-81a5e1f4fa4c"/>
  </ds:schemaRefs>
</ds:datastoreItem>
</file>

<file path=docProps/app.xml><?xml version="1.0" encoding="utf-8"?>
<Properties xmlns="http://schemas.openxmlformats.org/officeDocument/2006/extended-properties" xmlns:vt="http://schemas.openxmlformats.org/officeDocument/2006/docPropsVTypes">
  <Template>Template Press Release</Template>
  <TotalTime>0</TotalTime>
  <Pages>7</Pages>
  <Words>1416</Words>
  <Characters>8928</Characters>
  <Application>Microsoft Office Word</Application>
  <DocSecurity>0</DocSecurity>
  <Lines>74</Lines>
  <Paragraphs>20</Paragraphs>
  <ScaleCrop>false</ScaleCrop>
  <Company>Geberit</Company>
  <LinksUpToDate>false</LinksUpToDate>
  <CharactersWithSpaces>10324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Olaf Grewe</dc:creator>
  <cp:keywords/>
  <cp:lastModifiedBy>Melis Varan</cp:lastModifiedBy>
  <cp:revision>3</cp:revision>
  <cp:lastPrinted>2022-11-12T02:42:00Z</cp:lastPrinted>
  <dcterms:created xsi:type="dcterms:W3CDTF">2026-07-27T12:38:00Z</dcterms:created>
  <dcterms:modified xsi:type="dcterms:W3CDTF">2026-07-27T12:38:00Z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MSIP_Label_583d9081-ff0c-403e-9495-6ce7896734ce_Enabled">
    <vt:lpwstr>true</vt:lpwstr>
  </property>
  <property fmtid="{D5CDD505-2E9C-101B-9397-08002B2CF9AE}" pid="4" name="MSIP_Label_583d9081-ff0c-403e-9495-6ce7896734ce_SetDate">
    <vt:lpwstr>2022-11-07T14:55:55Z</vt:lpwstr>
  </property>
  <property fmtid="{D5CDD505-2E9C-101B-9397-08002B2CF9AE}" pid="5" name="MSIP_Label_583d9081-ff0c-403e-9495-6ce7896734ce_Method">
    <vt:lpwstr>Standard</vt:lpwstr>
  </property>
  <property fmtid="{D5CDD505-2E9C-101B-9397-08002B2CF9AE}" pid="6" name="MSIP_Label_583d9081-ff0c-403e-9495-6ce7896734ce_Name">
    <vt:lpwstr>583d9081-ff0c-403e-9495-6ce7896734ce</vt:lpwstr>
  </property>
  <property fmtid="{D5CDD505-2E9C-101B-9397-08002B2CF9AE}" pid="7" name="MSIP_Label_583d9081-ff0c-403e-9495-6ce7896734ce_SiteId">
    <vt:lpwstr>49c79685-7e11-437a-bb25-eba58fc041f5</vt:lpwstr>
  </property>
  <property fmtid="{D5CDD505-2E9C-101B-9397-08002B2CF9AE}" pid="8" name="MSIP_Label_583d9081-ff0c-403e-9495-6ce7896734ce_ActionId">
    <vt:lpwstr>4dde0d9d-cf9b-4e80-a018-b5d3c1d29092</vt:lpwstr>
  </property>
  <property fmtid="{D5CDD505-2E9C-101B-9397-08002B2CF9AE}" pid="9" name="MSIP_Label_583d9081-ff0c-403e-9495-6ce7896734ce_ContentBits">
    <vt:lpwstr>0</vt:lpwstr>
  </property>
  <property fmtid="{D5CDD505-2E9C-101B-9397-08002B2CF9AE}" pid="10" name="docLang">
    <vt:lpwstr>de</vt:lpwstr>
  </property>
  <property fmtid="{D5CDD505-2E9C-101B-9397-08002B2CF9AE}" pid="11" name="xd_ProgID">
    <vt:lpwstr/>
  </property>
  <property fmtid="{D5CDD505-2E9C-101B-9397-08002B2CF9AE}" pid="12" name="ComplianceAssetId">
    <vt:lpwstr/>
  </property>
  <property fmtid="{D5CDD505-2E9C-101B-9397-08002B2CF9AE}" pid="13" name="TemplateUrl">
    <vt:lpwstr/>
  </property>
  <property fmtid="{D5CDD505-2E9C-101B-9397-08002B2CF9AE}" pid="14" name="_ExtendedDescription">
    <vt:lpwstr/>
  </property>
  <property fmtid="{D5CDD505-2E9C-101B-9397-08002B2CF9AE}" pid="15" name="TriggerFlowInfo">
    <vt:lpwstr/>
  </property>
  <property fmtid="{D5CDD505-2E9C-101B-9397-08002B2CF9AE}" pid="16" name="xd_Signature">
    <vt:bool>false</vt:bool>
  </property>
  <property fmtid="{D5CDD505-2E9C-101B-9397-08002B2CF9AE}" pid="17" name="ContentTypeId">
    <vt:lpwstr>0x0101008509AA38055B7F4C88C30D788E901AD1</vt:lpwstr>
  </property>
</Properties>
</file>