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B1C5B" w14:textId="534C243C" w:rsidR="000B2F6D" w:rsidRPr="00B5542F" w:rsidRDefault="009A4D84" w:rsidP="001B54BF">
      <w:pPr>
        <w:pStyle w:val="KeinLeerraum"/>
        <w:spacing w:line="320" w:lineRule="exact"/>
        <w:rPr>
          <w:color w:val="000000" w:themeColor="text1"/>
          <w:szCs w:val="24"/>
          <w:lang w:val="de-DE"/>
        </w:rPr>
      </w:pPr>
      <w:r w:rsidRPr="00B5542F">
        <w:rPr>
          <w:color w:val="000000" w:themeColor="text1"/>
          <w:szCs w:val="24"/>
          <w:lang w:val="de-DE"/>
        </w:rPr>
        <w:t>Individuelle Betätigungsplatten für durchgängige Badkonzepte</w:t>
      </w:r>
      <w:r w:rsidR="00DF5D10" w:rsidRPr="00B5542F">
        <w:rPr>
          <w:color w:val="000000" w:themeColor="text1"/>
          <w:szCs w:val="24"/>
          <w:lang w:val="de-DE"/>
        </w:rPr>
        <w:br/>
      </w:r>
      <w:r w:rsidR="002B0254" w:rsidRPr="00B5542F">
        <w:rPr>
          <w:rFonts w:ascii="Helvetica" w:hAnsi="Helvetica" w:cs="Helvetica"/>
          <w:b w:val="0"/>
          <w:bCs/>
          <w:lang w:val="de-DE"/>
        </w:rPr>
        <w:t xml:space="preserve">Farben und Oberflächen abgestimmt auf </w:t>
      </w:r>
      <w:r w:rsidR="0025787C" w:rsidRPr="00B5542F">
        <w:rPr>
          <w:rFonts w:ascii="Helvetica" w:hAnsi="Helvetica" w:cs="Helvetica"/>
          <w:b w:val="0"/>
          <w:bCs/>
          <w:lang w:val="de-DE"/>
        </w:rPr>
        <w:t xml:space="preserve">Armaturen </w:t>
      </w:r>
      <w:r w:rsidR="002B0254" w:rsidRPr="00B5542F">
        <w:rPr>
          <w:rFonts w:ascii="Helvetica" w:hAnsi="Helvetica" w:cs="Helvetica"/>
          <w:b w:val="0"/>
          <w:bCs/>
          <w:lang w:val="de-DE"/>
        </w:rPr>
        <w:t xml:space="preserve">führender </w:t>
      </w:r>
      <w:r w:rsidR="0025787C" w:rsidRPr="00B5542F">
        <w:rPr>
          <w:rFonts w:ascii="Helvetica" w:hAnsi="Helvetica" w:cs="Helvetica"/>
          <w:b w:val="0"/>
          <w:bCs/>
          <w:lang w:val="de-DE"/>
        </w:rPr>
        <w:t>H</w:t>
      </w:r>
      <w:r w:rsidR="002B0254" w:rsidRPr="00B5542F">
        <w:rPr>
          <w:rFonts w:ascii="Helvetica" w:hAnsi="Helvetica" w:cs="Helvetica"/>
          <w:b w:val="0"/>
          <w:bCs/>
          <w:lang w:val="de-DE"/>
        </w:rPr>
        <w:t>ersteller</w:t>
      </w:r>
    </w:p>
    <w:p w14:paraId="16B0F40C" w14:textId="77777777" w:rsidR="000B2F6D" w:rsidRPr="00B5542F" w:rsidRDefault="000B2F6D" w:rsidP="001B54BF">
      <w:pPr>
        <w:spacing w:line="320" w:lineRule="exact"/>
        <w:rPr>
          <w:rFonts w:ascii="Arial" w:hAnsi="Arial" w:cs="Arial"/>
          <w:sz w:val="20"/>
          <w:szCs w:val="20"/>
        </w:rPr>
      </w:pPr>
    </w:p>
    <w:p w14:paraId="35CE9DC4" w14:textId="382C2276" w:rsidR="00054116" w:rsidRPr="00B5542F" w:rsidRDefault="000B2F6D" w:rsidP="001B54BF">
      <w:pPr>
        <w:spacing w:line="320" w:lineRule="exact"/>
        <w:rPr>
          <w:rFonts w:ascii="Arial" w:hAnsi="Arial" w:cs="Arial"/>
          <w:sz w:val="20"/>
          <w:szCs w:val="20"/>
        </w:rPr>
      </w:pPr>
      <w:r w:rsidRPr="00B5542F">
        <w:rPr>
          <w:rFonts w:ascii="Arial" w:hAnsi="Arial" w:cs="Arial"/>
          <w:sz w:val="20"/>
          <w:szCs w:val="20"/>
        </w:rPr>
        <w:t xml:space="preserve">Geberit Vertriebs GmbH, Pfullendorf, </w:t>
      </w:r>
      <w:r w:rsidR="004F78B0" w:rsidRPr="00B5542F">
        <w:rPr>
          <w:rFonts w:ascii="Arial" w:hAnsi="Arial" w:cs="Arial"/>
          <w:sz w:val="20"/>
          <w:szCs w:val="20"/>
        </w:rPr>
        <w:t>Januar</w:t>
      </w:r>
      <w:r w:rsidRPr="00B5542F">
        <w:rPr>
          <w:rFonts w:ascii="Arial" w:hAnsi="Arial" w:cs="Arial"/>
          <w:sz w:val="20"/>
          <w:szCs w:val="20"/>
        </w:rPr>
        <w:t xml:space="preserve"> 202</w:t>
      </w:r>
      <w:r w:rsidR="004F78B0" w:rsidRPr="00B5542F">
        <w:rPr>
          <w:rFonts w:ascii="Arial" w:hAnsi="Arial" w:cs="Arial"/>
          <w:sz w:val="20"/>
          <w:szCs w:val="20"/>
        </w:rPr>
        <w:t>6</w:t>
      </w:r>
    </w:p>
    <w:p w14:paraId="0D30389F" w14:textId="0C19E3D7" w:rsidR="001E4FAF" w:rsidRPr="00B5542F" w:rsidRDefault="00CA1AC8" w:rsidP="001B54BF">
      <w:pPr>
        <w:spacing w:line="320" w:lineRule="exact"/>
        <w:rPr>
          <w:rFonts w:ascii="Arial" w:hAnsi="Arial" w:cs="Arial"/>
          <w:b/>
          <w:bCs/>
          <w:strike/>
          <w:sz w:val="20"/>
          <w:szCs w:val="20"/>
        </w:rPr>
      </w:pPr>
      <w:r w:rsidRPr="00B5542F">
        <w:rPr>
          <w:rFonts w:ascii="Arial" w:hAnsi="Arial" w:cs="Arial"/>
          <w:b/>
          <w:bCs/>
          <w:color w:val="000000" w:themeColor="text1"/>
          <w:sz w:val="20"/>
          <w:szCs w:val="20"/>
        </w:rPr>
        <w:t xml:space="preserve">Durchdachte Designs und abgestimmte Trendfarben gewinnen im Bad zunehmend an Bedeutung. Das zeigt sich auch bei der Vielfalt an Farben und Oberflächen von Armaturen </w:t>
      </w:r>
      <w:r w:rsidR="003273E0" w:rsidRPr="00B5542F">
        <w:rPr>
          <w:rFonts w:ascii="Arial" w:hAnsi="Arial" w:cs="Arial"/>
          <w:b/>
          <w:bCs/>
          <w:color w:val="000000" w:themeColor="text1"/>
          <w:sz w:val="20"/>
          <w:szCs w:val="20"/>
        </w:rPr>
        <w:t xml:space="preserve">– </w:t>
      </w:r>
      <w:r w:rsidRPr="00B5542F">
        <w:rPr>
          <w:rFonts w:ascii="Arial" w:hAnsi="Arial" w:cs="Arial"/>
          <w:b/>
          <w:bCs/>
          <w:color w:val="000000" w:themeColor="text1"/>
          <w:sz w:val="20"/>
          <w:szCs w:val="20"/>
        </w:rPr>
        <w:t xml:space="preserve">bis hin zur WC-Betätigungsplatte im passenden Stil. </w:t>
      </w:r>
      <w:r w:rsidR="00C86887" w:rsidRPr="00B5542F">
        <w:rPr>
          <w:rFonts w:ascii="Arial" w:hAnsi="Arial" w:cs="Arial"/>
          <w:b/>
          <w:bCs/>
          <w:kern w:val="0"/>
          <w:sz w:val="20"/>
          <w:szCs w:val="20"/>
        </w:rPr>
        <w:t xml:space="preserve">Mit der neuen Möglichkeit zur individuellen </w:t>
      </w:r>
      <w:r w:rsidR="00C86887" w:rsidRPr="00721F58">
        <w:rPr>
          <w:rFonts w:ascii="Arial" w:hAnsi="Arial" w:cs="Arial"/>
          <w:b/>
          <w:bCs/>
          <w:kern w:val="0"/>
          <w:sz w:val="20"/>
          <w:szCs w:val="20"/>
        </w:rPr>
        <w:t xml:space="preserve">Oberflächengestaltung </w:t>
      </w:r>
      <w:r w:rsidR="00A16E5E" w:rsidRPr="00721F58">
        <w:rPr>
          <w:rFonts w:ascii="Arial" w:hAnsi="Arial" w:cs="Arial"/>
          <w:b/>
          <w:bCs/>
          <w:kern w:val="0"/>
          <w:sz w:val="20"/>
          <w:szCs w:val="20"/>
        </w:rPr>
        <w:t>bietet</w:t>
      </w:r>
      <w:r w:rsidR="00C86887" w:rsidRPr="00721F58">
        <w:rPr>
          <w:rFonts w:ascii="Arial" w:hAnsi="Arial" w:cs="Arial"/>
          <w:b/>
          <w:bCs/>
          <w:kern w:val="0"/>
          <w:sz w:val="20"/>
          <w:szCs w:val="20"/>
        </w:rPr>
        <w:t xml:space="preserve"> Geberit </w:t>
      </w:r>
      <w:r w:rsidR="009E63B5" w:rsidRPr="00721F58">
        <w:rPr>
          <w:rFonts w:ascii="Arial" w:hAnsi="Arial" w:cs="Arial"/>
          <w:b/>
          <w:bCs/>
          <w:kern w:val="0"/>
          <w:sz w:val="20"/>
          <w:szCs w:val="20"/>
        </w:rPr>
        <w:t xml:space="preserve">ab 01.04.2026 </w:t>
      </w:r>
      <w:r w:rsidR="00240392" w:rsidRPr="00721F58">
        <w:rPr>
          <w:rFonts w:ascii="Arial" w:hAnsi="Arial" w:cs="Arial"/>
          <w:b/>
          <w:bCs/>
          <w:kern w:val="0"/>
          <w:sz w:val="20"/>
          <w:szCs w:val="20"/>
        </w:rPr>
        <w:t>die passende Lösung</w:t>
      </w:r>
      <w:r w:rsidR="00C86887" w:rsidRPr="00721F58">
        <w:rPr>
          <w:rFonts w:ascii="Arial" w:hAnsi="Arial" w:cs="Arial"/>
          <w:b/>
          <w:bCs/>
          <w:kern w:val="0"/>
          <w:sz w:val="20"/>
          <w:szCs w:val="20"/>
        </w:rPr>
        <w:t xml:space="preserve"> für </w:t>
      </w:r>
      <w:r w:rsidRPr="00721F58">
        <w:rPr>
          <w:rFonts w:ascii="Arial" w:hAnsi="Arial" w:cs="Arial"/>
          <w:b/>
          <w:bCs/>
          <w:kern w:val="0"/>
          <w:sz w:val="20"/>
          <w:szCs w:val="20"/>
        </w:rPr>
        <w:t xml:space="preserve">designaffine </w:t>
      </w:r>
      <w:r w:rsidR="00C86887" w:rsidRPr="00721F58">
        <w:rPr>
          <w:rFonts w:ascii="Arial" w:hAnsi="Arial" w:cs="Arial"/>
          <w:b/>
          <w:bCs/>
          <w:kern w:val="0"/>
          <w:sz w:val="20"/>
          <w:szCs w:val="20"/>
        </w:rPr>
        <w:t xml:space="preserve">Kunden: Die Geberit Sigma40 Betätigungsplatte und die Urinalsteuerung Typ 40 lassen sich jetzt kundenspezifisch auf die Farben und Oberflächen der Armaturen führender Hersteller anpassen. Die </w:t>
      </w:r>
      <w:r w:rsidR="00E86D36" w:rsidRPr="00721F58">
        <w:rPr>
          <w:rFonts w:ascii="Arial" w:hAnsi="Arial" w:cs="Arial"/>
          <w:b/>
          <w:bCs/>
          <w:kern w:val="0"/>
          <w:sz w:val="20"/>
          <w:szCs w:val="20"/>
        </w:rPr>
        <w:t xml:space="preserve">individualisierte </w:t>
      </w:r>
      <w:r w:rsidR="00C86887" w:rsidRPr="00721F58">
        <w:rPr>
          <w:rFonts w:ascii="Arial" w:hAnsi="Arial" w:cs="Arial"/>
          <w:b/>
          <w:bCs/>
          <w:kern w:val="0"/>
          <w:sz w:val="20"/>
          <w:szCs w:val="20"/>
        </w:rPr>
        <w:t xml:space="preserve">Betätigungsplatte </w:t>
      </w:r>
      <w:r w:rsidR="00453844" w:rsidRPr="00721F58">
        <w:rPr>
          <w:rFonts w:ascii="Arial" w:hAnsi="Arial" w:cs="Arial"/>
          <w:b/>
          <w:bCs/>
          <w:sz w:val="20"/>
          <w:szCs w:val="20"/>
        </w:rPr>
        <w:t xml:space="preserve">ist </w:t>
      </w:r>
      <w:r w:rsidR="009E63B5" w:rsidRPr="00721F58">
        <w:rPr>
          <w:rFonts w:ascii="Arial" w:hAnsi="Arial" w:cs="Arial"/>
          <w:b/>
          <w:bCs/>
          <w:sz w:val="20"/>
          <w:szCs w:val="20"/>
        </w:rPr>
        <w:t xml:space="preserve">in der gewünschten Stückzahl ab </w:t>
      </w:r>
      <w:r w:rsidR="005A311B" w:rsidRPr="00721F58">
        <w:rPr>
          <w:rFonts w:ascii="Arial" w:hAnsi="Arial" w:cs="Arial"/>
          <w:b/>
          <w:bCs/>
          <w:sz w:val="20"/>
          <w:szCs w:val="20"/>
        </w:rPr>
        <w:t xml:space="preserve">einem Stück </w:t>
      </w:r>
      <w:r w:rsidR="00453844" w:rsidRPr="00721F58">
        <w:rPr>
          <w:rFonts w:ascii="Arial" w:hAnsi="Arial" w:cs="Arial"/>
          <w:b/>
          <w:bCs/>
          <w:sz w:val="20"/>
          <w:szCs w:val="20"/>
        </w:rPr>
        <w:t>bestellbar.</w:t>
      </w:r>
      <w:r w:rsidR="00453844" w:rsidRPr="00B5542F">
        <w:rPr>
          <w:rFonts w:ascii="Arial" w:hAnsi="Arial" w:cs="Arial"/>
          <w:b/>
          <w:bCs/>
          <w:sz w:val="20"/>
          <w:szCs w:val="20"/>
        </w:rPr>
        <w:t xml:space="preserve"> </w:t>
      </w:r>
      <w:r w:rsidR="00C55996" w:rsidRPr="00B5542F">
        <w:rPr>
          <w:rFonts w:ascii="Arial" w:hAnsi="Arial" w:cs="Arial"/>
          <w:b/>
          <w:bCs/>
          <w:sz w:val="20"/>
          <w:szCs w:val="20"/>
        </w:rPr>
        <w:t xml:space="preserve"> </w:t>
      </w:r>
    </w:p>
    <w:p w14:paraId="0E923095" w14:textId="6B365F63" w:rsidR="00F6516A" w:rsidRPr="00B5542F" w:rsidRDefault="000B2F6D" w:rsidP="001B54BF">
      <w:pPr>
        <w:spacing w:line="320" w:lineRule="exact"/>
        <w:rPr>
          <w:rFonts w:ascii="Arial" w:hAnsi="Arial" w:cs="Arial"/>
          <w:color w:val="000000" w:themeColor="text1"/>
          <w:sz w:val="20"/>
          <w:szCs w:val="20"/>
        </w:rPr>
      </w:pPr>
      <w:r w:rsidRPr="00B5542F">
        <w:rPr>
          <w:rFonts w:ascii="Arial" w:hAnsi="Arial" w:cs="Arial"/>
          <w:color w:val="000000" w:themeColor="text1"/>
          <w:sz w:val="20"/>
          <w:szCs w:val="20"/>
        </w:rPr>
        <w:t>Geberit</w:t>
      </w:r>
      <w:r w:rsidR="00375483" w:rsidRPr="00B5542F">
        <w:rPr>
          <w:rFonts w:ascii="Arial" w:hAnsi="Arial" w:cs="Arial"/>
          <w:color w:val="000000" w:themeColor="text1"/>
          <w:sz w:val="20"/>
          <w:szCs w:val="20"/>
        </w:rPr>
        <w:t xml:space="preserve"> bietet nun noch </w:t>
      </w:r>
      <w:r w:rsidR="008D3EAE" w:rsidRPr="00B5542F">
        <w:rPr>
          <w:rFonts w:ascii="Arial" w:hAnsi="Arial" w:cs="Arial"/>
          <w:color w:val="000000" w:themeColor="text1"/>
          <w:sz w:val="20"/>
          <w:szCs w:val="20"/>
        </w:rPr>
        <w:t>mehr</w:t>
      </w:r>
      <w:r w:rsidR="00375483" w:rsidRPr="00B5542F">
        <w:rPr>
          <w:rFonts w:ascii="Arial" w:hAnsi="Arial" w:cs="Arial"/>
          <w:color w:val="000000" w:themeColor="text1"/>
          <w:sz w:val="20"/>
          <w:szCs w:val="20"/>
        </w:rPr>
        <w:t xml:space="preserve"> Möglichkeiten </w:t>
      </w:r>
      <w:r w:rsidR="005B5572" w:rsidRPr="00B5542F">
        <w:rPr>
          <w:rFonts w:ascii="Arial" w:hAnsi="Arial" w:cs="Arial"/>
          <w:color w:val="000000" w:themeColor="text1"/>
          <w:sz w:val="20"/>
          <w:szCs w:val="20"/>
        </w:rPr>
        <w:t>für eine harmonische</w:t>
      </w:r>
      <w:r w:rsidR="00375483" w:rsidRPr="00B5542F">
        <w:rPr>
          <w:rFonts w:ascii="Arial" w:hAnsi="Arial" w:cs="Arial"/>
          <w:color w:val="000000" w:themeColor="text1"/>
          <w:sz w:val="20"/>
          <w:szCs w:val="20"/>
        </w:rPr>
        <w:t xml:space="preserve"> Badgestaltun</w:t>
      </w:r>
      <w:r w:rsidR="0077608F" w:rsidRPr="00B5542F">
        <w:rPr>
          <w:rFonts w:ascii="Arial" w:hAnsi="Arial" w:cs="Arial"/>
          <w:color w:val="000000" w:themeColor="text1"/>
          <w:sz w:val="20"/>
          <w:szCs w:val="20"/>
        </w:rPr>
        <w:t xml:space="preserve">g, </w:t>
      </w:r>
      <w:r w:rsidR="00B720B4" w:rsidRPr="00B5542F">
        <w:rPr>
          <w:rFonts w:ascii="Arial" w:hAnsi="Arial" w:cs="Arial"/>
          <w:color w:val="000000" w:themeColor="text1"/>
          <w:sz w:val="20"/>
          <w:szCs w:val="20"/>
        </w:rPr>
        <w:t>passend zum</w:t>
      </w:r>
      <w:r w:rsidR="004E7110" w:rsidRPr="00B5542F">
        <w:rPr>
          <w:rFonts w:ascii="Arial" w:hAnsi="Arial" w:cs="Arial"/>
          <w:color w:val="000000" w:themeColor="text1"/>
          <w:sz w:val="20"/>
          <w:szCs w:val="20"/>
        </w:rPr>
        <w:t xml:space="preserve"> </w:t>
      </w:r>
      <w:r w:rsidR="00B720B4" w:rsidRPr="00B5542F">
        <w:rPr>
          <w:rFonts w:ascii="Arial" w:hAnsi="Arial" w:cs="Arial"/>
          <w:color w:val="000000" w:themeColor="text1"/>
          <w:sz w:val="20"/>
          <w:szCs w:val="20"/>
        </w:rPr>
        <w:t>individuellen Badd</w:t>
      </w:r>
      <w:r w:rsidR="004E7110" w:rsidRPr="00B5542F">
        <w:rPr>
          <w:rFonts w:ascii="Arial" w:hAnsi="Arial" w:cs="Arial"/>
          <w:color w:val="000000" w:themeColor="text1"/>
          <w:sz w:val="20"/>
          <w:szCs w:val="20"/>
        </w:rPr>
        <w:t>esign</w:t>
      </w:r>
      <w:r w:rsidR="00375483" w:rsidRPr="00B5542F">
        <w:rPr>
          <w:rFonts w:ascii="Arial" w:hAnsi="Arial" w:cs="Arial"/>
          <w:color w:val="000000" w:themeColor="text1"/>
          <w:sz w:val="20"/>
          <w:szCs w:val="20"/>
        </w:rPr>
        <w:t xml:space="preserve">. </w:t>
      </w:r>
      <w:r w:rsidR="0077608F" w:rsidRPr="00B5542F">
        <w:rPr>
          <w:rFonts w:ascii="Arial" w:hAnsi="Arial" w:cs="Arial"/>
          <w:color w:val="000000" w:themeColor="text1"/>
          <w:sz w:val="20"/>
          <w:szCs w:val="20"/>
        </w:rPr>
        <w:t xml:space="preserve">Die Oberfläche der Sigma40 Betätigungsplatte </w:t>
      </w:r>
      <w:r w:rsidRPr="00B5542F">
        <w:rPr>
          <w:rFonts w:ascii="Arial" w:hAnsi="Arial" w:cs="Arial"/>
          <w:color w:val="000000" w:themeColor="text1"/>
          <w:sz w:val="20"/>
          <w:szCs w:val="20"/>
        </w:rPr>
        <w:t xml:space="preserve">kann auf </w:t>
      </w:r>
      <w:r w:rsidR="00C55996" w:rsidRPr="00B5542F">
        <w:rPr>
          <w:rFonts w:ascii="Arial" w:hAnsi="Arial" w:cs="Arial"/>
          <w:color w:val="000000" w:themeColor="text1"/>
          <w:sz w:val="20"/>
          <w:szCs w:val="20"/>
        </w:rPr>
        <w:t xml:space="preserve">Farben und Oberflächen </w:t>
      </w:r>
      <w:r w:rsidRPr="00B5542F">
        <w:rPr>
          <w:rFonts w:ascii="Arial" w:hAnsi="Arial" w:cs="Arial"/>
          <w:color w:val="000000" w:themeColor="text1"/>
          <w:sz w:val="20"/>
          <w:szCs w:val="20"/>
        </w:rPr>
        <w:t xml:space="preserve">der Armaturen </w:t>
      </w:r>
      <w:r w:rsidR="00E60D67" w:rsidRPr="00B5542F">
        <w:rPr>
          <w:rFonts w:ascii="Arial" w:hAnsi="Arial" w:cs="Arial"/>
          <w:color w:val="000000" w:themeColor="text1"/>
          <w:sz w:val="20"/>
          <w:szCs w:val="20"/>
        </w:rPr>
        <w:t xml:space="preserve">von 16 </w:t>
      </w:r>
      <w:r w:rsidRPr="00B5542F">
        <w:rPr>
          <w:rFonts w:ascii="Arial" w:hAnsi="Arial" w:cs="Arial"/>
          <w:color w:val="000000" w:themeColor="text1"/>
          <w:sz w:val="20"/>
          <w:szCs w:val="20"/>
        </w:rPr>
        <w:t>führende</w:t>
      </w:r>
      <w:r w:rsidR="00E60D67" w:rsidRPr="00B5542F">
        <w:rPr>
          <w:rFonts w:ascii="Arial" w:hAnsi="Arial" w:cs="Arial"/>
          <w:color w:val="000000" w:themeColor="text1"/>
          <w:sz w:val="20"/>
          <w:szCs w:val="20"/>
        </w:rPr>
        <w:t>n</w:t>
      </w:r>
      <w:r w:rsidRPr="00B5542F">
        <w:rPr>
          <w:rFonts w:ascii="Arial" w:hAnsi="Arial" w:cs="Arial"/>
          <w:color w:val="000000" w:themeColor="text1"/>
          <w:sz w:val="20"/>
          <w:szCs w:val="20"/>
        </w:rPr>
        <w:t xml:space="preserve"> Hersteller</w:t>
      </w:r>
      <w:r w:rsidR="00E60D67" w:rsidRPr="00B5542F">
        <w:rPr>
          <w:rFonts w:ascii="Arial" w:hAnsi="Arial" w:cs="Arial"/>
          <w:color w:val="000000" w:themeColor="text1"/>
          <w:sz w:val="20"/>
          <w:szCs w:val="20"/>
        </w:rPr>
        <w:t>n</w:t>
      </w:r>
      <w:r w:rsidRPr="00B5542F">
        <w:rPr>
          <w:rFonts w:ascii="Arial" w:hAnsi="Arial" w:cs="Arial"/>
          <w:color w:val="000000" w:themeColor="text1"/>
          <w:sz w:val="20"/>
          <w:szCs w:val="20"/>
        </w:rPr>
        <w:t xml:space="preserve"> </w:t>
      </w:r>
      <w:r w:rsidR="00183461" w:rsidRPr="00B5542F">
        <w:rPr>
          <w:rFonts w:ascii="Arial" w:hAnsi="Arial" w:cs="Arial"/>
          <w:color w:val="000000" w:themeColor="text1"/>
          <w:sz w:val="20"/>
          <w:szCs w:val="20"/>
        </w:rPr>
        <w:t xml:space="preserve">abgestimmt werden, </w:t>
      </w:r>
      <w:r w:rsidRPr="00B5542F">
        <w:rPr>
          <w:rFonts w:ascii="Arial" w:hAnsi="Arial" w:cs="Arial"/>
          <w:color w:val="000000" w:themeColor="text1"/>
          <w:sz w:val="20"/>
          <w:szCs w:val="20"/>
        </w:rPr>
        <w:t xml:space="preserve">wie </w:t>
      </w:r>
      <w:r w:rsidR="005072E9" w:rsidRPr="00B5542F">
        <w:rPr>
          <w:rFonts w:ascii="Arial" w:hAnsi="Arial" w:cs="Arial"/>
          <w:color w:val="000000" w:themeColor="text1"/>
          <w:sz w:val="20"/>
          <w:szCs w:val="20"/>
        </w:rPr>
        <w:t xml:space="preserve">zum Beispiel </w:t>
      </w:r>
      <w:r w:rsidRPr="00B5542F">
        <w:rPr>
          <w:rFonts w:ascii="Arial" w:hAnsi="Arial" w:cs="Arial"/>
          <w:color w:val="000000" w:themeColor="text1"/>
          <w:sz w:val="20"/>
          <w:szCs w:val="20"/>
        </w:rPr>
        <w:t xml:space="preserve">Dornbracht, </w:t>
      </w:r>
      <w:r w:rsidR="00183461" w:rsidRPr="00B5542F">
        <w:rPr>
          <w:rFonts w:ascii="Arial" w:hAnsi="Arial" w:cs="Arial"/>
          <w:color w:val="000000" w:themeColor="text1"/>
          <w:sz w:val="20"/>
          <w:szCs w:val="20"/>
        </w:rPr>
        <w:t xml:space="preserve">Gessi, Grohe, </w:t>
      </w:r>
      <w:r w:rsidRPr="00B5542F">
        <w:rPr>
          <w:rFonts w:ascii="Arial" w:hAnsi="Arial" w:cs="Arial"/>
          <w:color w:val="000000" w:themeColor="text1"/>
          <w:sz w:val="20"/>
          <w:szCs w:val="20"/>
        </w:rPr>
        <w:t>Hansgrohe/Axor</w:t>
      </w:r>
      <w:r w:rsidR="00431EFF" w:rsidRPr="00B5542F">
        <w:rPr>
          <w:rFonts w:ascii="Arial" w:hAnsi="Arial" w:cs="Arial"/>
          <w:color w:val="000000" w:themeColor="text1"/>
          <w:sz w:val="20"/>
          <w:szCs w:val="20"/>
        </w:rPr>
        <w:t xml:space="preserve">, </w:t>
      </w:r>
      <w:r w:rsidR="00183461" w:rsidRPr="00B5542F">
        <w:rPr>
          <w:rFonts w:ascii="Arial" w:hAnsi="Arial" w:cs="Arial"/>
          <w:color w:val="000000" w:themeColor="text1"/>
          <w:sz w:val="20"/>
          <w:szCs w:val="20"/>
        </w:rPr>
        <w:t xml:space="preserve">Fantini oder </w:t>
      </w:r>
      <w:r w:rsidRPr="00B5542F">
        <w:rPr>
          <w:rFonts w:ascii="Arial" w:hAnsi="Arial" w:cs="Arial"/>
          <w:color w:val="000000" w:themeColor="text1"/>
          <w:sz w:val="20"/>
          <w:szCs w:val="20"/>
        </w:rPr>
        <w:t xml:space="preserve">Vola. </w:t>
      </w:r>
    </w:p>
    <w:p w14:paraId="0D4BB7CC" w14:textId="5989922D" w:rsidR="0015326A" w:rsidRPr="00E67268" w:rsidRDefault="00375483" w:rsidP="00B02236">
      <w:pPr>
        <w:spacing w:line="320" w:lineRule="exact"/>
        <w:rPr>
          <w:rFonts w:ascii="Arial" w:hAnsi="Arial" w:cs="Arial"/>
          <w:color w:val="000000" w:themeColor="text1"/>
          <w:sz w:val="20"/>
          <w:szCs w:val="20"/>
        </w:rPr>
      </w:pPr>
      <w:r w:rsidRPr="00B5542F">
        <w:rPr>
          <w:rFonts w:ascii="Arial" w:hAnsi="Arial" w:cs="Arial"/>
          <w:color w:val="000000" w:themeColor="text1"/>
          <w:sz w:val="20"/>
          <w:szCs w:val="20"/>
        </w:rPr>
        <w:t>Der Katalog umfasst mehr als 50 metallische Oberfläche</w:t>
      </w:r>
      <w:r w:rsidR="009F36D7" w:rsidRPr="00B5542F">
        <w:rPr>
          <w:rFonts w:ascii="Arial" w:hAnsi="Arial" w:cs="Arial"/>
          <w:color w:val="000000" w:themeColor="text1"/>
          <w:sz w:val="20"/>
          <w:szCs w:val="20"/>
        </w:rPr>
        <w:t>n</w:t>
      </w:r>
      <w:r w:rsidR="00AA12B9" w:rsidRPr="00B5542F">
        <w:rPr>
          <w:rFonts w:ascii="Arial" w:hAnsi="Arial" w:cs="Arial"/>
          <w:color w:val="000000" w:themeColor="text1"/>
          <w:sz w:val="20"/>
          <w:szCs w:val="20"/>
        </w:rPr>
        <w:t xml:space="preserve"> und Sonderfarben</w:t>
      </w:r>
      <w:r w:rsidR="000F4D1E" w:rsidRPr="00B5542F">
        <w:rPr>
          <w:rFonts w:ascii="Arial" w:hAnsi="Arial" w:cs="Arial"/>
          <w:color w:val="000000" w:themeColor="text1"/>
          <w:sz w:val="20"/>
          <w:szCs w:val="20"/>
        </w:rPr>
        <w:t>,</w:t>
      </w:r>
      <w:r w:rsidR="0042695C" w:rsidRPr="00B5542F">
        <w:rPr>
          <w:rFonts w:ascii="Arial" w:hAnsi="Arial" w:cs="Arial"/>
          <w:color w:val="000000" w:themeColor="text1"/>
          <w:sz w:val="20"/>
          <w:szCs w:val="20"/>
        </w:rPr>
        <w:t xml:space="preserve"> </w:t>
      </w:r>
      <w:r w:rsidR="00AA12B9" w:rsidRPr="00B5542F">
        <w:rPr>
          <w:rFonts w:ascii="Arial" w:hAnsi="Arial" w:cs="Arial"/>
          <w:color w:val="000000" w:themeColor="text1"/>
          <w:sz w:val="20"/>
          <w:szCs w:val="20"/>
        </w:rPr>
        <w:t xml:space="preserve">darunter zum Beispiel </w:t>
      </w:r>
      <w:r w:rsidR="00505B1E" w:rsidRPr="00B5542F">
        <w:rPr>
          <w:rFonts w:ascii="Arial" w:hAnsi="Arial" w:cs="Arial"/>
          <w:color w:val="000000" w:themeColor="text1"/>
          <w:sz w:val="20"/>
          <w:szCs w:val="20"/>
        </w:rPr>
        <w:t xml:space="preserve">die Farbfamilien </w:t>
      </w:r>
      <w:r w:rsidR="00E529AD" w:rsidRPr="00B5542F">
        <w:rPr>
          <w:rFonts w:ascii="Arial" w:hAnsi="Arial" w:cs="Arial"/>
          <w:color w:val="000000" w:themeColor="text1"/>
          <w:sz w:val="20"/>
          <w:szCs w:val="20"/>
        </w:rPr>
        <w:t>Schwarz</w:t>
      </w:r>
      <w:r w:rsidR="00505B1E" w:rsidRPr="00B5542F">
        <w:rPr>
          <w:rFonts w:ascii="Arial" w:hAnsi="Arial" w:cs="Arial"/>
          <w:color w:val="000000" w:themeColor="text1"/>
          <w:sz w:val="20"/>
          <w:szCs w:val="20"/>
        </w:rPr>
        <w:t>chrom</w:t>
      </w:r>
      <w:r w:rsidR="00E529AD" w:rsidRPr="00B5542F">
        <w:rPr>
          <w:rFonts w:ascii="Arial" w:hAnsi="Arial" w:cs="Arial"/>
          <w:color w:val="000000" w:themeColor="text1"/>
          <w:sz w:val="20"/>
          <w:szCs w:val="20"/>
        </w:rPr>
        <w:t xml:space="preserve">, </w:t>
      </w:r>
      <w:r w:rsidR="00AA12B9" w:rsidRPr="00B5542F">
        <w:rPr>
          <w:rFonts w:ascii="Arial" w:hAnsi="Arial" w:cs="Arial"/>
          <w:color w:val="000000" w:themeColor="text1"/>
          <w:sz w:val="20"/>
          <w:szCs w:val="20"/>
        </w:rPr>
        <w:t>Edelstahl</w:t>
      </w:r>
      <w:r w:rsidR="000F4D1E" w:rsidRPr="00B5542F">
        <w:rPr>
          <w:rFonts w:ascii="Arial" w:hAnsi="Arial" w:cs="Arial"/>
          <w:color w:val="000000" w:themeColor="text1"/>
          <w:sz w:val="20"/>
          <w:szCs w:val="20"/>
        </w:rPr>
        <w:t xml:space="preserve">, </w:t>
      </w:r>
      <w:r w:rsidR="00E529AD" w:rsidRPr="00B5542F">
        <w:rPr>
          <w:rFonts w:ascii="Arial" w:hAnsi="Arial" w:cs="Arial"/>
          <w:color w:val="000000" w:themeColor="text1"/>
          <w:sz w:val="20"/>
          <w:szCs w:val="20"/>
        </w:rPr>
        <w:t xml:space="preserve">Messing, </w:t>
      </w:r>
      <w:r w:rsidR="00157450" w:rsidRPr="00B5542F">
        <w:rPr>
          <w:rFonts w:ascii="Arial" w:hAnsi="Arial" w:cs="Arial"/>
          <w:color w:val="000000" w:themeColor="text1"/>
          <w:sz w:val="20"/>
          <w:szCs w:val="20"/>
        </w:rPr>
        <w:t>Bronze oder Platin.</w:t>
      </w:r>
      <w:r w:rsidR="00F6516A" w:rsidRPr="00B5542F">
        <w:rPr>
          <w:rFonts w:ascii="Arial" w:hAnsi="Arial" w:cs="Arial"/>
          <w:color w:val="000000" w:themeColor="text1"/>
          <w:sz w:val="20"/>
          <w:szCs w:val="20"/>
        </w:rPr>
        <w:t xml:space="preserve"> </w:t>
      </w:r>
      <w:r w:rsidR="000B2F6D" w:rsidRPr="00B5542F">
        <w:rPr>
          <w:rFonts w:ascii="Arial" w:hAnsi="Arial" w:cs="Arial"/>
          <w:color w:val="000000" w:themeColor="text1"/>
          <w:sz w:val="20"/>
          <w:szCs w:val="20"/>
        </w:rPr>
        <w:t xml:space="preserve">Auch die </w:t>
      </w:r>
      <w:r w:rsidR="000B2F6D" w:rsidRPr="00E67268">
        <w:rPr>
          <w:rFonts w:ascii="Arial" w:hAnsi="Arial" w:cs="Arial"/>
          <w:color w:val="000000" w:themeColor="text1"/>
          <w:sz w:val="20"/>
          <w:szCs w:val="20"/>
        </w:rPr>
        <w:t xml:space="preserve">Geberit Typ 40 </w:t>
      </w:r>
      <w:r w:rsidR="001E3C61" w:rsidRPr="00E67268">
        <w:rPr>
          <w:rFonts w:ascii="Arial" w:hAnsi="Arial" w:cs="Arial"/>
          <w:color w:val="000000" w:themeColor="text1"/>
          <w:sz w:val="20"/>
          <w:szCs w:val="20"/>
        </w:rPr>
        <w:t>Urinalsteuerung</w:t>
      </w:r>
      <w:r w:rsidR="00CD148D" w:rsidRPr="00E67268">
        <w:rPr>
          <w:rFonts w:ascii="Arial" w:hAnsi="Arial" w:cs="Arial"/>
          <w:color w:val="000000" w:themeColor="text1"/>
          <w:sz w:val="20"/>
          <w:szCs w:val="20"/>
        </w:rPr>
        <w:t xml:space="preserve">, </w:t>
      </w:r>
      <w:r w:rsidR="00CD148D" w:rsidRPr="00E67268">
        <w:rPr>
          <w:rFonts w:ascii="Arial" w:hAnsi="Arial" w:cs="Arial"/>
          <w:sz w:val="20"/>
          <w:szCs w:val="20"/>
        </w:rPr>
        <w:t>die optisch mit der Sigma40 harmoniert,</w:t>
      </w:r>
      <w:r w:rsidR="000B2F6D" w:rsidRPr="00E67268">
        <w:rPr>
          <w:rFonts w:ascii="Arial" w:hAnsi="Arial" w:cs="Arial"/>
          <w:color w:val="000000" w:themeColor="text1"/>
          <w:sz w:val="20"/>
          <w:szCs w:val="20"/>
        </w:rPr>
        <w:t xml:space="preserve"> ist in diesen Ausführungen erhältlich</w:t>
      </w:r>
      <w:r w:rsidR="0015326A" w:rsidRPr="00E67268">
        <w:rPr>
          <w:rFonts w:ascii="Arial" w:hAnsi="Arial" w:cs="Arial"/>
          <w:color w:val="000000" w:themeColor="text1"/>
          <w:sz w:val="20"/>
          <w:szCs w:val="20"/>
        </w:rPr>
        <w:t>.</w:t>
      </w:r>
      <w:r w:rsidR="00C551B3" w:rsidRPr="00E67268">
        <w:rPr>
          <w:rFonts w:ascii="Arial" w:hAnsi="Arial" w:cs="Arial"/>
          <w:color w:val="000000" w:themeColor="text1"/>
          <w:sz w:val="20"/>
          <w:szCs w:val="20"/>
        </w:rPr>
        <w:t xml:space="preserve"> Für die passende Auswahl stellt Geberit einen Farbfächer bereit.</w:t>
      </w:r>
    </w:p>
    <w:p w14:paraId="006D5355" w14:textId="63AD7086" w:rsidR="00B9313A" w:rsidRPr="00B26316" w:rsidRDefault="002C065C" w:rsidP="00E578BF">
      <w:pPr>
        <w:spacing w:line="320" w:lineRule="exact"/>
        <w:rPr>
          <w:rFonts w:ascii="Arial" w:hAnsi="Arial" w:cs="Arial"/>
          <w:b/>
          <w:bCs/>
          <w:strike/>
          <w:sz w:val="20"/>
          <w:szCs w:val="20"/>
        </w:rPr>
      </w:pPr>
      <w:r w:rsidRPr="00E67268">
        <w:rPr>
          <w:rFonts w:ascii="Arial" w:hAnsi="Arial" w:cs="Arial"/>
          <w:b/>
          <w:bCs/>
          <w:color w:val="000000" w:themeColor="text1"/>
          <w:sz w:val="20"/>
          <w:szCs w:val="20"/>
        </w:rPr>
        <w:t xml:space="preserve">Die </w:t>
      </w:r>
      <w:r w:rsidR="00AA12B9" w:rsidRPr="00E67268">
        <w:rPr>
          <w:rFonts w:ascii="Arial" w:hAnsi="Arial" w:cs="Arial"/>
          <w:b/>
          <w:bCs/>
          <w:color w:val="000000" w:themeColor="text1"/>
          <w:sz w:val="20"/>
          <w:szCs w:val="20"/>
        </w:rPr>
        <w:t>Sigma40</w:t>
      </w:r>
      <w:r w:rsidR="00BE479E" w:rsidRPr="00E67268">
        <w:rPr>
          <w:rFonts w:ascii="Arial" w:hAnsi="Arial" w:cs="Arial"/>
          <w:b/>
          <w:bCs/>
          <w:color w:val="000000" w:themeColor="text1"/>
          <w:sz w:val="20"/>
          <w:szCs w:val="20"/>
        </w:rPr>
        <w:t xml:space="preserve">: </w:t>
      </w:r>
      <w:r w:rsidR="005A311B" w:rsidRPr="00E67268">
        <w:rPr>
          <w:rFonts w:ascii="Arial" w:hAnsi="Arial" w:cs="Arial"/>
          <w:b/>
          <w:bCs/>
          <w:color w:val="000000" w:themeColor="text1"/>
          <w:sz w:val="20"/>
          <w:szCs w:val="20"/>
        </w:rPr>
        <w:t>Minimalistisch-schlankes Design für hohe Ansprüche</w:t>
      </w:r>
      <w:r w:rsidR="00B769F8" w:rsidRPr="00E67268">
        <w:rPr>
          <w:rFonts w:ascii="Arial" w:hAnsi="Arial" w:cs="Arial"/>
          <w:b/>
          <w:bCs/>
          <w:color w:val="000000" w:themeColor="text1"/>
          <w:sz w:val="20"/>
          <w:szCs w:val="20"/>
        </w:rPr>
        <w:br/>
      </w:r>
      <w:r w:rsidR="005A311B" w:rsidRPr="00E67268">
        <w:rPr>
          <w:rFonts w:ascii="Arial" w:hAnsi="Arial" w:cs="Arial"/>
          <w:color w:val="000000" w:themeColor="text1"/>
          <w:sz w:val="20"/>
          <w:szCs w:val="20"/>
        </w:rPr>
        <w:t>Die Sigma40 Betätigungsplatte verbindet minimalistisches Architekturdesign mit hochwertigen</w:t>
      </w:r>
      <w:r w:rsidR="005A311B" w:rsidRPr="00B26316">
        <w:rPr>
          <w:rFonts w:ascii="Arial" w:hAnsi="Arial" w:cs="Arial"/>
          <w:color w:val="000000" w:themeColor="text1"/>
          <w:sz w:val="20"/>
          <w:szCs w:val="20"/>
        </w:rPr>
        <w:t xml:space="preserve"> Materialien und unterstreicht so eine reduzierte Ästhetik im Bad. </w:t>
      </w:r>
      <w:r w:rsidR="00AA12B9" w:rsidRPr="00B26316">
        <w:rPr>
          <w:rFonts w:ascii="Arial" w:hAnsi="Arial" w:cs="Arial"/>
          <w:color w:val="000000" w:themeColor="text1"/>
          <w:sz w:val="20"/>
          <w:szCs w:val="20"/>
        </w:rPr>
        <w:t xml:space="preserve">Sie zeichnet sich durch ihr schlankes Panoramaformat aus und überzeugt mit </w:t>
      </w:r>
      <w:r w:rsidR="00AA12B9" w:rsidRPr="00BB34FA">
        <w:rPr>
          <w:rFonts w:ascii="Arial" w:hAnsi="Arial" w:cs="Arial"/>
          <w:color w:val="000000" w:themeColor="text1"/>
          <w:sz w:val="20"/>
          <w:szCs w:val="20"/>
        </w:rPr>
        <w:t xml:space="preserve">ihrer Tiefe von </w:t>
      </w:r>
      <w:r w:rsidR="005A311B" w:rsidRPr="00BB34FA">
        <w:rPr>
          <w:rFonts w:ascii="Arial" w:hAnsi="Arial" w:cs="Arial"/>
          <w:color w:val="000000" w:themeColor="text1"/>
          <w:sz w:val="20"/>
          <w:szCs w:val="20"/>
        </w:rPr>
        <w:t xml:space="preserve">nur </w:t>
      </w:r>
      <w:r w:rsidR="00423C22" w:rsidRPr="00BB34FA">
        <w:rPr>
          <w:rFonts w:ascii="Arial" w:hAnsi="Arial" w:cs="Arial"/>
          <w:color w:val="000000" w:themeColor="text1"/>
          <w:sz w:val="20"/>
          <w:szCs w:val="20"/>
        </w:rPr>
        <w:t>4</w:t>
      </w:r>
      <w:r w:rsidR="005A311B" w:rsidRPr="00BB34FA">
        <w:rPr>
          <w:rFonts w:ascii="Arial" w:hAnsi="Arial" w:cs="Arial"/>
          <w:color w:val="000000" w:themeColor="text1"/>
          <w:sz w:val="20"/>
          <w:szCs w:val="20"/>
        </w:rPr>
        <w:t xml:space="preserve"> </w:t>
      </w:r>
      <w:r w:rsidR="00423C22" w:rsidRPr="00BB34FA">
        <w:rPr>
          <w:rFonts w:ascii="Arial" w:hAnsi="Arial" w:cs="Arial"/>
          <w:color w:val="000000" w:themeColor="text1"/>
          <w:sz w:val="20"/>
          <w:szCs w:val="20"/>
        </w:rPr>
        <w:t>-</w:t>
      </w:r>
      <w:r w:rsidR="005A311B" w:rsidRPr="00BB34FA">
        <w:rPr>
          <w:rFonts w:ascii="Arial" w:hAnsi="Arial" w:cs="Arial"/>
          <w:color w:val="000000" w:themeColor="text1"/>
          <w:sz w:val="20"/>
          <w:szCs w:val="20"/>
        </w:rPr>
        <w:t xml:space="preserve"> </w:t>
      </w:r>
      <w:r w:rsidR="00423C22" w:rsidRPr="00BB34FA">
        <w:rPr>
          <w:rFonts w:ascii="Arial" w:hAnsi="Arial" w:cs="Arial"/>
          <w:color w:val="000000" w:themeColor="text1"/>
          <w:sz w:val="20"/>
          <w:szCs w:val="20"/>
        </w:rPr>
        <w:t>6</w:t>
      </w:r>
      <w:r w:rsidR="00AA12B9" w:rsidRPr="00BB34FA">
        <w:rPr>
          <w:rFonts w:ascii="Arial" w:hAnsi="Arial" w:cs="Arial"/>
          <w:color w:val="000000" w:themeColor="text1"/>
          <w:sz w:val="20"/>
          <w:szCs w:val="20"/>
        </w:rPr>
        <w:t xml:space="preserve"> </w:t>
      </w:r>
      <w:r w:rsidR="00423C22" w:rsidRPr="00BB34FA">
        <w:rPr>
          <w:rFonts w:ascii="Arial" w:hAnsi="Arial" w:cs="Arial"/>
          <w:color w:val="000000" w:themeColor="text1"/>
          <w:sz w:val="20"/>
          <w:szCs w:val="20"/>
        </w:rPr>
        <w:t>mm</w:t>
      </w:r>
      <w:r w:rsidR="00CD3F30" w:rsidRPr="00BB34FA">
        <w:rPr>
          <w:rFonts w:ascii="Arial" w:hAnsi="Arial" w:cs="Arial"/>
          <w:color w:val="000000" w:themeColor="text1"/>
          <w:sz w:val="20"/>
          <w:szCs w:val="20"/>
        </w:rPr>
        <w:t xml:space="preserve"> – je nach Oberfl</w:t>
      </w:r>
      <w:r w:rsidR="00CD3F30" w:rsidRPr="00B26316">
        <w:rPr>
          <w:rFonts w:ascii="Arial" w:hAnsi="Arial" w:cs="Arial"/>
          <w:color w:val="000000" w:themeColor="text1"/>
          <w:sz w:val="20"/>
          <w:szCs w:val="20"/>
        </w:rPr>
        <w:t>äche</w:t>
      </w:r>
      <w:r w:rsidR="00AA12B9" w:rsidRPr="00B26316">
        <w:rPr>
          <w:rFonts w:ascii="Arial" w:hAnsi="Arial" w:cs="Arial"/>
          <w:b/>
          <w:bCs/>
          <w:color w:val="000000" w:themeColor="text1"/>
          <w:sz w:val="20"/>
          <w:szCs w:val="20"/>
        </w:rPr>
        <w:t>.</w:t>
      </w:r>
      <w:r w:rsidR="00AA12B9" w:rsidRPr="00B26316">
        <w:rPr>
          <w:rFonts w:ascii="Arial" w:hAnsi="Arial" w:cs="Arial"/>
          <w:sz w:val="20"/>
          <w:szCs w:val="20"/>
        </w:rPr>
        <w:t xml:space="preserve"> </w:t>
      </w:r>
      <w:r w:rsidR="00F0739D" w:rsidRPr="00B26316">
        <w:rPr>
          <w:rFonts w:ascii="Arial" w:hAnsi="Arial" w:cs="Arial"/>
          <w:color w:val="000000" w:themeColor="text1"/>
          <w:sz w:val="20"/>
          <w:szCs w:val="20"/>
        </w:rPr>
        <w:t>Sie ist</w:t>
      </w:r>
      <w:r w:rsidR="00CD3F30" w:rsidRPr="00B26316">
        <w:rPr>
          <w:rFonts w:ascii="Arial" w:hAnsi="Arial" w:cs="Arial"/>
          <w:color w:val="000000" w:themeColor="text1"/>
          <w:sz w:val="20"/>
          <w:szCs w:val="20"/>
        </w:rPr>
        <w:t xml:space="preserve"> mit runden oder eckigen Tasten</w:t>
      </w:r>
      <w:r w:rsidR="00F0739D" w:rsidRPr="00B26316">
        <w:rPr>
          <w:rFonts w:ascii="Arial" w:hAnsi="Arial" w:cs="Arial"/>
          <w:color w:val="000000" w:themeColor="text1"/>
          <w:sz w:val="20"/>
          <w:szCs w:val="20"/>
        </w:rPr>
        <w:t xml:space="preserve"> erhältlich</w:t>
      </w:r>
      <w:r w:rsidR="00B12A2E" w:rsidRPr="00B26316">
        <w:rPr>
          <w:rFonts w:ascii="Arial" w:hAnsi="Arial" w:cs="Arial"/>
          <w:color w:val="000000" w:themeColor="text1"/>
          <w:sz w:val="20"/>
          <w:szCs w:val="20"/>
        </w:rPr>
        <w:t xml:space="preserve">. </w:t>
      </w:r>
      <w:r w:rsidR="00CD3F30" w:rsidRPr="00B26316">
        <w:rPr>
          <w:rFonts w:ascii="Arial" w:hAnsi="Arial" w:cs="Arial"/>
          <w:color w:val="000000" w:themeColor="text1"/>
          <w:sz w:val="20"/>
          <w:szCs w:val="20"/>
        </w:rPr>
        <w:t>Alle Metallplatten verfügen zusätzlich über eine Easy-</w:t>
      </w:r>
      <w:proofErr w:type="spellStart"/>
      <w:r w:rsidR="00CD3F30" w:rsidRPr="00B26316">
        <w:rPr>
          <w:rFonts w:ascii="Arial" w:hAnsi="Arial" w:cs="Arial"/>
          <w:color w:val="000000" w:themeColor="text1"/>
          <w:sz w:val="20"/>
          <w:szCs w:val="20"/>
        </w:rPr>
        <w:t>to</w:t>
      </w:r>
      <w:proofErr w:type="spellEnd"/>
      <w:r w:rsidR="00CD3F30" w:rsidRPr="00B26316">
        <w:rPr>
          <w:rFonts w:ascii="Arial" w:hAnsi="Arial" w:cs="Arial"/>
          <w:color w:val="000000" w:themeColor="text1"/>
          <w:sz w:val="20"/>
          <w:szCs w:val="20"/>
        </w:rPr>
        <w:t>-clean-Beschichtung.</w:t>
      </w:r>
    </w:p>
    <w:p w14:paraId="61552BA0" w14:textId="77777777" w:rsidR="00B9313A" w:rsidRPr="00B5542F" w:rsidRDefault="004A41D6" w:rsidP="001B54BF">
      <w:pPr>
        <w:spacing w:line="320" w:lineRule="exact"/>
        <w:rPr>
          <w:rFonts w:ascii="Arial" w:hAnsi="Arial" w:cs="Arial"/>
          <w:b/>
          <w:bCs/>
          <w:sz w:val="20"/>
          <w:szCs w:val="20"/>
        </w:rPr>
      </w:pPr>
      <w:r w:rsidRPr="00B26316">
        <w:rPr>
          <w:rFonts w:ascii="Arial" w:hAnsi="Arial" w:cs="Arial"/>
          <w:b/>
          <w:bCs/>
          <w:sz w:val="20"/>
          <w:szCs w:val="20"/>
        </w:rPr>
        <w:t>Große Farbauswahl a</w:t>
      </w:r>
      <w:r w:rsidR="00A67B70" w:rsidRPr="00B26316">
        <w:rPr>
          <w:rFonts w:ascii="Arial" w:hAnsi="Arial" w:cs="Arial"/>
          <w:b/>
          <w:bCs/>
          <w:sz w:val="20"/>
          <w:szCs w:val="20"/>
        </w:rPr>
        <w:t>uch</w:t>
      </w:r>
      <w:r w:rsidR="00A67B70" w:rsidRPr="00B5542F">
        <w:rPr>
          <w:rFonts w:ascii="Arial" w:hAnsi="Arial" w:cs="Arial"/>
          <w:b/>
          <w:bCs/>
          <w:sz w:val="20"/>
          <w:szCs w:val="20"/>
        </w:rPr>
        <w:t xml:space="preserve"> </w:t>
      </w:r>
      <w:r w:rsidRPr="00B5542F">
        <w:rPr>
          <w:rFonts w:ascii="Arial" w:hAnsi="Arial" w:cs="Arial"/>
          <w:b/>
          <w:bCs/>
          <w:sz w:val="20"/>
          <w:szCs w:val="20"/>
        </w:rPr>
        <w:t>in der Standardausführung</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957"/>
        <w:gridCol w:w="4531"/>
      </w:tblGrid>
      <w:tr w:rsidR="00E55FC0" w:rsidRPr="00B5542F" w14:paraId="466FDA93" w14:textId="77777777" w:rsidTr="00DD03D8">
        <w:tc>
          <w:tcPr>
            <w:tcW w:w="4957" w:type="dxa"/>
          </w:tcPr>
          <w:p w14:paraId="68BDA4D0" w14:textId="7C45F8A2" w:rsidR="00B9313A" w:rsidRPr="00B5542F" w:rsidRDefault="00B9313A" w:rsidP="001B54BF">
            <w:pPr>
              <w:spacing w:line="320" w:lineRule="exact"/>
              <w:rPr>
                <w:rFonts w:ascii="Arial" w:hAnsi="Arial" w:cs="Arial"/>
                <w:b/>
                <w:bCs/>
                <w:lang w:val="de-DE"/>
              </w:rPr>
            </w:pPr>
            <w:r w:rsidRPr="00B5542F">
              <w:rPr>
                <w:rFonts w:ascii="Arial" w:hAnsi="Arial" w:cs="Arial"/>
                <w:b/>
                <w:bCs/>
                <w:lang w:val="de-DE"/>
              </w:rPr>
              <w:t>M</w:t>
            </w:r>
            <w:r w:rsidR="00156990" w:rsidRPr="00B5542F">
              <w:rPr>
                <w:rFonts w:ascii="Arial" w:hAnsi="Arial" w:cs="Arial"/>
                <w:b/>
                <w:bCs/>
                <w:lang w:val="de-DE"/>
              </w:rPr>
              <w:t>aterialien</w:t>
            </w:r>
          </w:p>
        </w:tc>
        <w:tc>
          <w:tcPr>
            <w:tcW w:w="4531" w:type="dxa"/>
          </w:tcPr>
          <w:p w14:paraId="4E68A58A" w14:textId="585C8187" w:rsidR="00B9313A" w:rsidRPr="00B5542F" w:rsidRDefault="00B9313A" w:rsidP="001B54BF">
            <w:pPr>
              <w:spacing w:line="320" w:lineRule="exact"/>
              <w:rPr>
                <w:rFonts w:ascii="Arial" w:hAnsi="Arial" w:cs="Arial"/>
                <w:b/>
                <w:bCs/>
                <w:lang w:val="de-DE"/>
              </w:rPr>
            </w:pPr>
            <w:r w:rsidRPr="00B5542F">
              <w:rPr>
                <w:rFonts w:ascii="Arial" w:hAnsi="Arial" w:cs="Arial"/>
                <w:b/>
                <w:bCs/>
                <w:lang w:val="de-DE"/>
              </w:rPr>
              <w:t>Farben</w:t>
            </w:r>
          </w:p>
        </w:tc>
      </w:tr>
      <w:tr w:rsidR="00E55FC0" w:rsidRPr="00B5542F" w14:paraId="060D6405" w14:textId="77777777" w:rsidTr="00DD03D8">
        <w:tc>
          <w:tcPr>
            <w:tcW w:w="4957" w:type="dxa"/>
          </w:tcPr>
          <w:p w14:paraId="5E9E0C08" w14:textId="645FF3EF" w:rsidR="00B9313A" w:rsidRPr="00B5542F" w:rsidRDefault="00156990" w:rsidP="001B54BF">
            <w:pPr>
              <w:spacing w:line="320" w:lineRule="exact"/>
              <w:rPr>
                <w:rFonts w:ascii="Arial" w:hAnsi="Arial" w:cs="Arial"/>
                <w:lang w:val="de-DE"/>
              </w:rPr>
            </w:pPr>
            <w:r w:rsidRPr="00B5542F">
              <w:rPr>
                <w:rFonts w:ascii="Arial" w:hAnsi="Arial" w:cs="Arial"/>
                <w:lang w:val="de-DE"/>
              </w:rPr>
              <w:t xml:space="preserve">Sigma40 und Typ 40 </w:t>
            </w:r>
            <w:r w:rsidR="00F563E8" w:rsidRPr="00B5542F">
              <w:rPr>
                <w:rFonts w:ascii="Arial" w:hAnsi="Arial" w:cs="Arial"/>
                <w:lang w:val="de-DE"/>
              </w:rPr>
              <w:t>mit kundenspezifischem Finish</w:t>
            </w:r>
          </w:p>
        </w:tc>
        <w:tc>
          <w:tcPr>
            <w:tcW w:w="4531" w:type="dxa"/>
          </w:tcPr>
          <w:p w14:paraId="70407375" w14:textId="61D82D45" w:rsidR="00B9313A" w:rsidRPr="00B5542F" w:rsidRDefault="00206357" w:rsidP="001B54BF">
            <w:pPr>
              <w:spacing w:line="320" w:lineRule="exact"/>
              <w:rPr>
                <w:rFonts w:ascii="Arial" w:hAnsi="Arial" w:cs="Arial"/>
                <w:lang w:val="de-DE"/>
              </w:rPr>
            </w:pPr>
            <w:r w:rsidRPr="00B5542F">
              <w:rPr>
                <w:rFonts w:ascii="Arial" w:hAnsi="Arial" w:cs="Arial"/>
                <w:color w:val="000000" w:themeColor="text1"/>
                <w:lang w:val="de-DE"/>
              </w:rPr>
              <w:t>M</w:t>
            </w:r>
            <w:r w:rsidR="00F70EF9" w:rsidRPr="00B5542F">
              <w:rPr>
                <w:rFonts w:ascii="Arial" w:hAnsi="Arial" w:cs="Arial"/>
                <w:color w:val="000000" w:themeColor="text1"/>
                <w:lang w:val="de-DE"/>
              </w:rPr>
              <w:t>ehr als 50 metallische Oberflächen und Sonderfarben von 16 führenden Armaturenherstellern</w:t>
            </w:r>
          </w:p>
        </w:tc>
      </w:tr>
      <w:tr w:rsidR="008D38F3" w:rsidRPr="00B5542F" w14:paraId="452DBE83" w14:textId="77777777" w:rsidTr="00DD03D8">
        <w:tc>
          <w:tcPr>
            <w:tcW w:w="4957" w:type="dxa"/>
          </w:tcPr>
          <w:p w14:paraId="0AFE8E14" w14:textId="08E43BCE" w:rsidR="008D38F3" w:rsidRPr="00B5542F" w:rsidRDefault="008D38F3" w:rsidP="001B54BF">
            <w:pPr>
              <w:spacing w:line="320" w:lineRule="exact"/>
              <w:rPr>
                <w:rFonts w:ascii="Arial" w:hAnsi="Arial" w:cs="Arial"/>
                <w:b/>
                <w:bCs/>
                <w:lang w:val="de-DE"/>
              </w:rPr>
            </w:pPr>
            <w:r w:rsidRPr="00B5542F">
              <w:rPr>
                <w:rFonts w:ascii="Arial" w:hAnsi="Arial" w:cs="Arial"/>
                <w:b/>
                <w:bCs/>
                <w:lang w:val="de-DE"/>
              </w:rPr>
              <w:t>Standardausführungen:</w:t>
            </w:r>
          </w:p>
        </w:tc>
        <w:tc>
          <w:tcPr>
            <w:tcW w:w="4531" w:type="dxa"/>
          </w:tcPr>
          <w:p w14:paraId="629D3CAE" w14:textId="77777777" w:rsidR="008D38F3" w:rsidRPr="00B5542F" w:rsidRDefault="008D38F3" w:rsidP="001B54BF">
            <w:pPr>
              <w:spacing w:line="320" w:lineRule="exact"/>
              <w:rPr>
                <w:rFonts w:ascii="Arial" w:hAnsi="Arial" w:cs="Arial"/>
                <w:lang w:val="de-DE"/>
              </w:rPr>
            </w:pPr>
          </w:p>
        </w:tc>
      </w:tr>
      <w:tr w:rsidR="00E55FC0" w:rsidRPr="00B5542F" w14:paraId="448283FC" w14:textId="77777777" w:rsidTr="00DD03D8">
        <w:tc>
          <w:tcPr>
            <w:tcW w:w="4957" w:type="dxa"/>
          </w:tcPr>
          <w:p w14:paraId="0091F448" w14:textId="31C5916E" w:rsidR="0044553B" w:rsidRPr="00B5542F" w:rsidRDefault="0044553B" w:rsidP="001B54BF">
            <w:pPr>
              <w:spacing w:line="320" w:lineRule="exact"/>
              <w:rPr>
                <w:rFonts w:ascii="Arial" w:hAnsi="Arial" w:cs="Arial"/>
                <w:lang w:val="de-DE"/>
              </w:rPr>
            </w:pPr>
            <w:r w:rsidRPr="00B5542F">
              <w:rPr>
                <w:rFonts w:ascii="Arial" w:hAnsi="Arial" w:cs="Arial"/>
                <w:lang w:val="de-DE"/>
              </w:rPr>
              <w:t>Sigma40 und Typ 40 gebürstetes Metall</w:t>
            </w:r>
          </w:p>
        </w:tc>
        <w:tc>
          <w:tcPr>
            <w:tcW w:w="4531" w:type="dxa"/>
          </w:tcPr>
          <w:p w14:paraId="7A552C45" w14:textId="2C2DA08E" w:rsidR="00B9313A" w:rsidRPr="00B5542F" w:rsidRDefault="00F70EF9" w:rsidP="001B54BF">
            <w:pPr>
              <w:spacing w:line="320" w:lineRule="exact"/>
              <w:rPr>
                <w:rFonts w:ascii="Arial" w:hAnsi="Arial" w:cs="Arial"/>
                <w:lang w:val="de-DE"/>
              </w:rPr>
            </w:pPr>
            <w:r w:rsidRPr="00B5542F">
              <w:rPr>
                <w:rFonts w:ascii="Arial" w:hAnsi="Arial" w:cs="Arial"/>
                <w:lang w:val="de-DE"/>
              </w:rPr>
              <w:t xml:space="preserve">Nickel, Edelstahl, </w:t>
            </w:r>
            <w:r w:rsidR="00CD3F30" w:rsidRPr="00B5542F">
              <w:rPr>
                <w:rFonts w:ascii="Arial" w:hAnsi="Arial" w:cs="Arial"/>
                <w:lang w:val="de-DE"/>
              </w:rPr>
              <w:t>M</w:t>
            </w:r>
            <w:r w:rsidRPr="00B5542F">
              <w:rPr>
                <w:rFonts w:ascii="Arial" w:hAnsi="Arial" w:cs="Arial"/>
                <w:lang w:val="de-DE"/>
              </w:rPr>
              <w:t xml:space="preserve">essingfarben, </w:t>
            </w:r>
            <w:r w:rsidR="00CD3F30" w:rsidRPr="00B5542F">
              <w:rPr>
                <w:rFonts w:ascii="Arial" w:hAnsi="Arial" w:cs="Arial"/>
                <w:lang w:val="de-DE"/>
              </w:rPr>
              <w:t>R</w:t>
            </w:r>
            <w:r w:rsidRPr="00B5542F">
              <w:rPr>
                <w:rFonts w:ascii="Arial" w:hAnsi="Arial" w:cs="Arial"/>
                <w:lang w:val="de-DE"/>
              </w:rPr>
              <w:t xml:space="preserve">otgold und </w:t>
            </w:r>
            <w:r w:rsidR="00CD3F30" w:rsidRPr="00B5542F">
              <w:rPr>
                <w:rFonts w:ascii="Arial" w:hAnsi="Arial" w:cs="Arial"/>
                <w:lang w:val="de-DE"/>
              </w:rPr>
              <w:t>S</w:t>
            </w:r>
            <w:r w:rsidRPr="00B5542F">
              <w:rPr>
                <w:rFonts w:ascii="Arial" w:hAnsi="Arial" w:cs="Arial"/>
                <w:lang w:val="de-DE"/>
              </w:rPr>
              <w:t>chwarzchrom</w:t>
            </w:r>
          </w:p>
        </w:tc>
      </w:tr>
      <w:tr w:rsidR="00E55FC0" w:rsidRPr="00B5542F" w14:paraId="405877A6" w14:textId="77777777" w:rsidTr="00DD03D8">
        <w:tc>
          <w:tcPr>
            <w:tcW w:w="4957" w:type="dxa"/>
          </w:tcPr>
          <w:p w14:paraId="296D5715" w14:textId="3588F10D" w:rsidR="00555314" w:rsidRPr="00B5542F" w:rsidRDefault="0044553B" w:rsidP="001B54BF">
            <w:pPr>
              <w:spacing w:line="320" w:lineRule="exact"/>
              <w:rPr>
                <w:rFonts w:ascii="Arial" w:hAnsi="Arial" w:cs="Arial"/>
                <w:lang w:val="de-DE"/>
              </w:rPr>
            </w:pPr>
            <w:r w:rsidRPr="00B5542F">
              <w:rPr>
                <w:rFonts w:ascii="Arial" w:hAnsi="Arial" w:cs="Arial"/>
                <w:lang w:val="de-DE"/>
              </w:rPr>
              <w:t>Sigma40 und Typ 40 lackiertes</w:t>
            </w:r>
            <w:r w:rsidR="00555314" w:rsidRPr="00B5542F">
              <w:rPr>
                <w:rFonts w:ascii="Arial" w:hAnsi="Arial" w:cs="Arial"/>
                <w:lang w:val="de-DE"/>
              </w:rPr>
              <w:t xml:space="preserve"> Metall</w:t>
            </w:r>
          </w:p>
        </w:tc>
        <w:tc>
          <w:tcPr>
            <w:tcW w:w="4531" w:type="dxa"/>
          </w:tcPr>
          <w:p w14:paraId="62B29CA4" w14:textId="3F09E489" w:rsidR="00B9313A" w:rsidRPr="00B5542F" w:rsidRDefault="00CD3F30" w:rsidP="001B54BF">
            <w:pPr>
              <w:spacing w:line="320" w:lineRule="exact"/>
              <w:rPr>
                <w:rFonts w:ascii="Arial" w:hAnsi="Arial" w:cs="Arial"/>
                <w:lang w:val="de-DE"/>
              </w:rPr>
            </w:pPr>
            <w:r w:rsidRPr="00B5542F">
              <w:rPr>
                <w:rFonts w:ascii="Arial" w:hAnsi="Arial" w:cs="Arial"/>
                <w:lang w:val="de-DE"/>
              </w:rPr>
              <w:t>W</w:t>
            </w:r>
            <w:r w:rsidR="007E6BF1" w:rsidRPr="00B5542F">
              <w:rPr>
                <w:rFonts w:ascii="Arial" w:hAnsi="Arial" w:cs="Arial"/>
                <w:lang w:val="de-DE"/>
              </w:rPr>
              <w:t xml:space="preserve">eiß matt und </w:t>
            </w:r>
            <w:r w:rsidRPr="00B5542F">
              <w:rPr>
                <w:rFonts w:ascii="Arial" w:hAnsi="Arial" w:cs="Arial"/>
                <w:lang w:val="de-DE"/>
              </w:rPr>
              <w:t>S</w:t>
            </w:r>
            <w:r w:rsidR="007E6BF1" w:rsidRPr="00B5542F">
              <w:rPr>
                <w:rFonts w:ascii="Arial" w:hAnsi="Arial" w:cs="Arial"/>
                <w:lang w:val="de-DE"/>
              </w:rPr>
              <w:t>chwarz matt</w:t>
            </w:r>
          </w:p>
        </w:tc>
      </w:tr>
      <w:tr w:rsidR="00E55FC0" w:rsidRPr="00B5542F" w14:paraId="267D7D1F" w14:textId="77777777" w:rsidTr="00DD03D8">
        <w:trPr>
          <w:trHeight w:val="438"/>
        </w:trPr>
        <w:tc>
          <w:tcPr>
            <w:tcW w:w="4957" w:type="dxa"/>
          </w:tcPr>
          <w:p w14:paraId="459C6BEC" w14:textId="095265F9" w:rsidR="00B9313A" w:rsidRPr="00B5542F" w:rsidRDefault="00555314" w:rsidP="001B54BF">
            <w:pPr>
              <w:spacing w:line="320" w:lineRule="exact"/>
              <w:rPr>
                <w:rFonts w:ascii="Arial" w:hAnsi="Arial" w:cs="Arial"/>
                <w:lang w:val="de-DE"/>
              </w:rPr>
            </w:pPr>
            <w:r w:rsidRPr="00B5542F">
              <w:rPr>
                <w:rFonts w:ascii="Arial" w:hAnsi="Arial" w:cs="Arial"/>
                <w:lang w:val="de-DE"/>
              </w:rPr>
              <w:t>Sigma40 und Typ 40 Glasoberfläche</w:t>
            </w:r>
          </w:p>
        </w:tc>
        <w:tc>
          <w:tcPr>
            <w:tcW w:w="4531" w:type="dxa"/>
          </w:tcPr>
          <w:p w14:paraId="1CE515FA" w14:textId="07402C21" w:rsidR="00B9313A" w:rsidRPr="00B5542F" w:rsidRDefault="00CD3F30" w:rsidP="001B54BF">
            <w:pPr>
              <w:spacing w:line="320" w:lineRule="exact"/>
              <w:rPr>
                <w:rFonts w:ascii="Arial" w:hAnsi="Arial" w:cs="Arial"/>
                <w:lang w:val="de-DE"/>
              </w:rPr>
            </w:pPr>
            <w:r w:rsidRPr="00B5542F">
              <w:rPr>
                <w:rFonts w:ascii="Arial" w:hAnsi="Arial" w:cs="Arial"/>
                <w:lang w:val="de-DE"/>
              </w:rPr>
              <w:t>W</w:t>
            </w:r>
            <w:r w:rsidR="007E6BF1" w:rsidRPr="00B5542F">
              <w:rPr>
                <w:rFonts w:ascii="Arial" w:hAnsi="Arial" w:cs="Arial"/>
                <w:lang w:val="de-DE"/>
              </w:rPr>
              <w:t xml:space="preserve">eiß, </w:t>
            </w:r>
            <w:r w:rsidRPr="00B5542F">
              <w:rPr>
                <w:rFonts w:ascii="Arial" w:hAnsi="Arial" w:cs="Arial"/>
                <w:lang w:val="de-DE"/>
              </w:rPr>
              <w:t>S</w:t>
            </w:r>
            <w:r w:rsidR="007E6BF1" w:rsidRPr="00B5542F">
              <w:rPr>
                <w:rFonts w:ascii="Arial" w:hAnsi="Arial" w:cs="Arial"/>
                <w:lang w:val="de-DE"/>
              </w:rPr>
              <w:t xml:space="preserve">andgrau, </w:t>
            </w:r>
            <w:r w:rsidRPr="00B5542F">
              <w:rPr>
                <w:rFonts w:ascii="Arial" w:hAnsi="Arial" w:cs="Arial"/>
                <w:lang w:val="de-DE"/>
              </w:rPr>
              <w:t>L</w:t>
            </w:r>
            <w:r w:rsidR="007E6BF1" w:rsidRPr="00B5542F">
              <w:rPr>
                <w:rFonts w:ascii="Arial" w:hAnsi="Arial" w:cs="Arial"/>
                <w:lang w:val="de-DE"/>
              </w:rPr>
              <w:t xml:space="preserve">ava und </w:t>
            </w:r>
            <w:r w:rsidRPr="00B5542F">
              <w:rPr>
                <w:rFonts w:ascii="Arial" w:hAnsi="Arial" w:cs="Arial"/>
                <w:lang w:val="de-DE"/>
              </w:rPr>
              <w:t>S</w:t>
            </w:r>
            <w:r w:rsidR="007E6BF1" w:rsidRPr="00B5542F">
              <w:rPr>
                <w:rFonts w:ascii="Arial" w:hAnsi="Arial" w:cs="Arial"/>
                <w:lang w:val="de-DE"/>
              </w:rPr>
              <w:t>chwarz</w:t>
            </w:r>
          </w:p>
        </w:tc>
      </w:tr>
    </w:tbl>
    <w:p w14:paraId="5DF13C59" w14:textId="7769000D" w:rsidR="007E6BF1" w:rsidRPr="00B5542F" w:rsidRDefault="00B769F8" w:rsidP="002C4C9C">
      <w:pPr>
        <w:spacing w:line="320" w:lineRule="exact"/>
        <w:rPr>
          <w:rFonts w:ascii="Arial" w:hAnsi="Arial" w:cs="Arial"/>
          <w:b/>
          <w:bCs/>
          <w:sz w:val="20"/>
          <w:szCs w:val="20"/>
        </w:rPr>
      </w:pPr>
      <w:r w:rsidRPr="00B5542F">
        <w:rPr>
          <w:rFonts w:ascii="Arial" w:hAnsi="Arial" w:cs="Arial"/>
          <w:b/>
          <w:bCs/>
          <w:sz w:val="20"/>
          <w:szCs w:val="20"/>
        </w:rPr>
        <w:br/>
      </w:r>
    </w:p>
    <w:p w14:paraId="6E8B3B47" w14:textId="3748642D" w:rsidR="00EB3519" w:rsidRPr="00B5542F" w:rsidRDefault="009C1F5E" w:rsidP="002C4C9C">
      <w:pPr>
        <w:spacing w:line="320" w:lineRule="exact"/>
        <w:rPr>
          <w:rFonts w:ascii="Arial" w:hAnsi="Arial" w:cs="Arial"/>
          <w:b/>
          <w:bCs/>
          <w:sz w:val="20"/>
          <w:szCs w:val="20"/>
        </w:rPr>
      </w:pPr>
      <w:r w:rsidRPr="00B5542F">
        <w:rPr>
          <w:rFonts w:ascii="Arial" w:hAnsi="Arial" w:cs="Arial"/>
          <w:b/>
          <w:bCs/>
          <w:sz w:val="20"/>
          <w:szCs w:val="20"/>
        </w:rPr>
        <w:lastRenderedPageBreak/>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7"/>
        <w:gridCol w:w="6251"/>
      </w:tblGrid>
      <w:tr w:rsidR="001D5085" w:rsidRPr="00B5542F" w14:paraId="01B0F8AE" w14:textId="77777777" w:rsidTr="002B2430">
        <w:trPr>
          <w:trHeight w:val="2107"/>
        </w:trPr>
        <w:tc>
          <w:tcPr>
            <w:tcW w:w="3402" w:type="dxa"/>
          </w:tcPr>
          <w:p w14:paraId="24B8AB5B" w14:textId="6F37DA20" w:rsidR="00400D45" w:rsidRPr="00B5542F" w:rsidRDefault="00CB5B5E" w:rsidP="00400D45">
            <w:pPr>
              <w:spacing w:line="320" w:lineRule="exact"/>
              <w:rPr>
                <w:noProof/>
                <w:lang w:val="de-DE"/>
              </w:rPr>
            </w:pPr>
            <w:r w:rsidRPr="00B5542F">
              <w:rPr>
                <w:rFonts w:ascii="Arial" w:hAnsi="Arial" w:cs="Arial"/>
                <w:noProof/>
                <w:color w:val="000000" w:themeColor="text1"/>
              </w:rPr>
              <w:drawing>
                <wp:anchor distT="0" distB="0" distL="114300" distR="114300" simplePos="0" relativeHeight="251658240" behindDoc="1" locked="0" layoutInCell="1" allowOverlap="1" wp14:anchorId="413CEEB8" wp14:editId="1C35AB15">
                  <wp:simplePos x="0" y="0"/>
                  <wp:positionH relativeFrom="column">
                    <wp:posOffset>-68580</wp:posOffset>
                  </wp:positionH>
                  <wp:positionV relativeFrom="paragraph">
                    <wp:posOffset>72390</wp:posOffset>
                  </wp:positionV>
                  <wp:extent cx="1651635" cy="1238250"/>
                  <wp:effectExtent l="0" t="0" r="0" b="6350"/>
                  <wp:wrapTight wrapText="bothSides">
                    <wp:wrapPolygon edited="0">
                      <wp:start x="0" y="0"/>
                      <wp:lineTo x="0" y="21489"/>
                      <wp:lineTo x="21426" y="21489"/>
                      <wp:lineTo x="21426" y="0"/>
                      <wp:lineTo x="0" y="0"/>
                    </wp:wrapPolygon>
                  </wp:wrapTight>
                  <wp:docPr id="127311861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118615"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1651635" cy="1238250"/>
                          </a:xfrm>
                          <a:prstGeom prst="rect">
                            <a:avLst/>
                          </a:prstGeom>
                        </pic:spPr>
                      </pic:pic>
                    </a:graphicData>
                  </a:graphic>
                  <wp14:sizeRelH relativeFrom="margin">
                    <wp14:pctWidth>0</wp14:pctWidth>
                  </wp14:sizeRelH>
                  <wp14:sizeRelV relativeFrom="margin">
                    <wp14:pctHeight>0</wp14:pctHeight>
                  </wp14:sizeRelV>
                </wp:anchor>
              </w:drawing>
            </w:r>
          </w:p>
        </w:tc>
        <w:tc>
          <w:tcPr>
            <w:tcW w:w="6012" w:type="dxa"/>
          </w:tcPr>
          <w:p w14:paraId="08325264" w14:textId="58862025" w:rsidR="00CC28C0" w:rsidRPr="00F27AB8" w:rsidRDefault="00CC28C0" w:rsidP="004A4A13">
            <w:pPr>
              <w:spacing w:line="320" w:lineRule="exact"/>
              <w:rPr>
                <w:rFonts w:ascii="Arial" w:hAnsi="Arial" w:cs="Arial"/>
                <w:color w:val="000000" w:themeColor="text1"/>
                <w:lang w:val="de-DE"/>
              </w:rPr>
            </w:pPr>
            <w:r w:rsidRPr="00F27AB8">
              <w:rPr>
                <w:rFonts w:ascii="Arial" w:hAnsi="Arial" w:cs="Arial"/>
                <w:b/>
                <w:bCs/>
                <w:color w:val="000000" w:themeColor="text1"/>
                <w:lang w:val="de-DE"/>
              </w:rPr>
              <w:t>[</w:t>
            </w:r>
            <w:r w:rsidR="007F6744" w:rsidRPr="0025787C">
              <w:rPr>
                <w:rFonts w:ascii="Arial" w:hAnsi="Arial" w:cs="Arial"/>
                <w:b/>
                <w:bCs/>
                <w:color w:val="000000" w:themeColor="text1"/>
                <w:lang w:val="de-DE"/>
              </w:rPr>
              <w:t>Geberit_PM_Kundenspezifisches_Finish_</w:t>
            </w:r>
            <w:r w:rsidR="007F6744">
              <w:rPr>
                <w:rFonts w:ascii="Arial" w:hAnsi="Arial" w:cs="Arial"/>
                <w:b/>
                <w:bCs/>
                <w:color w:val="000000" w:themeColor="text1"/>
                <w:lang w:val="de-DE"/>
              </w:rPr>
              <w:t>Sigma40</w:t>
            </w:r>
            <w:r w:rsidRPr="00F27AB8">
              <w:rPr>
                <w:rFonts w:ascii="Arial" w:hAnsi="Arial" w:cs="Arial"/>
                <w:b/>
                <w:bCs/>
                <w:color w:val="000000" w:themeColor="text1"/>
                <w:lang w:val="de-DE"/>
              </w:rPr>
              <w:t>.jpg]</w:t>
            </w:r>
            <w:r w:rsidRPr="00F27AB8">
              <w:rPr>
                <w:rFonts w:ascii="Arial" w:hAnsi="Arial" w:cs="Arial"/>
                <w:color w:val="000000" w:themeColor="text1"/>
                <w:lang w:val="de-DE"/>
              </w:rPr>
              <w:t> </w:t>
            </w:r>
          </w:p>
          <w:p w14:paraId="2F392EC5" w14:textId="2199C70B" w:rsidR="000B2F6D" w:rsidRPr="00F27AB8" w:rsidRDefault="000B2F6D" w:rsidP="004A4A13">
            <w:pPr>
              <w:spacing w:line="320" w:lineRule="exact"/>
              <w:rPr>
                <w:rFonts w:ascii="Arial" w:hAnsi="Arial" w:cs="Arial"/>
                <w:lang w:val="de-DE"/>
              </w:rPr>
            </w:pPr>
            <w:r w:rsidRPr="00F27AB8">
              <w:rPr>
                <w:rFonts w:ascii="Arial" w:hAnsi="Arial" w:cs="Arial"/>
                <w:color w:val="000000" w:themeColor="text1"/>
                <w:lang w:val="de-DE"/>
              </w:rPr>
              <w:t xml:space="preserve">Die </w:t>
            </w:r>
            <w:r w:rsidR="00B3618E" w:rsidRPr="00F27AB8">
              <w:rPr>
                <w:rFonts w:ascii="Arial" w:hAnsi="Arial" w:cs="Arial"/>
                <w:color w:val="000000" w:themeColor="text1"/>
                <w:lang w:val="de-DE"/>
              </w:rPr>
              <w:t xml:space="preserve">Geberit </w:t>
            </w:r>
            <w:r w:rsidRPr="00F27AB8">
              <w:rPr>
                <w:rFonts w:ascii="Arial" w:hAnsi="Arial" w:cs="Arial"/>
                <w:color w:val="000000" w:themeColor="text1"/>
                <w:lang w:val="de-DE"/>
              </w:rPr>
              <w:t xml:space="preserve">Sigma40 Betätigungsplatte lässt sich individuell auf die Farben der Armaturen verschiedener </w:t>
            </w:r>
            <w:r w:rsidR="00A3613F" w:rsidRPr="00F27AB8">
              <w:rPr>
                <w:rFonts w:ascii="Arial" w:hAnsi="Arial" w:cs="Arial"/>
                <w:color w:val="000000" w:themeColor="text1"/>
                <w:lang w:val="de-DE"/>
              </w:rPr>
              <w:t>Hersteller</w:t>
            </w:r>
            <w:r w:rsidRPr="00F27AB8">
              <w:rPr>
                <w:rFonts w:ascii="Arial" w:hAnsi="Arial" w:cs="Arial"/>
                <w:color w:val="000000" w:themeColor="text1"/>
                <w:lang w:val="de-DE"/>
              </w:rPr>
              <w:t xml:space="preserve"> anpassen.</w:t>
            </w:r>
          </w:p>
          <w:p w14:paraId="2A61B6DD" w14:textId="3C9AEF83" w:rsidR="00400D45" w:rsidRPr="00F27AB8" w:rsidRDefault="00400D45" w:rsidP="00E8624C">
            <w:pPr>
              <w:spacing w:line="320" w:lineRule="exact"/>
              <w:rPr>
                <w:rStyle w:val="normaltextrun"/>
                <w:rFonts w:ascii="Arial" w:hAnsi="Arial" w:cs="Arial"/>
                <w:b/>
                <w:bCs/>
                <w:color w:val="000000"/>
                <w:shd w:val="clear" w:color="auto" w:fill="FFFFFF"/>
                <w:lang w:val="de-DE"/>
              </w:rPr>
            </w:pPr>
            <w:r w:rsidRPr="00F27AB8">
              <w:rPr>
                <w:rFonts w:ascii="Arial" w:hAnsi="Arial" w:cs="Arial"/>
                <w:lang w:val="de-DE"/>
              </w:rPr>
              <w:t>Foto: Geberit</w:t>
            </w:r>
          </w:p>
        </w:tc>
      </w:tr>
      <w:tr w:rsidR="001D5085" w:rsidRPr="00B5542F" w14:paraId="279C2B7A" w14:textId="77777777" w:rsidTr="002B2430">
        <w:trPr>
          <w:trHeight w:val="2107"/>
        </w:trPr>
        <w:tc>
          <w:tcPr>
            <w:tcW w:w="3402" w:type="dxa"/>
          </w:tcPr>
          <w:p w14:paraId="5E431426" w14:textId="7C892D28" w:rsidR="00ED4A4B" w:rsidRPr="00B5542F" w:rsidRDefault="00ED4A4B" w:rsidP="00400D45">
            <w:pPr>
              <w:spacing w:line="320" w:lineRule="exact"/>
              <w:rPr>
                <w:rFonts w:ascii="Arial" w:hAnsi="Arial" w:cs="Arial"/>
                <w:noProof/>
                <w:color w:val="000000" w:themeColor="text1"/>
                <w:lang w:val="de-DE"/>
              </w:rPr>
            </w:pPr>
            <w:r w:rsidRPr="00B5542F">
              <w:rPr>
                <w:rFonts w:ascii="Arial" w:hAnsi="Arial" w:cs="Arial"/>
                <w:noProof/>
                <w:color w:val="000000" w:themeColor="text1"/>
              </w:rPr>
              <w:drawing>
                <wp:anchor distT="0" distB="0" distL="114300" distR="114300" simplePos="0" relativeHeight="251658241" behindDoc="1" locked="0" layoutInCell="1" allowOverlap="1" wp14:anchorId="6EB556CA" wp14:editId="079ECF4E">
                  <wp:simplePos x="0" y="0"/>
                  <wp:positionH relativeFrom="column">
                    <wp:posOffset>-68580</wp:posOffset>
                  </wp:positionH>
                  <wp:positionV relativeFrom="paragraph">
                    <wp:posOffset>67733</wp:posOffset>
                  </wp:positionV>
                  <wp:extent cx="1649095" cy="1303655"/>
                  <wp:effectExtent l="0" t="0" r="1905" b="4445"/>
                  <wp:wrapTight wrapText="bothSides">
                    <wp:wrapPolygon edited="0">
                      <wp:start x="0" y="0"/>
                      <wp:lineTo x="0" y="21463"/>
                      <wp:lineTo x="21459" y="21463"/>
                      <wp:lineTo x="21459" y="0"/>
                      <wp:lineTo x="0" y="0"/>
                    </wp:wrapPolygon>
                  </wp:wrapTight>
                  <wp:docPr id="275623734" name="Grafik 1" descr="Ein Bild, das Rechteck,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623734" name="Grafik 1" descr="Ein Bild, das Rechteck, Wand enthält.&#10;&#10;KI-generierte Inhalte können fehlerhaft sein."/>
                          <pic:cNvPicPr/>
                        </pic:nvPicPr>
                        <pic:blipFill>
                          <a:blip r:embed="rId12" cstate="screen">
                            <a:extLst>
                              <a:ext uri="{28A0092B-C50C-407E-A947-70E740481C1C}">
                                <a14:useLocalDpi xmlns:a14="http://schemas.microsoft.com/office/drawing/2010/main"/>
                              </a:ext>
                            </a:extLst>
                          </a:blip>
                          <a:stretch>
                            <a:fillRect/>
                          </a:stretch>
                        </pic:blipFill>
                        <pic:spPr>
                          <a:xfrm>
                            <a:off x="0" y="0"/>
                            <a:ext cx="1649095" cy="1303655"/>
                          </a:xfrm>
                          <a:prstGeom prst="rect">
                            <a:avLst/>
                          </a:prstGeom>
                        </pic:spPr>
                      </pic:pic>
                    </a:graphicData>
                  </a:graphic>
                  <wp14:sizeRelH relativeFrom="margin">
                    <wp14:pctWidth>0</wp14:pctWidth>
                  </wp14:sizeRelH>
                  <wp14:sizeRelV relativeFrom="margin">
                    <wp14:pctHeight>0</wp14:pctHeight>
                  </wp14:sizeRelV>
                </wp:anchor>
              </w:drawing>
            </w:r>
          </w:p>
        </w:tc>
        <w:tc>
          <w:tcPr>
            <w:tcW w:w="6012" w:type="dxa"/>
          </w:tcPr>
          <w:p w14:paraId="5314EF4C" w14:textId="76044180" w:rsidR="00ED4A4B" w:rsidRPr="00B5542F" w:rsidRDefault="00ED4A4B" w:rsidP="004A4A13">
            <w:pPr>
              <w:spacing w:line="320" w:lineRule="exact"/>
              <w:rPr>
                <w:rFonts w:ascii="Arial" w:hAnsi="Arial" w:cs="Arial"/>
                <w:color w:val="000000" w:themeColor="text1"/>
                <w:lang w:val="de-DE"/>
              </w:rPr>
            </w:pPr>
            <w:r w:rsidRPr="00B5542F">
              <w:rPr>
                <w:rFonts w:ascii="Arial" w:hAnsi="Arial" w:cs="Arial"/>
                <w:b/>
                <w:bCs/>
                <w:color w:val="000000" w:themeColor="text1"/>
                <w:lang w:val="de-DE"/>
              </w:rPr>
              <w:t>[</w:t>
            </w:r>
            <w:r w:rsidR="00BC3814" w:rsidRPr="0025787C">
              <w:rPr>
                <w:rFonts w:ascii="Arial" w:hAnsi="Arial" w:cs="Arial"/>
                <w:b/>
                <w:bCs/>
                <w:color w:val="000000" w:themeColor="text1"/>
                <w:lang w:val="de-DE"/>
              </w:rPr>
              <w:t>Geberit_PM_Kundenspezifisches_Finish_</w:t>
            </w:r>
            <w:r w:rsidR="00BC3814">
              <w:rPr>
                <w:rFonts w:ascii="Arial" w:hAnsi="Arial" w:cs="Arial"/>
                <w:b/>
                <w:bCs/>
                <w:color w:val="000000" w:themeColor="text1"/>
                <w:lang w:val="de-DE"/>
              </w:rPr>
              <w:t>Sonderfarben</w:t>
            </w:r>
            <w:r w:rsidRPr="00B5542F">
              <w:rPr>
                <w:rFonts w:ascii="Arial" w:hAnsi="Arial" w:cs="Arial"/>
                <w:b/>
                <w:bCs/>
                <w:color w:val="000000" w:themeColor="text1"/>
                <w:lang w:val="de-DE"/>
              </w:rPr>
              <w:t>.jpg]</w:t>
            </w:r>
            <w:r w:rsidRPr="00B5542F">
              <w:rPr>
                <w:rFonts w:ascii="Arial" w:hAnsi="Arial" w:cs="Arial"/>
                <w:color w:val="000000" w:themeColor="text1"/>
                <w:lang w:val="de-DE"/>
              </w:rPr>
              <w:t> </w:t>
            </w:r>
          </w:p>
          <w:p w14:paraId="0C5A960B" w14:textId="4FDE6678" w:rsidR="00ED4A4B" w:rsidRPr="00F27AB8" w:rsidRDefault="00842E1C" w:rsidP="004A4A13">
            <w:pPr>
              <w:spacing w:line="320" w:lineRule="exact"/>
              <w:rPr>
                <w:rFonts w:ascii="Arial" w:hAnsi="Arial" w:cs="Arial"/>
                <w:b/>
                <w:bCs/>
                <w:color w:val="000000" w:themeColor="text1"/>
                <w:lang w:val="de-DE"/>
              </w:rPr>
            </w:pPr>
            <w:r w:rsidRPr="00B5542F">
              <w:rPr>
                <w:rFonts w:ascii="Arial" w:hAnsi="Arial" w:cs="Arial"/>
                <w:color w:val="000000" w:themeColor="text1"/>
                <w:lang w:val="de-DE"/>
              </w:rPr>
              <w:t xml:space="preserve">Das </w:t>
            </w:r>
            <w:r w:rsidRPr="00F27AB8">
              <w:rPr>
                <w:rFonts w:ascii="Arial" w:hAnsi="Arial" w:cs="Arial"/>
                <w:color w:val="000000" w:themeColor="text1"/>
                <w:lang w:val="de-DE"/>
              </w:rPr>
              <w:t>neue Portfolio mit zahlreichen kundenspezifischen Sonderfarben und Oberflächen eröffnet zusätzliche Gestaltungs</w:t>
            </w:r>
            <w:r w:rsidR="00A3613F" w:rsidRPr="00F27AB8">
              <w:rPr>
                <w:rFonts w:ascii="Arial" w:hAnsi="Arial" w:cs="Arial"/>
                <w:color w:val="000000" w:themeColor="text1"/>
                <w:lang w:val="de-DE"/>
              </w:rPr>
              <w:t xml:space="preserve">möglichkeiten </w:t>
            </w:r>
            <w:r w:rsidRPr="00F27AB8">
              <w:rPr>
                <w:rFonts w:ascii="Arial" w:hAnsi="Arial" w:cs="Arial"/>
                <w:color w:val="000000" w:themeColor="text1"/>
                <w:lang w:val="de-DE"/>
              </w:rPr>
              <w:t>für ein harmonisches Baddesign.</w:t>
            </w:r>
          </w:p>
          <w:p w14:paraId="4E68DABC" w14:textId="0A3AD740" w:rsidR="00ED4A4B" w:rsidRPr="00B5542F" w:rsidRDefault="00ED4A4B" w:rsidP="004A4A13">
            <w:pPr>
              <w:spacing w:line="320" w:lineRule="exact"/>
              <w:rPr>
                <w:rFonts w:ascii="Arial" w:hAnsi="Arial" w:cs="Arial"/>
                <w:b/>
                <w:bCs/>
                <w:color w:val="000000" w:themeColor="text1"/>
                <w:lang w:val="de-DE"/>
              </w:rPr>
            </w:pPr>
            <w:r w:rsidRPr="00F27AB8">
              <w:rPr>
                <w:rFonts w:ascii="Arial" w:hAnsi="Arial" w:cs="Arial"/>
                <w:lang w:val="de-DE"/>
              </w:rPr>
              <w:t>Foto: Geberit</w:t>
            </w:r>
          </w:p>
        </w:tc>
      </w:tr>
      <w:tr w:rsidR="00FA1C13" w:rsidRPr="00B5542F" w14:paraId="3685B6A6" w14:textId="77777777" w:rsidTr="002B2430">
        <w:trPr>
          <w:trHeight w:val="2107"/>
        </w:trPr>
        <w:tc>
          <w:tcPr>
            <w:tcW w:w="3402" w:type="dxa"/>
          </w:tcPr>
          <w:p w14:paraId="753377C1" w14:textId="62E41973" w:rsidR="00FA1C13" w:rsidRPr="00B5542F" w:rsidRDefault="00FA1C13">
            <w:pPr>
              <w:spacing w:line="320" w:lineRule="exact"/>
              <w:rPr>
                <w:rFonts w:ascii="Arial" w:hAnsi="Arial" w:cs="Arial"/>
                <w:bCs/>
                <w:noProof/>
                <w:lang w:val="de-DE"/>
              </w:rPr>
            </w:pPr>
            <w:r w:rsidRPr="00B5542F">
              <w:rPr>
                <w:rFonts w:ascii="Arial" w:hAnsi="Arial" w:cs="Arial"/>
                <w:bCs/>
                <w:noProof/>
              </w:rPr>
              <w:drawing>
                <wp:anchor distT="0" distB="0" distL="114300" distR="114300" simplePos="0" relativeHeight="251658249" behindDoc="1" locked="0" layoutInCell="1" allowOverlap="1" wp14:anchorId="42BCC8DC" wp14:editId="4DFDC9DB">
                  <wp:simplePos x="0" y="0"/>
                  <wp:positionH relativeFrom="column">
                    <wp:posOffset>167161</wp:posOffset>
                  </wp:positionH>
                  <wp:positionV relativeFrom="paragraph">
                    <wp:posOffset>93345</wp:posOffset>
                  </wp:positionV>
                  <wp:extent cx="1468755" cy="1366520"/>
                  <wp:effectExtent l="0" t="0" r="4445" b="5080"/>
                  <wp:wrapTight wrapText="bothSides">
                    <wp:wrapPolygon edited="0">
                      <wp:start x="0" y="0"/>
                      <wp:lineTo x="0" y="21480"/>
                      <wp:lineTo x="21479" y="21480"/>
                      <wp:lineTo x="21479" y="0"/>
                      <wp:lineTo x="0" y="0"/>
                    </wp:wrapPolygon>
                  </wp:wrapTight>
                  <wp:docPr id="167152286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522866" name="Grafik 3"/>
                          <pic:cNvPicPr/>
                        </pic:nvPicPr>
                        <pic:blipFill rotWithShape="1">
                          <a:blip r:embed="rId13" cstate="screen">
                            <a:extLst>
                              <a:ext uri="{28A0092B-C50C-407E-A947-70E740481C1C}">
                                <a14:useLocalDpi xmlns:a14="http://schemas.microsoft.com/office/drawing/2010/main"/>
                              </a:ext>
                            </a:extLst>
                          </a:blip>
                          <a:srcRect/>
                          <a:stretch>
                            <a:fillRect/>
                          </a:stretch>
                        </pic:blipFill>
                        <pic:spPr bwMode="auto">
                          <a:xfrm>
                            <a:off x="0" y="0"/>
                            <a:ext cx="1468755" cy="13665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6012" w:type="dxa"/>
          </w:tcPr>
          <w:p w14:paraId="52861808" w14:textId="0D7BE36E" w:rsidR="00FA1C13" w:rsidRPr="00C05B5A" w:rsidRDefault="00FA1C13">
            <w:pPr>
              <w:spacing w:line="320" w:lineRule="exact"/>
              <w:rPr>
                <w:rFonts w:ascii="Arial" w:hAnsi="Arial" w:cs="Arial"/>
                <w:b/>
                <w:bCs/>
                <w:color w:val="000000" w:themeColor="text1"/>
                <w:lang w:val="de-DE"/>
              </w:rPr>
            </w:pPr>
            <w:r w:rsidRPr="002B2430">
              <w:rPr>
                <w:rFonts w:ascii="Arial" w:hAnsi="Arial" w:cs="Arial"/>
                <w:b/>
                <w:bCs/>
                <w:color w:val="000000" w:themeColor="text1"/>
                <w:lang w:val="de-DE"/>
              </w:rPr>
              <w:t>[</w:t>
            </w:r>
            <w:r w:rsidR="00C05B5A" w:rsidRPr="0025787C">
              <w:rPr>
                <w:rFonts w:ascii="Arial" w:hAnsi="Arial" w:cs="Arial"/>
                <w:b/>
                <w:bCs/>
                <w:color w:val="000000" w:themeColor="text1"/>
                <w:lang w:val="de-DE"/>
              </w:rPr>
              <w:t>Geberit_PM_Kundenspezifisches_Finish_</w:t>
            </w:r>
            <w:r w:rsidR="00C05B5A">
              <w:rPr>
                <w:rFonts w:ascii="Arial" w:hAnsi="Arial" w:cs="Arial"/>
                <w:b/>
                <w:bCs/>
                <w:color w:val="000000" w:themeColor="text1"/>
                <w:lang w:val="de-DE"/>
              </w:rPr>
              <w:t>Sonderfarben_</w:t>
            </w:r>
            <w:r w:rsidR="006513D6">
              <w:rPr>
                <w:rFonts w:ascii="Arial" w:hAnsi="Arial" w:cs="Arial"/>
                <w:b/>
                <w:bCs/>
                <w:color w:val="000000" w:themeColor="text1"/>
                <w:lang w:val="de-DE"/>
              </w:rPr>
              <w:t>2</w:t>
            </w:r>
            <w:r w:rsidRPr="002B2430">
              <w:rPr>
                <w:rFonts w:ascii="Arial" w:hAnsi="Arial" w:cs="Arial"/>
                <w:b/>
                <w:bCs/>
                <w:color w:val="000000" w:themeColor="text1"/>
                <w:lang w:val="de-DE"/>
              </w:rPr>
              <w:t>.jpg]</w:t>
            </w:r>
            <w:r w:rsidRPr="002B2430">
              <w:rPr>
                <w:rFonts w:ascii="Arial" w:hAnsi="Arial" w:cs="Arial"/>
                <w:color w:val="000000" w:themeColor="text1"/>
                <w:lang w:val="de-DE"/>
              </w:rPr>
              <w:t> </w:t>
            </w:r>
          </w:p>
          <w:p w14:paraId="7D54BA8D" w14:textId="135C6EBE" w:rsidR="00FA1C13" w:rsidRPr="001F7D7D" w:rsidRDefault="00D377B2">
            <w:pPr>
              <w:spacing w:line="320" w:lineRule="exact"/>
              <w:rPr>
                <w:rFonts w:ascii="Arial" w:hAnsi="Arial" w:cs="Arial"/>
                <w:b/>
                <w:bCs/>
                <w:color w:val="000000" w:themeColor="text1"/>
                <w:lang w:val="de-DE"/>
              </w:rPr>
            </w:pPr>
            <w:r w:rsidRPr="002B2430">
              <w:rPr>
                <w:rFonts w:ascii="Arial" w:hAnsi="Arial" w:cs="Arial"/>
                <w:color w:val="000000" w:themeColor="text1"/>
                <w:lang w:val="de-DE"/>
              </w:rPr>
              <w:t xml:space="preserve">Das neue Portfolio mit zahlreichen kundenspezifischen Sonderfarben und Oberflächen </w:t>
            </w:r>
            <w:r w:rsidR="002B2430" w:rsidRPr="002B2430">
              <w:rPr>
                <w:rFonts w:ascii="Helvetica" w:hAnsi="Helvetica" w:cs="Helvetica"/>
              </w:rPr>
              <w:t>bietet neue Möglichkeiten für ein stimmiges Designkonzept im Bad.</w:t>
            </w:r>
            <w:r w:rsidR="00FA1C13" w:rsidRPr="001F7D7D">
              <w:rPr>
                <w:rFonts w:ascii="Arial" w:hAnsi="Arial" w:cs="Arial"/>
                <w:lang w:val="de-DE"/>
              </w:rPr>
              <w:br/>
              <w:t>Foto: Geberit</w:t>
            </w:r>
          </w:p>
        </w:tc>
      </w:tr>
      <w:tr w:rsidR="00840931" w:rsidRPr="00B5542F" w14:paraId="16FA80DC" w14:textId="77777777" w:rsidTr="002B2430">
        <w:trPr>
          <w:trHeight w:val="2107"/>
        </w:trPr>
        <w:tc>
          <w:tcPr>
            <w:tcW w:w="3402" w:type="dxa"/>
          </w:tcPr>
          <w:p w14:paraId="35F90482" w14:textId="63B13508" w:rsidR="00840931" w:rsidRPr="00B5542F" w:rsidRDefault="00C42564">
            <w:pPr>
              <w:spacing w:line="320" w:lineRule="exact"/>
              <w:rPr>
                <w:rFonts w:ascii="Arial" w:hAnsi="Arial" w:cs="Arial"/>
                <w:bCs/>
                <w:noProof/>
                <w:lang w:val="de-DE"/>
              </w:rPr>
            </w:pPr>
            <w:r w:rsidRPr="00B5542F">
              <w:rPr>
                <w:rFonts w:ascii="Arial" w:hAnsi="Arial" w:cs="Arial"/>
                <w:bCs/>
                <w:noProof/>
              </w:rPr>
              <w:drawing>
                <wp:anchor distT="0" distB="0" distL="114300" distR="114300" simplePos="0" relativeHeight="251658250" behindDoc="1" locked="0" layoutInCell="1" allowOverlap="1" wp14:anchorId="232E27CE" wp14:editId="3786EB4D">
                  <wp:simplePos x="0" y="0"/>
                  <wp:positionH relativeFrom="column">
                    <wp:posOffset>-64770</wp:posOffset>
                  </wp:positionH>
                  <wp:positionV relativeFrom="paragraph">
                    <wp:posOffset>59055</wp:posOffset>
                  </wp:positionV>
                  <wp:extent cx="1899285" cy="1161415"/>
                  <wp:effectExtent l="0" t="0" r="5715" b="0"/>
                  <wp:wrapTight wrapText="bothSides">
                    <wp:wrapPolygon edited="0">
                      <wp:start x="0" y="0"/>
                      <wp:lineTo x="0" y="21258"/>
                      <wp:lineTo x="21521" y="21258"/>
                      <wp:lineTo x="21521" y="0"/>
                      <wp:lineTo x="0" y="0"/>
                    </wp:wrapPolygon>
                  </wp:wrapTight>
                  <wp:docPr id="64520256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202561" name="Grafik 3"/>
                          <pic:cNvPicPr/>
                        </pic:nvPicPr>
                        <pic:blipFill rotWithShape="1">
                          <a:blip r:embed="rId14" cstate="screen">
                            <a:extLst>
                              <a:ext uri="{28A0092B-C50C-407E-A947-70E740481C1C}">
                                <a14:useLocalDpi xmlns:a14="http://schemas.microsoft.com/office/drawing/2010/main"/>
                              </a:ext>
                            </a:extLst>
                          </a:blip>
                          <a:srcRect/>
                          <a:stretch>
                            <a:fillRect/>
                          </a:stretch>
                        </pic:blipFill>
                        <pic:spPr bwMode="auto">
                          <a:xfrm>
                            <a:off x="0" y="0"/>
                            <a:ext cx="1899285" cy="11614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6012" w:type="dxa"/>
          </w:tcPr>
          <w:p w14:paraId="2D2EBB22" w14:textId="2C926B34" w:rsidR="00840931" w:rsidRPr="002B2430" w:rsidRDefault="00840931">
            <w:pPr>
              <w:spacing w:line="320" w:lineRule="exact"/>
              <w:rPr>
                <w:rFonts w:ascii="Arial" w:hAnsi="Arial" w:cs="Arial"/>
                <w:color w:val="000000" w:themeColor="text1"/>
                <w:lang w:val="de-DE"/>
              </w:rPr>
            </w:pPr>
            <w:r w:rsidRPr="002B2430">
              <w:rPr>
                <w:rFonts w:ascii="Arial" w:hAnsi="Arial" w:cs="Arial"/>
                <w:b/>
                <w:bCs/>
                <w:color w:val="000000" w:themeColor="text1"/>
                <w:lang w:val="de-DE"/>
              </w:rPr>
              <w:t>[</w:t>
            </w:r>
            <w:r w:rsidR="00A006FF" w:rsidRPr="0025787C">
              <w:rPr>
                <w:rFonts w:ascii="Arial" w:hAnsi="Arial" w:cs="Arial"/>
                <w:b/>
                <w:bCs/>
                <w:color w:val="000000" w:themeColor="text1"/>
                <w:lang w:val="de-DE"/>
              </w:rPr>
              <w:t>Geberit_PM_Kundenspezifisches_Finish_</w:t>
            </w:r>
            <w:r w:rsidR="00A006FF">
              <w:rPr>
                <w:rFonts w:ascii="Arial" w:hAnsi="Arial" w:cs="Arial"/>
                <w:b/>
                <w:bCs/>
                <w:color w:val="000000" w:themeColor="text1"/>
                <w:lang w:val="de-DE"/>
              </w:rPr>
              <w:t>Sigma40_2</w:t>
            </w:r>
            <w:r w:rsidRPr="002B2430">
              <w:rPr>
                <w:rFonts w:ascii="Arial" w:hAnsi="Arial" w:cs="Arial"/>
                <w:b/>
                <w:bCs/>
                <w:color w:val="000000" w:themeColor="text1"/>
                <w:lang w:val="de-DE"/>
              </w:rPr>
              <w:t>.jpg]</w:t>
            </w:r>
            <w:r w:rsidRPr="002B2430">
              <w:rPr>
                <w:rFonts w:ascii="Arial" w:hAnsi="Arial" w:cs="Arial"/>
                <w:color w:val="000000" w:themeColor="text1"/>
                <w:lang w:val="de-DE"/>
              </w:rPr>
              <w:t> </w:t>
            </w:r>
          </w:p>
          <w:p w14:paraId="74CDD1E7" w14:textId="1ABA4B65" w:rsidR="00840931" w:rsidRPr="001F7D7D" w:rsidRDefault="00C03149">
            <w:pPr>
              <w:spacing w:line="320" w:lineRule="exact"/>
              <w:rPr>
                <w:rFonts w:ascii="Arial" w:hAnsi="Arial" w:cs="Arial"/>
                <w:b/>
                <w:bCs/>
                <w:color w:val="000000" w:themeColor="text1"/>
                <w:lang w:val="de-DE"/>
              </w:rPr>
            </w:pPr>
            <w:r w:rsidRPr="002B2430">
              <w:rPr>
                <w:rFonts w:ascii="Arial" w:hAnsi="Arial" w:cs="Arial"/>
                <w:color w:val="000000" w:themeColor="text1"/>
              </w:rPr>
              <w:t>Die Sigma40 Betätigungsplatte verbindet minimalistisches Architekturdesign mit hochwertigen Materialien und unterstreicht so eine reduzierte Ästhetik im Bad.</w:t>
            </w:r>
            <w:r w:rsidR="00840931" w:rsidRPr="001F7D7D">
              <w:rPr>
                <w:rFonts w:ascii="Arial" w:hAnsi="Arial" w:cs="Arial"/>
                <w:lang w:val="de-DE"/>
              </w:rPr>
              <w:br/>
              <w:t>Foto: Geberit</w:t>
            </w:r>
          </w:p>
        </w:tc>
      </w:tr>
      <w:tr w:rsidR="00961EEB" w:rsidRPr="00B5542F" w14:paraId="15A1B562" w14:textId="77777777" w:rsidTr="002B2430">
        <w:trPr>
          <w:trHeight w:val="2107"/>
        </w:trPr>
        <w:tc>
          <w:tcPr>
            <w:tcW w:w="3402" w:type="dxa"/>
          </w:tcPr>
          <w:p w14:paraId="5DE3B435" w14:textId="3BAD6317" w:rsidR="00961EEB" w:rsidRPr="00B5542F" w:rsidRDefault="00961EEB">
            <w:pPr>
              <w:spacing w:line="320" w:lineRule="exact"/>
              <w:rPr>
                <w:rFonts w:ascii="Arial" w:hAnsi="Arial" w:cs="Arial"/>
                <w:bCs/>
                <w:noProof/>
                <w:lang w:val="de-DE"/>
              </w:rPr>
            </w:pPr>
            <w:r w:rsidRPr="00B5542F">
              <w:rPr>
                <w:rFonts w:ascii="Arial" w:hAnsi="Arial" w:cs="Arial"/>
                <w:bCs/>
                <w:noProof/>
              </w:rPr>
              <w:drawing>
                <wp:anchor distT="0" distB="0" distL="114300" distR="114300" simplePos="0" relativeHeight="251658247" behindDoc="1" locked="0" layoutInCell="1" allowOverlap="1" wp14:anchorId="77B81FCE" wp14:editId="7BB3B07F">
                  <wp:simplePos x="0" y="0"/>
                  <wp:positionH relativeFrom="column">
                    <wp:posOffset>-64770</wp:posOffset>
                  </wp:positionH>
                  <wp:positionV relativeFrom="paragraph">
                    <wp:posOffset>78105</wp:posOffset>
                  </wp:positionV>
                  <wp:extent cx="1651635" cy="1264285"/>
                  <wp:effectExtent l="0" t="0" r="0" b="5715"/>
                  <wp:wrapTight wrapText="bothSides">
                    <wp:wrapPolygon edited="0">
                      <wp:start x="0" y="0"/>
                      <wp:lineTo x="0" y="21481"/>
                      <wp:lineTo x="21426" y="21481"/>
                      <wp:lineTo x="21426" y="0"/>
                      <wp:lineTo x="0" y="0"/>
                    </wp:wrapPolygon>
                  </wp:wrapTight>
                  <wp:docPr id="156987936" name="Grafik 3" descr="Ein Bild, das Rechteck, Materialeigenschaft, Design,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87936" name="Grafik 3" descr="Ein Bild, das Rechteck, Materialeigenschaft, Design, Im Haus enthält.&#10;&#10;KI-generierte Inhalte können fehlerhaft sein."/>
                          <pic:cNvPicPr/>
                        </pic:nvPicPr>
                        <pic:blipFill>
                          <a:blip r:embed="rId15" cstate="screen">
                            <a:extLst>
                              <a:ext uri="{28A0092B-C50C-407E-A947-70E740481C1C}">
                                <a14:useLocalDpi xmlns:a14="http://schemas.microsoft.com/office/drawing/2010/main"/>
                              </a:ext>
                            </a:extLst>
                          </a:blip>
                          <a:stretch>
                            <a:fillRect/>
                          </a:stretch>
                        </pic:blipFill>
                        <pic:spPr>
                          <a:xfrm>
                            <a:off x="0" y="0"/>
                            <a:ext cx="1651635" cy="1264285"/>
                          </a:xfrm>
                          <a:prstGeom prst="rect">
                            <a:avLst/>
                          </a:prstGeom>
                        </pic:spPr>
                      </pic:pic>
                    </a:graphicData>
                  </a:graphic>
                  <wp14:sizeRelH relativeFrom="margin">
                    <wp14:pctWidth>0</wp14:pctWidth>
                  </wp14:sizeRelH>
                  <wp14:sizeRelV relativeFrom="margin">
                    <wp14:pctHeight>0</wp14:pctHeight>
                  </wp14:sizeRelV>
                </wp:anchor>
              </w:drawing>
            </w:r>
          </w:p>
        </w:tc>
        <w:tc>
          <w:tcPr>
            <w:tcW w:w="6012" w:type="dxa"/>
          </w:tcPr>
          <w:p w14:paraId="0385383D" w14:textId="6DAE3250" w:rsidR="00961EEB" w:rsidRPr="001F7D7D" w:rsidRDefault="00961EEB">
            <w:pPr>
              <w:spacing w:line="320" w:lineRule="exact"/>
              <w:rPr>
                <w:rFonts w:ascii="Arial" w:hAnsi="Arial" w:cs="Arial"/>
                <w:color w:val="000000" w:themeColor="text1"/>
                <w:lang w:val="de-DE"/>
              </w:rPr>
            </w:pPr>
            <w:r w:rsidRPr="001F7D7D">
              <w:rPr>
                <w:rFonts w:ascii="Arial" w:hAnsi="Arial" w:cs="Arial"/>
                <w:b/>
                <w:bCs/>
                <w:color w:val="000000" w:themeColor="text1"/>
                <w:lang w:val="de-DE"/>
              </w:rPr>
              <w:t>[</w:t>
            </w:r>
            <w:r w:rsidR="00A006FF" w:rsidRPr="0025787C">
              <w:rPr>
                <w:rFonts w:ascii="Arial" w:hAnsi="Arial" w:cs="Arial"/>
                <w:b/>
                <w:bCs/>
                <w:color w:val="000000" w:themeColor="text1"/>
                <w:lang w:val="de-DE"/>
              </w:rPr>
              <w:t>Geberit_PM_Kundenspezifisches_Finish_</w:t>
            </w:r>
            <w:r w:rsidR="00A006FF">
              <w:rPr>
                <w:rFonts w:ascii="Arial" w:hAnsi="Arial" w:cs="Arial"/>
                <w:b/>
                <w:bCs/>
                <w:color w:val="000000" w:themeColor="text1"/>
                <w:lang w:val="de-DE"/>
              </w:rPr>
              <w:t>Sigma40_3</w:t>
            </w:r>
            <w:r w:rsidRPr="001F7D7D">
              <w:rPr>
                <w:rFonts w:ascii="Arial" w:hAnsi="Arial" w:cs="Arial"/>
                <w:b/>
                <w:bCs/>
                <w:color w:val="000000" w:themeColor="text1"/>
                <w:lang w:val="de-DE"/>
              </w:rPr>
              <w:t>.jpg]</w:t>
            </w:r>
            <w:r w:rsidRPr="001F7D7D">
              <w:rPr>
                <w:rFonts w:ascii="Arial" w:hAnsi="Arial" w:cs="Arial"/>
                <w:color w:val="000000" w:themeColor="text1"/>
                <w:lang w:val="de-DE"/>
              </w:rPr>
              <w:t> </w:t>
            </w:r>
          </w:p>
          <w:p w14:paraId="28CB2D9D" w14:textId="77777777" w:rsidR="00961EEB" w:rsidRPr="001F7D7D" w:rsidRDefault="00961EEB">
            <w:pPr>
              <w:spacing w:line="320" w:lineRule="exact"/>
              <w:rPr>
                <w:rFonts w:ascii="Arial" w:hAnsi="Arial" w:cs="Arial"/>
                <w:b/>
                <w:bCs/>
                <w:color w:val="000000" w:themeColor="text1"/>
                <w:lang w:val="de-DE"/>
              </w:rPr>
            </w:pPr>
            <w:r w:rsidRPr="001F7D7D">
              <w:rPr>
                <w:rFonts w:ascii="Arial" w:hAnsi="Arial" w:cs="Arial"/>
                <w:color w:val="000000" w:themeColor="text1"/>
                <w:lang w:val="de-DE"/>
              </w:rPr>
              <w:t xml:space="preserve">Die Oberfläche der Sigma40 Betätigungsplatte kann auf Farben und Oberflächen der Armaturen von 16 führenden Herstellern abgestimmt werden, wie zum Beispiel </w:t>
            </w:r>
            <w:proofErr w:type="spellStart"/>
            <w:r w:rsidRPr="001F7D7D">
              <w:rPr>
                <w:rFonts w:ascii="Arial" w:hAnsi="Arial" w:cs="Arial"/>
                <w:color w:val="000000" w:themeColor="text1"/>
                <w:lang w:val="de-DE"/>
              </w:rPr>
              <w:t>Gessi</w:t>
            </w:r>
            <w:proofErr w:type="spellEnd"/>
            <w:r w:rsidRPr="001F7D7D">
              <w:rPr>
                <w:rFonts w:ascii="Arial" w:hAnsi="Arial" w:cs="Arial"/>
                <w:color w:val="000000" w:themeColor="text1"/>
                <w:lang w:val="de-DE"/>
              </w:rPr>
              <w:t>.</w:t>
            </w:r>
            <w:r w:rsidRPr="001F7D7D">
              <w:rPr>
                <w:rFonts w:ascii="Arial" w:hAnsi="Arial" w:cs="Arial"/>
                <w:lang w:val="de-DE"/>
              </w:rPr>
              <w:br/>
              <w:t>Foto: Geberit</w:t>
            </w:r>
          </w:p>
        </w:tc>
      </w:tr>
      <w:tr w:rsidR="001D5085" w:rsidRPr="00B5542F" w14:paraId="6946E1E8" w14:textId="77777777" w:rsidTr="002B2430">
        <w:trPr>
          <w:trHeight w:val="2107"/>
        </w:trPr>
        <w:tc>
          <w:tcPr>
            <w:tcW w:w="3402" w:type="dxa"/>
          </w:tcPr>
          <w:p w14:paraId="002EAFDB" w14:textId="2808B307" w:rsidR="004A4A13" w:rsidRPr="00B5542F" w:rsidRDefault="004C3737" w:rsidP="00400D45">
            <w:pPr>
              <w:spacing w:line="320" w:lineRule="exact"/>
              <w:rPr>
                <w:rFonts w:ascii="Arial" w:hAnsi="Arial" w:cs="Arial"/>
                <w:noProof/>
                <w:color w:val="000000" w:themeColor="text1"/>
                <w:lang w:val="de-DE"/>
              </w:rPr>
            </w:pPr>
            <w:r w:rsidRPr="00B5542F">
              <w:rPr>
                <w:rFonts w:ascii="Arial" w:hAnsi="Arial" w:cs="Arial"/>
                <w:bCs/>
                <w:noProof/>
              </w:rPr>
              <w:lastRenderedPageBreak/>
              <w:drawing>
                <wp:anchor distT="0" distB="0" distL="114300" distR="114300" simplePos="0" relativeHeight="251658242" behindDoc="0" locked="0" layoutInCell="1" allowOverlap="1" wp14:anchorId="70C8EB48" wp14:editId="2F850C6A">
                  <wp:simplePos x="0" y="0"/>
                  <wp:positionH relativeFrom="column">
                    <wp:posOffset>-64770</wp:posOffset>
                  </wp:positionH>
                  <wp:positionV relativeFrom="paragraph">
                    <wp:posOffset>105410</wp:posOffset>
                  </wp:positionV>
                  <wp:extent cx="1649095" cy="1467485"/>
                  <wp:effectExtent l="0" t="0" r="1905" b="5715"/>
                  <wp:wrapSquare wrapText="bothSides"/>
                  <wp:docPr id="1980689251" name="Grafik 1" descr="Ein Bild, das Text, Papierprodukt, Papier, Büroausstat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689251" name="Grafik 1" descr="Ein Bild, das Text, Papierprodukt, Papier, Büroausstattung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649095" cy="1467485"/>
                          </a:xfrm>
                          <a:prstGeom prst="rect">
                            <a:avLst/>
                          </a:prstGeom>
                        </pic:spPr>
                      </pic:pic>
                    </a:graphicData>
                  </a:graphic>
                  <wp14:sizeRelH relativeFrom="page">
                    <wp14:pctWidth>0</wp14:pctWidth>
                  </wp14:sizeRelH>
                  <wp14:sizeRelV relativeFrom="page">
                    <wp14:pctHeight>0</wp14:pctHeight>
                  </wp14:sizeRelV>
                </wp:anchor>
              </w:drawing>
            </w:r>
          </w:p>
        </w:tc>
        <w:tc>
          <w:tcPr>
            <w:tcW w:w="6012" w:type="dxa"/>
          </w:tcPr>
          <w:p w14:paraId="1A1DCEB2" w14:textId="3BD7B4BC" w:rsidR="002B13D2" w:rsidRPr="00B5542F" w:rsidRDefault="002B13D2" w:rsidP="002B13D2">
            <w:pPr>
              <w:spacing w:line="320" w:lineRule="exact"/>
              <w:rPr>
                <w:rFonts w:ascii="Arial" w:hAnsi="Arial" w:cs="Arial"/>
                <w:color w:val="000000" w:themeColor="text1"/>
                <w:lang w:val="de-DE"/>
              </w:rPr>
            </w:pPr>
            <w:r w:rsidRPr="00B5542F">
              <w:rPr>
                <w:rFonts w:ascii="Arial" w:hAnsi="Arial" w:cs="Arial"/>
                <w:b/>
                <w:bCs/>
                <w:color w:val="000000" w:themeColor="text1"/>
                <w:lang w:val="de-DE"/>
              </w:rPr>
              <w:t>[</w:t>
            </w:r>
            <w:r w:rsidR="00437CBF" w:rsidRPr="0025787C">
              <w:rPr>
                <w:rFonts w:ascii="Arial" w:hAnsi="Arial" w:cs="Arial"/>
                <w:b/>
                <w:bCs/>
                <w:color w:val="000000" w:themeColor="text1"/>
                <w:lang w:val="de-DE"/>
              </w:rPr>
              <w:t>Geberit_PM_Kundenspezifisches_Finish_</w:t>
            </w:r>
            <w:r w:rsidR="00437CBF">
              <w:rPr>
                <w:rFonts w:ascii="Arial" w:hAnsi="Arial" w:cs="Arial"/>
                <w:b/>
                <w:bCs/>
                <w:color w:val="000000" w:themeColor="text1"/>
                <w:lang w:val="de-DE"/>
              </w:rPr>
              <w:t>Portfolio</w:t>
            </w:r>
            <w:r w:rsidRPr="00B5542F">
              <w:rPr>
                <w:rFonts w:ascii="Arial" w:hAnsi="Arial" w:cs="Arial"/>
                <w:b/>
                <w:bCs/>
                <w:color w:val="000000" w:themeColor="text1"/>
                <w:lang w:val="de-DE"/>
              </w:rPr>
              <w:t>.jpg]</w:t>
            </w:r>
            <w:r w:rsidRPr="00B5542F">
              <w:rPr>
                <w:rFonts w:ascii="Arial" w:hAnsi="Arial" w:cs="Arial"/>
                <w:color w:val="000000" w:themeColor="text1"/>
                <w:lang w:val="de-DE"/>
              </w:rPr>
              <w:t> </w:t>
            </w:r>
          </w:p>
          <w:p w14:paraId="1A1D18A3" w14:textId="62A76234" w:rsidR="004A4A13" w:rsidRPr="00B5542F" w:rsidRDefault="00C97FD6" w:rsidP="004A4A13">
            <w:pPr>
              <w:spacing w:line="320" w:lineRule="exact"/>
              <w:rPr>
                <w:rFonts w:ascii="Arial" w:hAnsi="Arial" w:cs="Arial"/>
                <w:b/>
                <w:bCs/>
                <w:color w:val="000000" w:themeColor="text1"/>
                <w:lang w:val="de-DE"/>
              </w:rPr>
            </w:pPr>
            <w:r w:rsidRPr="00B5542F">
              <w:rPr>
                <w:rFonts w:ascii="Arial" w:hAnsi="Arial" w:cs="Arial"/>
                <w:lang w:val="de-DE"/>
              </w:rPr>
              <w:t xml:space="preserve">Die Sigma40 Betätigungsplatten </w:t>
            </w:r>
            <w:r w:rsidRPr="00A83A37">
              <w:rPr>
                <w:rFonts w:ascii="Arial" w:hAnsi="Arial" w:cs="Arial"/>
                <w:lang w:val="de-DE"/>
              </w:rPr>
              <w:t xml:space="preserve">werden in eleganten Farbtönen und hochwertigen Materialien angeboten: in Metall gebürstet, Metall lackiert und Glas. </w:t>
            </w:r>
            <w:r w:rsidR="00BB217D" w:rsidRPr="00A83A37">
              <w:rPr>
                <w:rFonts w:ascii="Helvetica" w:hAnsi="Helvetica" w:cs="Helvetica"/>
                <w:lang w:val="de-DE"/>
              </w:rPr>
              <w:t>Durch die Personalisierungsmöglichkeit wird die Bandbreite jetzt noch größer.</w:t>
            </w:r>
            <w:r w:rsidRPr="00B5542F">
              <w:rPr>
                <w:rFonts w:ascii="Arial" w:hAnsi="Arial" w:cs="Arial"/>
                <w:lang w:val="de-DE"/>
              </w:rPr>
              <w:br/>
              <w:t>Foto: Geberit</w:t>
            </w:r>
          </w:p>
        </w:tc>
      </w:tr>
      <w:tr w:rsidR="001D5085" w:rsidRPr="00B5542F" w14:paraId="188EA80B" w14:textId="77777777" w:rsidTr="002B2430">
        <w:trPr>
          <w:trHeight w:val="2107"/>
        </w:trPr>
        <w:tc>
          <w:tcPr>
            <w:tcW w:w="3402" w:type="dxa"/>
          </w:tcPr>
          <w:p w14:paraId="3B9A56C2" w14:textId="69F19AD6" w:rsidR="008F1400" w:rsidRPr="00B5542F" w:rsidRDefault="003B3593" w:rsidP="008F1400">
            <w:pPr>
              <w:spacing w:line="320" w:lineRule="exact"/>
              <w:rPr>
                <w:rFonts w:ascii="Arial" w:hAnsi="Arial" w:cs="Arial"/>
                <w:bCs/>
                <w:noProof/>
                <w:highlight w:val="yellow"/>
                <w:lang w:val="de-DE"/>
              </w:rPr>
            </w:pPr>
            <w:r w:rsidRPr="00B5542F">
              <w:rPr>
                <w:rFonts w:ascii="Arial" w:hAnsi="Arial" w:cs="Arial"/>
                <w:bCs/>
                <w:noProof/>
              </w:rPr>
              <w:drawing>
                <wp:anchor distT="0" distB="0" distL="114300" distR="114300" simplePos="0" relativeHeight="251658243" behindDoc="1" locked="0" layoutInCell="1" allowOverlap="1" wp14:anchorId="45D11671" wp14:editId="0EDE2810">
                  <wp:simplePos x="0" y="0"/>
                  <wp:positionH relativeFrom="column">
                    <wp:posOffset>-64770</wp:posOffset>
                  </wp:positionH>
                  <wp:positionV relativeFrom="paragraph">
                    <wp:posOffset>93980</wp:posOffset>
                  </wp:positionV>
                  <wp:extent cx="1651635" cy="1456690"/>
                  <wp:effectExtent l="0" t="0" r="0" b="3810"/>
                  <wp:wrapTight wrapText="bothSides">
                    <wp:wrapPolygon edited="0">
                      <wp:start x="0" y="0"/>
                      <wp:lineTo x="0" y="21468"/>
                      <wp:lineTo x="21426" y="21468"/>
                      <wp:lineTo x="21426" y="0"/>
                      <wp:lineTo x="0" y="0"/>
                    </wp:wrapPolygon>
                  </wp:wrapTight>
                  <wp:docPr id="37929403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294031" name="Grafik 2"/>
                          <pic:cNvPicPr/>
                        </pic:nvPicPr>
                        <pic:blipFill>
                          <a:blip r:embed="rId17" cstate="screen">
                            <a:extLst>
                              <a:ext uri="{28A0092B-C50C-407E-A947-70E740481C1C}">
                                <a14:useLocalDpi xmlns:a14="http://schemas.microsoft.com/office/drawing/2010/main"/>
                              </a:ext>
                            </a:extLst>
                          </a:blip>
                          <a:stretch>
                            <a:fillRect/>
                          </a:stretch>
                        </pic:blipFill>
                        <pic:spPr>
                          <a:xfrm>
                            <a:off x="0" y="0"/>
                            <a:ext cx="1651635" cy="1456690"/>
                          </a:xfrm>
                          <a:prstGeom prst="rect">
                            <a:avLst/>
                          </a:prstGeom>
                        </pic:spPr>
                      </pic:pic>
                    </a:graphicData>
                  </a:graphic>
                  <wp14:sizeRelH relativeFrom="margin">
                    <wp14:pctWidth>0</wp14:pctWidth>
                  </wp14:sizeRelH>
                  <wp14:sizeRelV relativeFrom="margin">
                    <wp14:pctHeight>0</wp14:pctHeight>
                  </wp14:sizeRelV>
                </wp:anchor>
              </w:drawing>
            </w:r>
          </w:p>
        </w:tc>
        <w:tc>
          <w:tcPr>
            <w:tcW w:w="6012" w:type="dxa"/>
          </w:tcPr>
          <w:p w14:paraId="1A90EA29" w14:textId="1D4ABF99" w:rsidR="00F52D08" w:rsidRPr="005D1705" w:rsidRDefault="00F52D08" w:rsidP="00F52D08">
            <w:pPr>
              <w:spacing w:line="320" w:lineRule="exact"/>
              <w:rPr>
                <w:rFonts w:ascii="Arial" w:hAnsi="Arial" w:cs="Arial"/>
                <w:color w:val="000000" w:themeColor="text1"/>
                <w:lang w:val="de-DE"/>
              </w:rPr>
            </w:pPr>
            <w:r w:rsidRPr="005D1705">
              <w:rPr>
                <w:rFonts w:ascii="Arial" w:hAnsi="Arial" w:cs="Arial"/>
                <w:b/>
                <w:bCs/>
                <w:color w:val="000000" w:themeColor="text1"/>
                <w:lang w:val="de-DE"/>
              </w:rPr>
              <w:t>[</w:t>
            </w:r>
            <w:r w:rsidR="00A006FF" w:rsidRPr="0025787C">
              <w:rPr>
                <w:rFonts w:ascii="Arial" w:hAnsi="Arial" w:cs="Arial"/>
                <w:b/>
                <w:bCs/>
                <w:color w:val="000000" w:themeColor="text1"/>
                <w:lang w:val="de-DE"/>
              </w:rPr>
              <w:t>Geberit_PM_Kundenspezifisches_Finish_</w:t>
            </w:r>
            <w:r w:rsidR="00A006FF">
              <w:rPr>
                <w:rFonts w:ascii="Arial" w:hAnsi="Arial" w:cs="Arial"/>
                <w:b/>
                <w:bCs/>
                <w:color w:val="000000" w:themeColor="text1"/>
                <w:lang w:val="de-DE"/>
              </w:rPr>
              <w:t>Sigma40_4</w:t>
            </w:r>
            <w:r w:rsidRPr="005D1705">
              <w:rPr>
                <w:rFonts w:ascii="Arial" w:hAnsi="Arial" w:cs="Arial"/>
                <w:b/>
                <w:bCs/>
                <w:color w:val="000000" w:themeColor="text1"/>
                <w:lang w:val="de-DE"/>
              </w:rPr>
              <w:t>.jpg]</w:t>
            </w:r>
            <w:r w:rsidRPr="005D1705">
              <w:rPr>
                <w:rFonts w:ascii="Arial" w:hAnsi="Arial" w:cs="Arial"/>
                <w:color w:val="000000" w:themeColor="text1"/>
                <w:lang w:val="de-DE"/>
              </w:rPr>
              <w:t> </w:t>
            </w:r>
          </w:p>
          <w:p w14:paraId="4473D619" w14:textId="0DD76349" w:rsidR="00F52D08" w:rsidRPr="005D1705" w:rsidRDefault="00305E90" w:rsidP="00F52D08">
            <w:pPr>
              <w:spacing w:line="320" w:lineRule="exact"/>
              <w:rPr>
                <w:rFonts w:ascii="Arial" w:hAnsi="Arial" w:cs="Arial"/>
                <w:lang w:val="de-DE"/>
              </w:rPr>
            </w:pPr>
            <w:r w:rsidRPr="005D1705">
              <w:rPr>
                <w:rFonts w:ascii="Helvetica" w:hAnsi="Helvetica" w:cs="Helvetica"/>
              </w:rPr>
              <w:t>Endkonsumenten mit einer hohen Affinität für Interior Design legen Wert darauf, dass jedes Detail aufeinander abgestimmt ist.</w:t>
            </w:r>
          </w:p>
          <w:p w14:paraId="2AFF2080" w14:textId="16C0F5DD" w:rsidR="0044538A" w:rsidRPr="005D1705" w:rsidRDefault="00F52D08" w:rsidP="008F1400">
            <w:pPr>
              <w:spacing w:line="320" w:lineRule="exact"/>
              <w:rPr>
                <w:rFonts w:ascii="Arial" w:hAnsi="Arial" w:cs="Arial"/>
                <w:b/>
                <w:bCs/>
                <w:color w:val="000000" w:themeColor="text1"/>
                <w:lang w:val="de-DE"/>
              </w:rPr>
            </w:pPr>
            <w:r w:rsidRPr="005D1705">
              <w:rPr>
                <w:rFonts w:ascii="Arial" w:hAnsi="Arial" w:cs="Arial"/>
                <w:lang w:val="de-DE"/>
              </w:rPr>
              <w:t>Foto: Geberit</w:t>
            </w:r>
            <w:r w:rsidRPr="005D1705" w:rsidDel="00F52D08">
              <w:rPr>
                <w:rFonts w:ascii="Arial" w:hAnsi="Arial" w:cs="Arial"/>
                <w:b/>
                <w:bCs/>
                <w:color w:val="000000" w:themeColor="text1"/>
                <w:lang w:val="de-DE"/>
              </w:rPr>
              <w:t xml:space="preserve"> </w:t>
            </w:r>
          </w:p>
        </w:tc>
      </w:tr>
      <w:tr w:rsidR="00893054" w:rsidRPr="00B5542F" w14:paraId="4C8AA16F" w14:textId="77777777" w:rsidTr="002B2430">
        <w:trPr>
          <w:trHeight w:val="1815"/>
        </w:trPr>
        <w:tc>
          <w:tcPr>
            <w:tcW w:w="3402" w:type="dxa"/>
          </w:tcPr>
          <w:p w14:paraId="6D733A79" w14:textId="77777777" w:rsidR="00893054" w:rsidRPr="00B5542F" w:rsidRDefault="00893054">
            <w:pPr>
              <w:spacing w:line="320" w:lineRule="exact"/>
              <w:rPr>
                <w:rFonts w:ascii="Arial" w:hAnsi="Arial" w:cs="Arial"/>
                <w:bCs/>
                <w:noProof/>
                <w:lang w:val="de-DE"/>
              </w:rPr>
            </w:pPr>
            <w:r w:rsidRPr="00B5542F">
              <w:rPr>
                <w:rFonts w:ascii="Arial" w:hAnsi="Arial" w:cs="Arial"/>
                <w:bCs/>
                <w:noProof/>
              </w:rPr>
              <w:drawing>
                <wp:anchor distT="0" distB="0" distL="114300" distR="114300" simplePos="0" relativeHeight="251658248" behindDoc="1" locked="0" layoutInCell="1" allowOverlap="1" wp14:anchorId="7D601076" wp14:editId="4A2BD6D9">
                  <wp:simplePos x="0" y="0"/>
                  <wp:positionH relativeFrom="column">
                    <wp:posOffset>-65405</wp:posOffset>
                  </wp:positionH>
                  <wp:positionV relativeFrom="paragraph">
                    <wp:posOffset>80645</wp:posOffset>
                  </wp:positionV>
                  <wp:extent cx="1641475" cy="997585"/>
                  <wp:effectExtent l="0" t="0" r="0" b="5715"/>
                  <wp:wrapTight wrapText="bothSides">
                    <wp:wrapPolygon edited="0">
                      <wp:start x="0" y="0"/>
                      <wp:lineTo x="0" y="21449"/>
                      <wp:lineTo x="21391" y="21449"/>
                      <wp:lineTo x="21391" y="0"/>
                      <wp:lineTo x="0" y="0"/>
                    </wp:wrapPolygon>
                  </wp:wrapTight>
                  <wp:docPr id="13960181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601814" name="Grafik 3"/>
                          <pic:cNvPicPr/>
                        </pic:nvPicPr>
                        <pic:blipFill>
                          <a:blip r:embed="rId18" cstate="screen">
                            <a:extLst>
                              <a:ext uri="{28A0092B-C50C-407E-A947-70E740481C1C}">
                                <a14:useLocalDpi xmlns:a14="http://schemas.microsoft.com/office/drawing/2010/main"/>
                              </a:ext>
                            </a:extLst>
                          </a:blip>
                          <a:stretch>
                            <a:fillRect/>
                          </a:stretch>
                        </pic:blipFill>
                        <pic:spPr>
                          <a:xfrm>
                            <a:off x="0" y="0"/>
                            <a:ext cx="1641475" cy="997585"/>
                          </a:xfrm>
                          <a:prstGeom prst="rect">
                            <a:avLst/>
                          </a:prstGeom>
                        </pic:spPr>
                      </pic:pic>
                    </a:graphicData>
                  </a:graphic>
                  <wp14:sizeRelH relativeFrom="margin">
                    <wp14:pctWidth>0</wp14:pctWidth>
                  </wp14:sizeRelH>
                  <wp14:sizeRelV relativeFrom="margin">
                    <wp14:pctHeight>0</wp14:pctHeight>
                  </wp14:sizeRelV>
                </wp:anchor>
              </w:drawing>
            </w:r>
          </w:p>
        </w:tc>
        <w:tc>
          <w:tcPr>
            <w:tcW w:w="6012" w:type="dxa"/>
          </w:tcPr>
          <w:p w14:paraId="78971BE1" w14:textId="47797BDE" w:rsidR="00893054" w:rsidRPr="001F7D7D" w:rsidRDefault="00893054">
            <w:pPr>
              <w:spacing w:line="320" w:lineRule="exact"/>
              <w:rPr>
                <w:rFonts w:ascii="Arial" w:hAnsi="Arial" w:cs="Arial"/>
                <w:color w:val="000000" w:themeColor="text1"/>
                <w:lang w:val="de-DE"/>
              </w:rPr>
            </w:pPr>
            <w:r w:rsidRPr="001F7D7D">
              <w:rPr>
                <w:rFonts w:ascii="Arial" w:hAnsi="Arial" w:cs="Arial"/>
                <w:b/>
                <w:bCs/>
                <w:color w:val="000000" w:themeColor="text1"/>
                <w:lang w:val="de-DE"/>
              </w:rPr>
              <w:t>[Geberit_PM_Kundenspezifisches_Finish_</w:t>
            </w:r>
            <w:r w:rsidR="00754071">
              <w:rPr>
                <w:rFonts w:ascii="Arial" w:hAnsi="Arial" w:cs="Arial"/>
                <w:b/>
                <w:bCs/>
                <w:color w:val="000000" w:themeColor="text1"/>
                <w:lang w:val="de-DE"/>
              </w:rPr>
              <w:t>Milieu</w:t>
            </w:r>
            <w:r w:rsidRPr="001F7D7D">
              <w:rPr>
                <w:rFonts w:ascii="Arial" w:hAnsi="Arial" w:cs="Arial"/>
                <w:b/>
                <w:bCs/>
                <w:color w:val="000000" w:themeColor="text1"/>
                <w:lang w:val="de-DE"/>
              </w:rPr>
              <w:t>.jpg]</w:t>
            </w:r>
            <w:r w:rsidRPr="001F7D7D">
              <w:rPr>
                <w:rFonts w:ascii="Arial" w:hAnsi="Arial" w:cs="Arial"/>
                <w:color w:val="000000" w:themeColor="text1"/>
                <w:lang w:val="de-DE"/>
              </w:rPr>
              <w:t> </w:t>
            </w:r>
          </w:p>
          <w:p w14:paraId="5815848B" w14:textId="77777777" w:rsidR="00893054" w:rsidRPr="001F7D7D" w:rsidRDefault="00893054">
            <w:pPr>
              <w:spacing w:line="320" w:lineRule="exact"/>
              <w:rPr>
                <w:lang w:val="de-DE"/>
              </w:rPr>
            </w:pPr>
            <w:r w:rsidRPr="001F7D7D">
              <w:rPr>
                <w:rFonts w:ascii="Arial" w:hAnsi="Arial" w:cs="Arial"/>
                <w:color w:val="000000" w:themeColor="text1"/>
                <w:lang w:val="de-DE"/>
              </w:rPr>
              <w:t xml:space="preserve">Geberit bietet nun noch mehr Möglichkeiten für eine harmonische Badgestaltung, passend zum individuellen Baddesign. </w:t>
            </w:r>
            <w:r w:rsidRPr="001F7D7D">
              <w:rPr>
                <w:rFonts w:ascii="Arial" w:hAnsi="Arial" w:cs="Arial"/>
                <w:color w:val="000000" w:themeColor="text1"/>
                <w:lang w:val="de-DE"/>
              </w:rPr>
              <w:br/>
            </w:r>
            <w:r w:rsidRPr="001F7D7D">
              <w:rPr>
                <w:rFonts w:ascii="Arial" w:hAnsi="Arial" w:cs="Arial"/>
                <w:lang w:val="de-DE"/>
              </w:rPr>
              <w:t>Foto: Geberit</w:t>
            </w:r>
            <w:r w:rsidRPr="001F7D7D">
              <w:rPr>
                <w:lang w:val="de-DE"/>
              </w:rPr>
              <w:t xml:space="preserve"> </w:t>
            </w:r>
          </w:p>
        </w:tc>
      </w:tr>
      <w:tr w:rsidR="00BB217D" w:rsidRPr="00B5542F" w14:paraId="0350A267" w14:textId="77777777" w:rsidTr="002B2430">
        <w:trPr>
          <w:trHeight w:val="2107"/>
        </w:trPr>
        <w:tc>
          <w:tcPr>
            <w:tcW w:w="3402" w:type="dxa"/>
          </w:tcPr>
          <w:p w14:paraId="3D984ACC" w14:textId="77777777" w:rsidR="00BB217D" w:rsidRPr="00B5542F" w:rsidDel="00ED444F" w:rsidRDefault="00BB217D">
            <w:pPr>
              <w:spacing w:line="320" w:lineRule="exact"/>
              <w:rPr>
                <w:rFonts w:ascii="Arial" w:hAnsi="Arial" w:cs="Arial"/>
                <w:bCs/>
                <w:noProof/>
                <w:lang w:val="de-DE"/>
              </w:rPr>
            </w:pPr>
            <w:r w:rsidRPr="00B5542F">
              <w:rPr>
                <w:rFonts w:ascii="Arial" w:hAnsi="Arial" w:cs="Arial"/>
                <w:bCs/>
                <w:noProof/>
              </w:rPr>
              <w:drawing>
                <wp:anchor distT="0" distB="0" distL="114300" distR="114300" simplePos="0" relativeHeight="251658245" behindDoc="1" locked="0" layoutInCell="1" allowOverlap="1" wp14:anchorId="477304E9" wp14:editId="37978090">
                  <wp:simplePos x="0" y="0"/>
                  <wp:positionH relativeFrom="column">
                    <wp:posOffset>-68533</wp:posOffset>
                  </wp:positionH>
                  <wp:positionV relativeFrom="paragraph">
                    <wp:posOffset>77991</wp:posOffset>
                  </wp:positionV>
                  <wp:extent cx="1641475" cy="1412240"/>
                  <wp:effectExtent l="0" t="0" r="0" b="0"/>
                  <wp:wrapTight wrapText="bothSides">
                    <wp:wrapPolygon edited="0">
                      <wp:start x="0" y="0"/>
                      <wp:lineTo x="0" y="21367"/>
                      <wp:lineTo x="21391" y="21367"/>
                      <wp:lineTo x="21391" y="0"/>
                      <wp:lineTo x="0" y="0"/>
                    </wp:wrapPolygon>
                  </wp:wrapTight>
                  <wp:docPr id="861380083" name="Grafik 3" descr="Ein Bild, das Person, Wand, Im Haus, Badewan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380083" name="Grafik 3" descr="Ein Bild, das Person, Wand, Im Haus, Badewanne enthält.&#10;&#10;KI-generierte Inhalte können fehlerhaft sein."/>
                          <pic:cNvPicPr/>
                        </pic:nvPicPr>
                        <pic:blipFill>
                          <a:blip r:embed="rId19" cstate="screen">
                            <a:extLst>
                              <a:ext uri="{28A0092B-C50C-407E-A947-70E740481C1C}">
                                <a14:useLocalDpi xmlns:a14="http://schemas.microsoft.com/office/drawing/2010/main"/>
                              </a:ext>
                            </a:extLst>
                          </a:blip>
                          <a:stretch>
                            <a:fillRect/>
                          </a:stretch>
                        </pic:blipFill>
                        <pic:spPr>
                          <a:xfrm>
                            <a:off x="0" y="0"/>
                            <a:ext cx="1641475" cy="1412240"/>
                          </a:xfrm>
                          <a:prstGeom prst="rect">
                            <a:avLst/>
                          </a:prstGeom>
                        </pic:spPr>
                      </pic:pic>
                    </a:graphicData>
                  </a:graphic>
                  <wp14:sizeRelH relativeFrom="margin">
                    <wp14:pctWidth>0</wp14:pctWidth>
                  </wp14:sizeRelH>
                  <wp14:sizeRelV relativeFrom="margin">
                    <wp14:pctHeight>0</wp14:pctHeight>
                  </wp14:sizeRelV>
                </wp:anchor>
              </w:drawing>
            </w:r>
          </w:p>
        </w:tc>
        <w:tc>
          <w:tcPr>
            <w:tcW w:w="6012" w:type="dxa"/>
          </w:tcPr>
          <w:p w14:paraId="167A4B54" w14:textId="3757A4D6" w:rsidR="00BB217D" w:rsidRPr="001F7D7D" w:rsidRDefault="00BB217D">
            <w:pPr>
              <w:spacing w:line="320" w:lineRule="exact"/>
              <w:rPr>
                <w:rFonts w:ascii="Arial" w:hAnsi="Arial" w:cs="Arial"/>
                <w:color w:val="000000" w:themeColor="text1"/>
                <w:lang w:val="de-DE"/>
              </w:rPr>
            </w:pPr>
            <w:r w:rsidRPr="001F7D7D">
              <w:rPr>
                <w:rFonts w:ascii="Arial" w:hAnsi="Arial" w:cs="Arial"/>
                <w:b/>
                <w:bCs/>
                <w:color w:val="000000" w:themeColor="text1"/>
                <w:lang w:val="de-DE"/>
              </w:rPr>
              <w:t>[</w:t>
            </w:r>
            <w:r w:rsidR="00A006FF" w:rsidRPr="0025787C">
              <w:rPr>
                <w:rFonts w:ascii="Arial" w:hAnsi="Arial" w:cs="Arial"/>
                <w:b/>
                <w:bCs/>
                <w:color w:val="000000" w:themeColor="text1"/>
                <w:lang w:val="de-DE"/>
              </w:rPr>
              <w:t>Geberit_PM_Kundenspezifisches_Finish_</w:t>
            </w:r>
            <w:r w:rsidR="00A006FF">
              <w:rPr>
                <w:rFonts w:ascii="Arial" w:hAnsi="Arial" w:cs="Arial"/>
                <w:b/>
                <w:bCs/>
                <w:color w:val="000000" w:themeColor="text1"/>
                <w:lang w:val="de-DE"/>
              </w:rPr>
              <w:t>Sigma40_5</w:t>
            </w:r>
            <w:r w:rsidRPr="001F7D7D">
              <w:rPr>
                <w:rFonts w:ascii="Arial" w:hAnsi="Arial" w:cs="Arial"/>
                <w:b/>
                <w:bCs/>
                <w:color w:val="000000" w:themeColor="text1"/>
                <w:lang w:val="de-DE"/>
              </w:rPr>
              <w:t>.jpg]</w:t>
            </w:r>
            <w:r w:rsidRPr="001F7D7D">
              <w:rPr>
                <w:rFonts w:ascii="Arial" w:hAnsi="Arial" w:cs="Arial"/>
                <w:color w:val="000000" w:themeColor="text1"/>
                <w:lang w:val="de-DE"/>
              </w:rPr>
              <w:t> </w:t>
            </w:r>
          </w:p>
          <w:p w14:paraId="6CA89979" w14:textId="77777777" w:rsidR="00BB217D" w:rsidRPr="001F7D7D" w:rsidRDefault="00BB217D">
            <w:pPr>
              <w:spacing w:line="320" w:lineRule="exact"/>
              <w:rPr>
                <w:rFonts w:ascii="Arial" w:hAnsi="Arial" w:cs="Arial"/>
                <w:lang w:val="de-DE"/>
              </w:rPr>
            </w:pPr>
            <w:r w:rsidRPr="001F7D7D">
              <w:rPr>
                <w:rFonts w:ascii="Arial" w:hAnsi="Arial" w:cs="Arial"/>
                <w:color w:val="000000" w:themeColor="text1"/>
                <w:lang w:val="de-DE"/>
              </w:rPr>
              <w:t>Die Geberit Sigma40 Betätigungsplatte ist besonders für designaffine Kunden interessant.</w:t>
            </w:r>
          </w:p>
          <w:p w14:paraId="1B14AD7F" w14:textId="77777777" w:rsidR="00BB217D" w:rsidRPr="001F7D7D" w:rsidRDefault="00BB217D">
            <w:pPr>
              <w:spacing w:line="320" w:lineRule="exact"/>
              <w:rPr>
                <w:rFonts w:ascii="Arial" w:hAnsi="Arial" w:cs="Arial"/>
                <w:b/>
                <w:bCs/>
                <w:color w:val="000000" w:themeColor="text1"/>
                <w:lang w:val="de-DE"/>
              </w:rPr>
            </w:pPr>
            <w:r w:rsidRPr="001F7D7D">
              <w:rPr>
                <w:rFonts w:ascii="Arial" w:hAnsi="Arial" w:cs="Arial"/>
                <w:lang w:val="de-DE"/>
              </w:rPr>
              <w:t>Foto: Geberit</w:t>
            </w:r>
          </w:p>
        </w:tc>
      </w:tr>
      <w:tr w:rsidR="009867A2" w:rsidRPr="00B5542F" w14:paraId="6C9578FF" w14:textId="77777777" w:rsidTr="002B2430">
        <w:trPr>
          <w:trHeight w:val="2107"/>
        </w:trPr>
        <w:tc>
          <w:tcPr>
            <w:tcW w:w="3402" w:type="dxa"/>
          </w:tcPr>
          <w:p w14:paraId="4F9DD3E4" w14:textId="168307F6" w:rsidR="009867A2" w:rsidRPr="00B5542F" w:rsidRDefault="00C62645">
            <w:pPr>
              <w:spacing w:line="320" w:lineRule="exact"/>
              <w:rPr>
                <w:rFonts w:ascii="Arial" w:hAnsi="Arial" w:cs="Arial"/>
                <w:bCs/>
                <w:noProof/>
                <w:lang w:val="de-DE"/>
              </w:rPr>
            </w:pPr>
            <w:r w:rsidRPr="00B5542F">
              <w:rPr>
                <w:rFonts w:ascii="Arial" w:hAnsi="Arial" w:cs="Arial"/>
                <w:bCs/>
                <w:noProof/>
              </w:rPr>
              <w:drawing>
                <wp:anchor distT="0" distB="0" distL="114300" distR="114300" simplePos="0" relativeHeight="251658246" behindDoc="1" locked="0" layoutInCell="1" allowOverlap="1" wp14:anchorId="3BD52549" wp14:editId="57023DD7">
                  <wp:simplePos x="0" y="0"/>
                  <wp:positionH relativeFrom="column">
                    <wp:posOffset>-61595</wp:posOffset>
                  </wp:positionH>
                  <wp:positionV relativeFrom="paragraph">
                    <wp:posOffset>114935</wp:posOffset>
                  </wp:positionV>
                  <wp:extent cx="1633855" cy="1360170"/>
                  <wp:effectExtent l="0" t="0" r="4445" b="0"/>
                  <wp:wrapTight wrapText="bothSides">
                    <wp:wrapPolygon edited="0">
                      <wp:start x="0" y="0"/>
                      <wp:lineTo x="0" y="21378"/>
                      <wp:lineTo x="21491" y="21378"/>
                      <wp:lineTo x="21491" y="0"/>
                      <wp:lineTo x="0" y="0"/>
                    </wp:wrapPolygon>
                  </wp:wrapTight>
                  <wp:docPr id="74593668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936687" name="Grafik 3"/>
                          <pic:cNvPicPr/>
                        </pic:nvPicPr>
                        <pic:blipFill>
                          <a:blip r:embed="rId20" cstate="screen">
                            <a:extLst>
                              <a:ext uri="{28A0092B-C50C-407E-A947-70E740481C1C}">
                                <a14:useLocalDpi xmlns:a14="http://schemas.microsoft.com/office/drawing/2010/main"/>
                              </a:ext>
                            </a:extLst>
                          </a:blip>
                          <a:stretch>
                            <a:fillRect/>
                          </a:stretch>
                        </pic:blipFill>
                        <pic:spPr>
                          <a:xfrm>
                            <a:off x="0" y="0"/>
                            <a:ext cx="1633855" cy="1360170"/>
                          </a:xfrm>
                          <a:prstGeom prst="rect">
                            <a:avLst/>
                          </a:prstGeom>
                        </pic:spPr>
                      </pic:pic>
                    </a:graphicData>
                  </a:graphic>
                  <wp14:sizeRelH relativeFrom="margin">
                    <wp14:pctWidth>0</wp14:pctWidth>
                  </wp14:sizeRelH>
                  <wp14:sizeRelV relativeFrom="margin">
                    <wp14:pctHeight>0</wp14:pctHeight>
                  </wp14:sizeRelV>
                </wp:anchor>
              </w:drawing>
            </w:r>
          </w:p>
        </w:tc>
        <w:tc>
          <w:tcPr>
            <w:tcW w:w="6012" w:type="dxa"/>
          </w:tcPr>
          <w:p w14:paraId="1F6A6423" w14:textId="6157A58B" w:rsidR="00C62645" w:rsidRPr="001F7D7D" w:rsidRDefault="00C62645" w:rsidP="00C62645">
            <w:pPr>
              <w:spacing w:line="320" w:lineRule="exact"/>
              <w:rPr>
                <w:rFonts w:ascii="Arial" w:hAnsi="Arial" w:cs="Arial"/>
                <w:color w:val="000000" w:themeColor="text1"/>
                <w:lang w:val="de-DE"/>
              </w:rPr>
            </w:pPr>
            <w:r w:rsidRPr="001F7D7D">
              <w:rPr>
                <w:rFonts w:ascii="Arial" w:hAnsi="Arial" w:cs="Arial"/>
                <w:b/>
                <w:bCs/>
                <w:color w:val="000000" w:themeColor="text1"/>
                <w:lang w:val="de-DE"/>
              </w:rPr>
              <w:t>[</w:t>
            </w:r>
            <w:r w:rsidR="00A006FF" w:rsidRPr="0025787C">
              <w:rPr>
                <w:rFonts w:ascii="Arial" w:hAnsi="Arial" w:cs="Arial"/>
                <w:b/>
                <w:bCs/>
                <w:color w:val="000000" w:themeColor="text1"/>
                <w:lang w:val="de-DE"/>
              </w:rPr>
              <w:t>Geberit_PM_Kundenspezifisches_Finish_</w:t>
            </w:r>
            <w:r w:rsidR="00A006FF">
              <w:rPr>
                <w:rFonts w:ascii="Arial" w:hAnsi="Arial" w:cs="Arial"/>
                <w:b/>
                <w:bCs/>
                <w:color w:val="000000" w:themeColor="text1"/>
                <w:lang w:val="de-DE"/>
              </w:rPr>
              <w:t>Sigma40_</w:t>
            </w:r>
            <w:r w:rsidR="004D368C">
              <w:rPr>
                <w:rFonts w:ascii="Arial" w:hAnsi="Arial" w:cs="Arial"/>
                <w:b/>
                <w:bCs/>
                <w:color w:val="000000" w:themeColor="text1"/>
                <w:lang w:val="de-DE"/>
              </w:rPr>
              <w:t>6</w:t>
            </w:r>
            <w:r w:rsidRPr="001F7D7D">
              <w:rPr>
                <w:rFonts w:ascii="Arial" w:hAnsi="Arial" w:cs="Arial"/>
                <w:b/>
                <w:bCs/>
                <w:color w:val="000000" w:themeColor="text1"/>
                <w:lang w:val="de-DE"/>
              </w:rPr>
              <w:t>.jpg]</w:t>
            </w:r>
            <w:r w:rsidRPr="001F7D7D">
              <w:rPr>
                <w:rFonts w:ascii="Arial" w:hAnsi="Arial" w:cs="Arial"/>
                <w:color w:val="000000" w:themeColor="text1"/>
                <w:lang w:val="de-DE"/>
              </w:rPr>
              <w:t> </w:t>
            </w:r>
          </w:p>
          <w:p w14:paraId="74D6B973" w14:textId="0DE9BC50" w:rsidR="009867A2" w:rsidRPr="001F7D7D" w:rsidRDefault="00A85945" w:rsidP="00C62645">
            <w:pPr>
              <w:spacing w:line="320" w:lineRule="exact"/>
              <w:rPr>
                <w:rFonts w:ascii="Arial" w:hAnsi="Arial" w:cs="Arial"/>
                <w:b/>
                <w:bCs/>
                <w:color w:val="000000" w:themeColor="text1"/>
                <w:lang w:val="de-DE"/>
              </w:rPr>
            </w:pPr>
            <w:r w:rsidRPr="001F7D7D">
              <w:rPr>
                <w:rFonts w:ascii="Arial" w:hAnsi="Arial" w:cs="Arial"/>
                <w:color w:val="000000" w:themeColor="text1"/>
                <w:lang w:val="de-DE"/>
              </w:rPr>
              <w:t>Der Katalog kundenspezifische Anfertigungen umfasst mehr als 50 metallische Oberflächen und Sonderfarben, wie zum Beispiel die Farbfamilie Messing.</w:t>
            </w:r>
            <w:r w:rsidR="00C62645" w:rsidRPr="001F7D7D">
              <w:rPr>
                <w:rFonts w:ascii="Arial" w:hAnsi="Arial" w:cs="Arial"/>
                <w:color w:val="000000" w:themeColor="text1"/>
                <w:lang w:val="de-DE"/>
              </w:rPr>
              <w:br/>
            </w:r>
            <w:r w:rsidR="00C62645" w:rsidRPr="001F7D7D">
              <w:rPr>
                <w:rFonts w:ascii="Arial" w:hAnsi="Arial" w:cs="Arial"/>
                <w:lang w:val="de-DE"/>
              </w:rPr>
              <w:t>Foto: Geberit</w:t>
            </w:r>
            <w:r w:rsidR="00C62645" w:rsidRPr="001F7D7D">
              <w:rPr>
                <w:lang w:val="de-DE"/>
              </w:rPr>
              <w:t xml:space="preserve"> </w:t>
            </w:r>
          </w:p>
        </w:tc>
      </w:tr>
      <w:tr w:rsidR="00BB217D" w:rsidRPr="00B5542F" w14:paraId="71D397BE" w14:textId="77777777" w:rsidTr="002B2430">
        <w:trPr>
          <w:trHeight w:val="2107"/>
        </w:trPr>
        <w:tc>
          <w:tcPr>
            <w:tcW w:w="3402" w:type="dxa"/>
          </w:tcPr>
          <w:p w14:paraId="2AE585A9" w14:textId="77777777" w:rsidR="00BB217D" w:rsidRPr="00B5542F" w:rsidRDefault="00BB217D">
            <w:pPr>
              <w:spacing w:line="320" w:lineRule="exact"/>
              <w:rPr>
                <w:rFonts w:ascii="Arial" w:hAnsi="Arial" w:cs="Arial"/>
                <w:bCs/>
                <w:noProof/>
                <w:highlight w:val="yellow"/>
                <w:lang w:val="de-DE"/>
              </w:rPr>
            </w:pPr>
            <w:r w:rsidRPr="00B5542F">
              <w:rPr>
                <w:rFonts w:ascii="Arial" w:hAnsi="Arial" w:cs="Arial"/>
                <w:bCs/>
                <w:noProof/>
              </w:rPr>
              <w:lastRenderedPageBreak/>
              <w:drawing>
                <wp:anchor distT="0" distB="0" distL="114300" distR="114300" simplePos="0" relativeHeight="251658244" behindDoc="1" locked="0" layoutInCell="1" allowOverlap="1" wp14:anchorId="5D715486" wp14:editId="0025A6F5">
                  <wp:simplePos x="0" y="0"/>
                  <wp:positionH relativeFrom="column">
                    <wp:posOffset>-68580</wp:posOffset>
                  </wp:positionH>
                  <wp:positionV relativeFrom="paragraph">
                    <wp:posOffset>111760</wp:posOffset>
                  </wp:positionV>
                  <wp:extent cx="1228725" cy="1640840"/>
                  <wp:effectExtent l="0" t="0" r="3175" b="0"/>
                  <wp:wrapTight wrapText="bothSides">
                    <wp:wrapPolygon edited="0">
                      <wp:start x="0" y="0"/>
                      <wp:lineTo x="0" y="21399"/>
                      <wp:lineTo x="21433" y="21399"/>
                      <wp:lineTo x="21433" y="0"/>
                      <wp:lineTo x="0" y="0"/>
                    </wp:wrapPolygon>
                  </wp:wrapTight>
                  <wp:docPr id="1482469334" name="Grafik 1" descr="Ein Bild, das Im Haus, Wand, Installationszubehör, Bade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469334" name="Grafik 1" descr="Ein Bild, das Im Haus, Wand, Installationszubehör, Badezimmer enthält.&#10;&#10;KI-generierte Inhalte können fehlerhaft sein."/>
                          <pic:cNvPicPr/>
                        </pic:nvPicPr>
                        <pic:blipFill>
                          <a:blip r:embed="rId21" cstate="screen">
                            <a:extLst>
                              <a:ext uri="{28A0092B-C50C-407E-A947-70E740481C1C}">
                                <a14:useLocalDpi xmlns:a14="http://schemas.microsoft.com/office/drawing/2010/main"/>
                              </a:ext>
                            </a:extLst>
                          </a:blip>
                          <a:stretch>
                            <a:fillRect/>
                          </a:stretch>
                        </pic:blipFill>
                        <pic:spPr>
                          <a:xfrm>
                            <a:off x="0" y="0"/>
                            <a:ext cx="1228725" cy="1640840"/>
                          </a:xfrm>
                          <a:prstGeom prst="rect">
                            <a:avLst/>
                          </a:prstGeom>
                        </pic:spPr>
                      </pic:pic>
                    </a:graphicData>
                  </a:graphic>
                  <wp14:sizeRelH relativeFrom="margin">
                    <wp14:pctWidth>0</wp14:pctWidth>
                  </wp14:sizeRelH>
                  <wp14:sizeRelV relativeFrom="margin">
                    <wp14:pctHeight>0</wp14:pctHeight>
                  </wp14:sizeRelV>
                </wp:anchor>
              </w:drawing>
            </w:r>
          </w:p>
        </w:tc>
        <w:tc>
          <w:tcPr>
            <w:tcW w:w="6012" w:type="dxa"/>
          </w:tcPr>
          <w:p w14:paraId="424578EA" w14:textId="033D06F6" w:rsidR="00BB217D" w:rsidRPr="00F337F6" w:rsidRDefault="00BB217D">
            <w:pPr>
              <w:spacing w:line="320" w:lineRule="exact"/>
              <w:rPr>
                <w:rFonts w:ascii="Arial" w:hAnsi="Arial" w:cs="Arial"/>
                <w:b/>
                <w:bCs/>
                <w:color w:val="000000" w:themeColor="text1"/>
                <w:lang w:val="de-DE"/>
              </w:rPr>
            </w:pPr>
            <w:r w:rsidRPr="00B5542F">
              <w:rPr>
                <w:rFonts w:ascii="Arial" w:hAnsi="Arial" w:cs="Arial"/>
                <w:b/>
                <w:bCs/>
                <w:color w:val="000000" w:themeColor="text1"/>
                <w:lang w:val="de-DE"/>
              </w:rPr>
              <w:t>[Geberit_PM_Kundenspezifisches_Finish_</w:t>
            </w:r>
            <w:r w:rsidR="00754071">
              <w:rPr>
                <w:rFonts w:ascii="Arial" w:hAnsi="Arial" w:cs="Arial"/>
                <w:b/>
                <w:bCs/>
                <w:color w:val="000000" w:themeColor="text1"/>
                <w:lang w:val="de-DE"/>
              </w:rPr>
              <w:t>Typ</w:t>
            </w:r>
            <w:r w:rsidR="00C2442A">
              <w:rPr>
                <w:rFonts w:ascii="Arial" w:hAnsi="Arial" w:cs="Arial"/>
                <w:b/>
                <w:bCs/>
                <w:color w:val="000000" w:themeColor="text1"/>
                <w:lang w:val="de-DE"/>
              </w:rPr>
              <w:t>_</w:t>
            </w:r>
            <w:r w:rsidR="00754071">
              <w:rPr>
                <w:rFonts w:ascii="Arial" w:hAnsi="Arial" w:cs="Arial"/>
                <w:b/>
                <w:bCs/>
                <w:color w:val="000000" w:themeColor="text1"/>
                <w:lang w:val="de-DE"/>
              </w:rPr>
              <w:t>40</w:t>
            </w:r>
            <w:r w:rsidRPr="00B5542F">
              <w:rPr>
                <w:rFonts w:ascii="Arial" w:hAnsi="Arial" w:cs="Arial"/>
                <w:b/>
                <w:bCs/>
                <w:color w:val="000000" w:themeColor="text1"/>
                <w:lang w:val="de-DE"/>
              </w:rPr>
              <w:t>.jpg]</w:t>
            </w:r>
            <w:r w:rsidRPr="00B5542F">
              <w:rPr>
                <w:rFonts w:ascii="Arial" w:hAnsi="Arial" w:cs="Arial"/>
                <w:color w:val="000000" w:themeColor="text1"/>
                <w:lang w:val="de-DE"/>
              </w:rPr>
              <w:t> </w:t>
            </w:r>
          </w:p>
          <w:p w14:paraId="7E3C7EA6" w14:textId="77777777" w:rsidR="00BB217D" w:rsidRPr="00B5542F" w:rsidRDefault="00BB217D">
            <w:pPr>
              <w:spacing w:line="320" w:lineRule="exact"/>
              <w:rPr>
                <w:rFonts w:ascii="Arial" w:hAnsi="Arial" w:cs="Arial"/>
                <w:lang w:val="de-DE"/>
              </w:rPr>
            </w:pPr>
            <w:r w:rsidRPr="00B5542F">
              <w:rPr>
                <w:rFonts w:ascii="Arial" w:hAnsi="Arial" w:cs="Arial"/>
                <w:color w:val="000000" w:themeColor="text1"/>
                <w:lang w:val="de-DE"/>
              </w:rPr>
              <w:t xml:space="preserve">Auch die Geberit Typ 40 Urinalsteuerung, </w:t>
            </w:r>
            <w:r w:rsidRPr="00B5542F">
              <w:rPr>
                <w:rFonts w:ascii="Arial" w:hAnsi="Arial" w:cs="Arial"/>
                <w:lang w:val="de-DE"/>
              </w:rPr>
              <w:t>die optisch mit der Sigma40 harmoniert,</w:t>
            </w:r>
            <w:r w:rsidRPr="00B5542F">
              <w:rPr>
                <w:rFonts w:ascii="Arial" w:hAnsi="Arial" w:cs="Arial"/>
                <w:color w:val="000000" w:themeColor="text1"/>
                <w:lang w:val="de-DE"/>
              </w:rPr>
              <w:t xml:space="preserve"> ist in den kundenspezifischen Ausführungen erhältlich.</w:t>
            </w:r>
            <w:r w:rsidRPr="00B5542F">
              <w:rPr>
                <w:rFonts w:ascii="Arial" w:hAnsi="Arial" w:cs="Arial"/>
                <w:lang w:val="de-DE"/>
              </w:rPr>
              <w:br/>
              <w:t>Foto: Geberit</w:t>
            </w:r>
          </w:p>
        </w:tc>
      </w:tr>
    </w:tbl>
    <w:p w14:paraId="13B825BD" w14:textId="77777777" w:rsidR="00941CE7" w:rsidRPr="00B5542F" w:rsidRDefault="00686906" w:rsidP="005714A4">
      <w:pPr>
        <w:rPr>
          <w:rFonts w:ascii="Arial" w:hAnsi="Arial" w:cs="Arial"/>
          <w:sz w:val="20"/>
          <w:szCs w:val="20"/>
        </w:rPr>
      </w:pPr>
      <w:r w:rsidRPr="00B5542F">
        <w:rPr>
          <w:rFonts w:ascii="Arial" w:hAnsi="Arial" w:cs="Arial"/>
          <w:sz w:val="20"/>
          <w:szCs w:val="20"/>
        </w:rPr>
        <w:tab/>
      </w:r>
      <w:r w:rsidRPr="00B5542F">
        <w:rPr>
          <w:rFonts w:ascii="Arial" w:hAnsi="Arial" w:cs="Arial"/>
          <w:sz w:val="20"/>
          <w:szCs w:val="20"/>
        </w:rPr>
        <w:tab/>
      </w:r>
      <w:r w:rsidRPr="00B5542F">
        <w:rPr>
          <w:rFonts w:ascii="Arial" w:hAnsi="Arial" w:cs="Arial"/>
          <w:sz w:val="20"/>
          <w:szCs w:val="20"/>
        </w:rPr>
        <w:tab/>
      </w:r>
      <w:r w:rsidRPr="00B5542F">
        <w:rPr>
          <w:rFonts w:ascii="Arial" w:hAnsi="Arial" w:cs="Arial"/>
          <w:sz w:val="20"/>
          <w:szCs w:val="20"/>
        </w:rPr>
        <w:tab/>
      </w:r>
    </w:p>
    <w:p w14:paraId="074E391A" w14:textId="77777777" w:rsidR="00941CE7" w:rsidRPr="00B5542F" w:rsidRDefault="00941CE7" w:rsidP="00941CE7">
      <w:pPr>
        <w:spacing w:after="0" w:line="276" w:lineRule="auto"/>
        <w:rPr>
          <w:rStyle w:val="Fett"/>
          <w:rFonts w:ascii="Arial" w:hAnsi="Arial" w:cs="Arial"/>
          <w:bCs w:val="0"/>
          <w:sz w:val="16"/>
          <w:szCs w:val="16"/>
        </w:rPr>
      </w:pPr>
      <w:r w:rsidRPr="00B5542F">
        <w:rPr>
          <w:rStyle w:val="Fett"/>
          <w:rFonts w:ascii="Arial" w:hAnsi="Arial" w:cs="Arial"/>
          <w:bCs w:val="0"/>
          <w:sz w:val="16"/>
          <w:szCs w:val="16"/>
        </w:rPr>
        <w:t>Weitere Auskünfte erteilt:</w:t>
      </w:r>
    </w:p>
    <w:p w14:paraId="5EF16080" w14:textId="77777777" w:rsidR="00941CE7" w:rsidRPr="00B5542F" w:rsidRDefault="00941CE7" w:rsidP="00F32EE5">
      <w:pPr>
        <w:pStyle w:val="Boilerpatebold"/>
        <w:rPr>
          <w:rStyle w:val="Fett"/>
          <w:bCs w:val="0"/>
        </w:rPr>
      </w:pPr>
      <w:proofErr w:type="gramStart"/>
      <w:r w:rsidRPr="00B5542F">
        <w:rPr>
          <w:rStyle w:val="Fett"/>
          <w:bCs w:val="0"/>
        </w:rPr>
        <w:t>AM Kommunikation</w:t>
      </w:r>
      <w:proofErr w:type="gramEnd"/>
      <w:r w:rsidRPr="00B5542F">
        <w:br/>
      </w:r>
      <w:r w:rsidRPr="00B5542F">
        <w:rPr>
          <w:rStyle w:val="Fett"/>
          <w:bCs w:val="0"/>
        </w:rPr>
        <w:t>König-Karl-Straße 10, 70372 Stuttgart</w:t>
      </w:r>
      <w:r w:rsidRPr="00B5542F">
        <w:br/>
      </w:r>
      <w:r w:rsidRPr="00B5542F">
        <w:rPr>
          <w:rStyle w:val="Fett"/>
          <w:bCs w:val="0"/>
        </w:rPr>
        <w:t>Annibale Picicci</w:t>
      </w:r>
    </w:p>
    <w:p w14:paraId="6D100855" w14:textId="77777777" w:rsidR="00941CE7" w:rsidRPr="0066716E" w:rsidRDefault="00941CE7" w:rsidP="00F32EE5">
      <w:pPr>
        <w:pStyle w:val="Boilerpatebold"/>
        <w:rPr>
          <w:rStyle w:val="Fett"/>
          <w:bCs w:val="0"/>
          <w:lang w:val="en-US"/>
        </w:rPr>
      </w:pPr>
      <w:r w:rsidRPr="0066716E">
        <w:rPr>
          <w:rStyle w:val="Fett"/>
          <w:bCs w:val="0"/>
          <w:lang w:val="en-US"/>
        </w:rPr>
        <w:t>Tel. +49 (0)711 92545-12</w:t>
      </w:r>
    </w:p>
    <w:p w14:paraId="1B1C8C0F" w14:textId="77777777" w:rsidR="00941CE7" w:rsidRPr="0066716E" w:rsidRDefault="00941CE7" w:rsidP="00F32EE5">
      <w:pPr>
        <w:pStyle w:val="Boilerpatebold"/>
        <w:rPr>
          <w:rStyle w:val="Fett"/>
          <w:bCs w:val="0"/>
          <w:lang w:val="en-US"/>
        </w:rPr>
      </w:pPr>
      <w:r w:rsidRPr="0066716E">
        <w:rPr>
          <w:rStyle w:val="Fett"/>
          <w:bCs w:val="0"/>
          <w:lang w:val="en-US"/>
        </w:rPr>
        <w:t xml:space="preserve">Mail: presse.geberit@amkommunikation.de </w:t>
      </w:r>
    </w:p>
    <w:p w14:paraId="12655575" w14:textId="77777777" w:rsidR="002B2430" w:rsidRDefault="00941CE7" w:rsidP="00F32EE5">
      <w:pPr>
        <w:pStyle w:val="Boilerpatebold"/>
        <w:rPr>
          <w:rStyle w:val="Fett"/>
          <w:b/>
          <w:bCs w:val="0"/>
        </w:rPr>
      </w:pPr>
      <w:r w:rsidRPr="00E67268">
        <w:br/>
      </w:r>
    </w:p>
    <w:p w14:paraId="2151578D" w14:textId="77777777" w:rsidR="002B2430" w:rsidRDefault="002B2430" w:rsidP="00F32EE5">
      <w:pPr>
        <w:pStyle w:val="Boilerpatebold"/>
        <w:rPr>
          <w:rStyle w:val="Fett"/>
          <w:b/>
          <w:bCs w:val="0"/>
        </w:rPr>
      </w:pPr>
    </w:p>
    <w:p w14:paraId="3135D392" w14:textId="548C316F" w:rsidR="00941CE7" w:rsidRPr="00B5542F" w:rsidRDefault="00941CE7" w:rsidP="00F32EE5">
      <w:pPr>
        <w:pStyle w:val="Boilerpatebold"/>
        <w:rPr>
          <w:rStyle w:val="Fett"/>
          <w:b/>
          <w:bCs w:val="0"/>
        </w:rPr>
      </w:pPr>
      <w:r w:rsidRPr="00B5542F">
        <w:rPr>
          <w:rStyle w:val="Fett"/>
          <w:b/>
          <w:bCs w:val="0"/>
        </w:rPr>
        <w:t>Über Geberit</w:t>
      </w:r>
    </w:p>
    <w:p w14:paraId="19FC9163" w14:textId="74DB6309" w:rsidR="004B1941" w:rsidRPr="00B5542F" w:rsidRDefault="00941CE7" w:rsidP="007D08F1">
      <w:pPr>
        <w:spacing w:line="276" w:lineRule="auto"/>
        <w:rPr>
          <w:rFonts w:ascii="Arial" w:hAnsi="Arial" w:cs="Arial"/>
          <w:sz w:val="16"/>
          <w:szCs w:val="16"/>
        </w:rPr>
      </w:pPr>
      <w:r w:rsidRPr="00B5542F">
        <w:rPr>
          <w:rFonts w:ascii="Arial" w:eastAsiaTheme="minorEastAsia" w:hAnsi="Arial" w:cs="Arial"/>
          <w:sz w:val="16"/>
          <w:szCs w:val="16"/>
        </w:rPr>
        <w:t xml:space="preserve">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   </w:t>
      </w:r>
    </w:p>
    <w:sectPr w:rsidR="004B1941" w:rsidRPr="00B5542F" w:rsidSect="002B2430">
      <w:headerReference w:type="default" r:id="rId22"/>
      <w:pgSz w:w="11906" w:h="16838"/>
      <w:pgMar w:top="1417" w:right="991" w:bottom="137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9977D7" w14:textId="77777777" w:rsidR="00E73CEF" w:rsidRDefault="00E73CEF" w:rsidP="00EA765C">
      <w:pPr>
        <w:spacing w:after="0" w:line="240" w:lineRule="auto"/>
      </w:pPr>
      <w:r>
        <w:separator/>
      </w:r>
    </w:p>
  </w:endnote>
  <w:endnote w:type="continuationSeparator" w:id="0">
    <w:p w14:paraId="79436307" w14:textId="77777777" w:rsidR="00E73CEF" w:rsidRDefault="00E73CEF" w:rsidP="00EA765C">
      <w:pPr>
        <w:spacing w:after="0" w:line="240" w:lineRule="auto"/>
      </w:pPr>
      <w:r>
        <w:continuationSeparator/>
      </w:r>
    </w:p>
  </w:endnote>
  <w:endnote w:type="continuationNotice" w:id="1">
    <w:p w14:paraId="5739B1A6" w14:textId="77777777" w:rsidR="00E73CEF" w:rsidRDefault="00E73C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Helvetica">
    <w:panose1 w:val="00000000000000000000"/>
    <w:charset w:val="00"/>
    <w:family w:val="auto"/>
    <w:pitch w:val="variable"/>
    <w:sig w:usb0="E00002FF" w:usb1="5000785B" w:usb2="00000000" w:usb3="00000000" w:csb0="0000019F" w:csb1="00000000"/>
  </w:font>
  <w:font w:name="Yu Mincho">
    <w:panose1 w:val="020204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70558F" w14:textId="77777777" w:rsidR="00E73CEF" w:rsidRDefault="00E73CEF" w:rsidP="00EA765C">
      <w:pPr>
        <w:spacing w:after="0" w:line="240" w:lineRule="auto"/>
      </w:pPr>
      <w:r>
        <w:separator/>
      </w:r>
    </w:p>
  </w:footnote>
  <w:footnote w:type="continuationSeparator" w:id="0">
    <w:p w14:paraId="115B59AF" w14:textId="77777777" w:rsidR="00E73CEF" w:rsidRDefault="00E73CEF" w:rsidP="00EA765C">
      <w:pPr>
        <w:spacing w:after="0" w:line="240" w:lineRule="auto"/>
      </w:pPr>
      <w:r>
        <w:continuationSeparator/>
      </w:r>
    </w:p>
  </w:footnote>
  <w:footnote w:type="continuationNotice" w:id="1">
    <w:p w14:paraId="377B6225" w14:textId="77777777" w:rsidR="00E73CEF" w:rsidRDefault="00E73C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04A62" w14:textId="054956CE" w:rsidR="00AA2BCF" w:rsidRDefault="00830C75">
    <w:pPr>
      <w:pStyle w:val="Kopfzeile"/>
    </w:pPr>
    <w:r w:rsidRPr="00830C75">
      <w:rPr>
        <w:noProof/>
        <w:lang w:eastAsia="de-DE" w:bidi="ar-SA"/>
      </w:rPr>
      <w:drawing>
        <wp:anchor distT="0" distB="0" distL="114300" distR="114300" simplePos="0" relativeHeight="251658240" behindDoc="0" locked="0" layoutInCell="1" allowOverlap="1" wp14:anchorId="22FA2916" wp14:editId="7207073B">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bidi="ar-SA"/>
      </w:rPr>
      <w:drawing>
        <wp:anchor distT="0" distB="0" distL="114300" distR="114300" simplePos="0" relativeHeight="251658241" behindDoc="0" locked="0" layoutInCell="1" allowOverlap="1" wp14:anchorId="3AA5BF78" wp14:editId="03AF2076">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1804499484" name="Grafik 1804499484"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74D"/>
    <w:multiLevelType w:val="hybridMultilevel"/>
    <w:tmpl w:val="6E02E422"/>
    <w:lvl w:ilvl="0" w:tplc="7E8C62E6">
      <w:start w:val="1"/>
      <w:numFmt w:val="bullet"/>
      <w:lvlText w:val="-"/>
      <w:lvlJc w:val="left"/>
      <w:pPr>
        <w:ind w:left="1068" w:hanging="360"/>
      </w:pPr>
      <w:rPr>
        <w:rFonts w:ascii="Arial" w:eastAsiaTheme="minorHAnsi" w:hAnsi="Arial" w:cs="Aria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 w15:restartNumberingAfterBreak="0">
    <w:nsid w:val="278E2C96"/>
    <w:multiLevelType w:val="hybridMultilevel"/>
    <w:tmpl w:val="9760D67A"/>
    <w:lvl w:ilvl="0" w:tplc="A3C65C40">
      <w:start w:val="1"/>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4FC206D5"/>
    <w:multiLevelType w:val="hybridMultilevel"/>
    <w:tmpl w:val="93DA975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C23188D"/>
    <w:multiLevelType w:val="hybridMultilevel"/>
    <w:tmpl w:val="08A60FB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802427446">
    <w:abstractNumId w:val="2"/>
  </w:num>
  <w:num w:numId="2" w16cid:durableId="815151309">
    <w:abstractNumId w:val="1"/>
  </w:num>
  <w:num w:numId="3" w16cid:durableId="1648389335">
    <w:abstractNumId w:val="0"/>
  </w:num>
  <w:num w:numId="4" w16cid:durableId="19883904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278"/>
    <w:rsid w:val="000010FF"/>
    <w:rsid w:val="00003066"/>
    <w:rsid w:val="00005240"/>
    <w:rsid w:val="000109DE"/>
    <w:rsid w:val="0001396D"/>
    <w:rsid w:val="0001531C"/>
    <w:rsid w:val="0001550B"/>
    <w:rsid w:val="00016BA9"/>
    <w:rsid w:val="0002000E"/>
    <w:rsid w:val="0002107C"/>
    <w:rsid w:val="000220EC"/>
    <w:rsid w:val="000331A1"/>
    <w:rsid w:val="00034BD7"/>
    <w:rsid w:val="0004018B"/>
    <w:rsid w:val="0004267B"/>
    <w:rsid w:val="000431B7"/>
    <w:rsid w:val="0004371C"/>
    <w:rsid w:val="0005172C"/>
    <w:rsid w:val="0005329D"/>
    <w:rsid w:val="00054116"/>
    <w:rsid w:val="0006003B"/>
    <w:rsid w:val="00060309"/>
    <w:rsid w:val="0006095D"/>
    <w:rsid w:val="00065713"/>
    <w:rsid w:val="000657C7"/>
    <w:rsid w:val="00065D44"/>
    <w:rsid w:val="00072325"/>
    <w:rsid w:val="00074A3B"/>
    <w:rsid w:val="00082E5D"/>
    <w:rsid w:val="000900E6"/>
    <w:rsid w:val="00091483"/>
    <w:rsid w:val="00092AD2"/>
    <w:rsid w:val="00093942"/>
    <w:rsid w:val="00096ADF"/>
    <w:rsid w:val="000A027F"/>
    <w:rsid w:val="000A18DB"/>
    <w:rsid w:val="000A2F38"/>
    <w:rsid w:val="000A4A46"/>
    <w:rsid w:val="000A6FA0"/>
    <w:rsid w:val="000A7485"/>
    <w:rsid w:val="000B2F6D"/>
    <w:rsid w:val="000B4119"/>
    <w:rsid w:val="000B482B"/>
    <w:rsid w:val="000C0212"/>
    <w:rsid w:val="000C1A6E"/>
    <w:rsid w:val="000C4776"/>
    <w:rsid w:val="000C4983"/>
    <w:rsid w:val="000C5FD8"/>
    <w:rsid w:val="000D497B"/>
    <w:rsid w:val="000E5BE0"/>
    <w:rsid w:val="000F4D1E"/>
    <w:rsid w:val="000F5772"/>
    <w:rsid w:val="000F6E35"/>
    <w:rsid w:val="0010179B"/>
    <w:rsid w:val="00102007"/>
    <w:rsid w:val="00102E4A"/>
    <w:rsid w:val="00110301"/>
    <w:rsid w:val="0011101D"/>
    <w:rsid w:val="00111140"/>
    <w:rsid w:val="00111A96"/>
    <w:rsid w:val="00112538"/>
    <w:rsid w:val="00115C19"/>
    <w:rsid w:val="00116BB9"/>
    <w:rsid w:val="001178EA"/>
    <w:rsid w:val="00120084"/>
    <w:rsid w:val="00120ABF"/>
    <w:rsid w:val="00124594"/>
    <w:rsid w:val="00124EAD"/>
    <w:rsid w:val="001269BB"/>
    <w:rsid w:val="00130D59"/>
    <w:rsid w:val="00130E6B"/>
    <w:rsid w:val="00142194"/>
    <w:rsid w:val="00142EAB"/>
    <w:rsid w:val="00143447"/>
    <w:rsid w:val="001450D5"/>
    <w:rsid w:val="0014535E"/>
    <w:rsid w:val="0014709D"/>
    <w:rsid w:val="00147496"/>
    <w:rsid w:val="00147B1E"/>
    <w:rsid w:val="00150CA3"/>
    <w:rsid w:val="001525C7"/>
    <w:rsid w:val="0015326A"/>
    <w:rsid w:val="001534A6"/>
    <w:rsid w:val="00154289"/>
    <w:rsid w:val="00156990"/>
    <w:rsid w:val="00157338"/>
    <w:rsid w:val="001573C0"/>
    <w:rsid w:val="00157450"/>
    <w:rsid w:val="001600DE"/>
    <w:rsid w:val="00160193"/>
    <w:rsid w:val="00160E22"/>
    <w:rsid w:val="00162C8C"/>
    <w:rsid w:val="00165A4B"/>
    <w:rsid w:val="00176B8A"/>
    <w:rsid w:val="00180E94"/>
    <w:rsid w:val="001816BC"/>
    <w:rsid w:val="00183461"/>
    <w:rsid w:val="001842FF"/>
    <w:rsid w:val="00184541"/>
    <w:rsid w:val="00184BE7"/>
    <w:rsid w:val="0019016D"/>
    <w:rsid w:val="00192636"/>
    <w:rsid w:val="001930AE"/>
    <w:rsid w:val="001947CA"/>
    <w:rsid w:val="001957D5"/>
    <w:rsid w:val="001A1EA0"/>
    <w:rsid w:val="001A4B10"/>
    <w:rsid w:val="001A4EA2"/>
    <w:rsid w:val="001A576C"/>
    <w:rsid w:val="001B2630"/>
    <w:rsid w:val="001B277D"/>
    <w:rsid w:val="001B4ACB"/>
    <w:rsid w:val="001B54BF"/>
    <w:rsid w:val="001B555A"/>
    <w:rsid w:val="001B7EE4"/>
    <w:rsid w:val="001C3816"/>
    <w:rsid w:val="001C49A7"/>
    <w:rsid w:val="001C49BB"/>
    <w:rsid w:val="001D24EB"/>
    <w:rsid w:val="001D4088"/>
    <w:rsid w:val="001D5085"/>
    <w:rsid w:val="001E03A0"/>
    <w:rsid w:val="001E122D"/>
    <w:rsid w:val="001E3C61"/>
    <w:rsid w:val="001E4FAF"/>
    <w:rsid w:val="001E61B9"/>
    <w:rsid w:val="001F6168"/>
    <w:rsid w:val="001F64B3"/>
    <w:rsid w:val="001F7D7D"/>
    <w:rsid w:val="00203C25"/>
    <w:rsid w:val="00204452"/>
    <w:rsid w:val="00204D4B"/>
    <w:rsid w:val="00206357"/>
    <w:rsid w:val="002067EC"/>
    <w:rsid w:val="00211587"/>
    <w:rsid w:val="002120F3"/>
    <w:rsid w:val="0021570D"/>
    <w:rsid w:val="00215E7C"/>
    <w:rsid w:val="002201E3"/>
    <w:rsid w:val="00222EAD"/>
    <w:rsid w:val="002237FF"/>
    <w:rsid w:val="0022696F"/>
    <w:rsid w:val="00226E0E"/>
    <w:rsid w:val="002270EF"/>
    <w:rsid w:val="00240392"/>
    <w:rsid w:val="00240D8E"/>
    <w:rsid w:val="0024144E"/>
    <w:rsid w:val="00242BAE"/>
    <w:rsid w:val="002430CA"/>
    <w:rsid w:val="0024348E"/>
    <w:rsid w:val="002475E5"/>
    <w:rsid w:val="00247AF7"/>
    <w:rsid w:val="00250818"/>
    <w:rsid w:val="00252781"/>
    <w:rsid w:val="002529A2"/>
    <w:rsid w:val="00253CB9"/>
    <w:rsid w:val="00253E36"/>
    <w:rsid w:val="00255486"/>
    <w:rsid w:val="0025787C"/>
    <w:rsid w:val="00257F0A"/>
    <w:rsid w:val="002622FE"/>
    <w:rsid w:val="0026350F"/>
    <w:rsid w:val="00263999"/>
    <w:rsid w:val="00265730"/>
    <w:rsid w:val="00266D02"/>
    <w:rsid w:val="002703CD"/>
    <w:rsid w:val="00271330"/>
    <w:rsid w:val="0027306F"/>
    <w:rsid w:val="00273C43"/>
    <w:rsid w:val="0028199C"/>
    <w:rsid w:val="00281CD2"/>
    <w:rsid w:val="00282D9E"/>
    <w:rsid w:val="002833C5"/>
    <w:rsid w:val="00284412"/>
    <w:rsid w:val="00286C12"/>
    <w:rsid w:val="0029178B"/>
    <w:rsid w:val="00292D28"/>
    <w:rsid w:val="00293AF1"/>
    <w:rsid w:val="0029402E"/>
    <w:rsid w:val="00295973"/>
    <w:rsid w:val="00297336"/>
    <w:rsid w:val="002A0DAA"/>
    <w:rsid w:val="002A1C07"/>
    <w:rsid w:val="002A1E64"/>
    <w:rsid w:val="002A2062"/>
    <w:rsid w:val="002A2BFE"/>
    <w:rsid w:val="002A6F28"/>
    <w:rsid w:val="002A712F"/>
    <w:rsid w:val="002B0254"/>
    <w:rsid w:val="002B13D2"/>
    <w:rsid w:val="002B23ED"/>
    <w:rsid w:val="002B2430"/>
    <w:rsid w:val="002B4DAC"/>
    <w:rsid w:val="002B597C"/>
    <w:rsid w:val="002B70AE"/>
    <w:rsid w:val="002C065C"/>
    <w:rsid w:val="002C2B3C"/>
    <w:rsid w:val="002C3233"/>
    <w:rsid w:val="002C38B3"/>
    <w:rsid w:val="002C4C9C"/>
    <w:rsid w:val="002C4D1E"/>
    <w:rsid w:val="002C7115"/>
    <w:rsid w:val="002D05BB"/>
    <w:rsid w:val="002D06F3"/>
    <w:rsid w:val="002D5692"/>
    <w:rsid w:val="002E2597"/>
    <w:rsid w:val="002E295E"/>
    <w:rsid w:val="002E5DBB"/>
    <w:rsid w:val="002E6F1A"/>
    <w:rsid w:val="002E7BF0"/>
    <w:rsid w:val="002F36C5"/>
    <w:rsid w:val="002F4ABA"/>
    <w:rsid w:val="00302E7E"/>
    <w:rsid w:val="00303122"/>
    <w:rsid w:val="00305E90"/>
    <w:rsid w:val="00306625"/>
    <w:rsid w:val="0030691A"/>
    <w:rsid w:val="0030765B"/>
    <w:rsid w:val="003079B7"/>
    <w:rsid w:val="003116E7"/>
    <w:rsid w:val="00320A20"/>
    <w:rsid w:val="00322D5A"/>
    <w:rsid w:val="003273E0"/>
    <w:rsid w:val="003307D7"/>
    <w:rsid w:val="00331C19"/>
    <w:rsid w:val="003338E0"/>
    <w:rsid w:val="00333B20"/>
    <w:rsid w:val="00333B22"/>
    <w:rsid w:val="00337E4B"/>
    <w:rsid w:val="003418E0"/>
    <w:rsid w:val="00342A2C"/>
    <w:rsid w:val="00342CD3"/>
    <w:rsid w:val="00342F53"/>
    <w:rsid w:val="003432D7"/>
    <w:rsid w:val="003444FE"/>
    <w:rsid w:val="00344857"/>
    <w:rsid w:val="003467AE"/>
    <w:rsid w:val="003541C9"/>
    <w:rsid w:val="003572D6"/>
    <w:rsid w:val="00360DDE"/>
    <w:rsid w:val="003647DE"/>
    <w:rsid w:val="0036497B"/>
    <w:rsid w:val="00365117"/>
    <w:rsid w:val="00370731"/>
    <w:rsid w:val="003717B6"/>
    <w:rsid w:val="00372717"/>
    <w:rsid w:val="00372B40"/>
    <w:rsid w:val="00372D26"/>
    <w:rsid w:val="0037426B"/>
    <w:rsid w:val="00374F2E"/>
    <w:rsid w:val="00375483"/>
    <w:rsid w:val="0038075D"/>
    <w:rsid w:val="0038259E"/>
    <w:rsid w:val="00382B76"/>
    <w:rsid w:val="0038530B"/>
    <w:rsid w:val="00385FC0"/>
    <w:rsid w:val="003A54D0"/>
    <w:rsid w:val="003B3593"/>
    <w:rsid w:val="003B477C"/>
    <w:rsid w:val="003B706D"/>
    <w:rsid w:val="003C07DF"/>
    <w:rsid w:val="003C0905"/>
    <w:rsid w:val="003C2AA3"/>
    <w:rsid w:val="003D272D"/>
    <w:rsid w:val="003D2A7D"/>
    <w:rsid w:val="003D75D6"/>
    <w:rsid w:val="003E3A3A"/>
    <w:rsid w:val="003E3D51"/>
    <w:rsid w:val="003E4FF5"/>
    <w:rsid w:val="003E6D51"/>
    <w:rsid w:val="003E7A98"/>
    <w:rsid w:val="003F4A95"/>
    <w:rsid w:val="003F4FEE"/>
    <w:rsid w:val="003F6141"/>
    <w:rsid w:val="003F632A"/>
    <w:rsid w:val="003F647D"/>
    <w:rsid w:val="003F6893"/>
    <w:rsid w:val="00400D45"/>
    <w:rsid w:val="0040463C"/>
    <w:rsid w:val="00405FAA"/>
    <w:rsid w:val="00407C7E"/>
    <w:rsid w:val="0041017F"/>
    <w:rsid w:val="00412829"/>
    <w:rsid w:val="00413F87"/>
    <w:rsid w:val="00414460"/>
    <w:rsid w:val="004208D9"/>
    <w:rsid w:val="00423C22"/>
    <w:rsid w:val="004263B0"/>
    <w:rsid w:val="0042695C"/>
    <w:rsid w:val="00427D51"/>
    <w:rsid w:val="00431829"/>
    <w:rsid w:val="00431EFF"/>
    <w:rsid w:val="004337FC"/>
    <w:rsid w:val="004354BC"/>
    <w:rsid w:val="00435630"/>
    <w:rsid w:val="00436719"/>
    <w:rsid w:val="00437ACD"/>
    <w:rsid w:val="00437CBF"/>
    <w:rsid w:val="004446DC"/>
    <w:rsid w:val="00444F68"/>
    <w:rsid w:val="0044538A"/>
    <w:rsid w:val="0044553B"/>
    <w:rsid w:val="0045037C"/>
    <w:rsid w:val="00452C82"/>
    <w:rsid w:val="004537DC"/>
    <w:rsid w:val="00453844"/>
    <w:rsid w:val="0045621E"/>
    <w:rsid w:val="00456E52"/>
    <w:rsid w:val="004602F5"/>
    <w:rsid w:val="00463459"/>
    <w:rsid w:val="004660D8"/>
    <w:rsid w:val="00472ECF"/>
    <w:rsid w:val="0048225C"/>
    <w:rsid w:val="00482342"/>
    <w:rsid w:val="00483C22"/>
    <w:rsid w:val="00483E75"/>
    <w:rsid w:val="004841B6"/>
    <w:rsid w:val="00485F26"/>
    <w:rsid w:val="00493732"/>
    <w:rsid w:val="004968F8"/>
    <w:rsid w:val="004A2708"/>
    <w:rsid w:val="004A41D6"/>
    <w:rsid w:val="004A48F6"/>
    <w:rsid w:val="004A4A13"/>
    <w:rsid w:val="004A7319"/>
    <w:rsid w:val="004B1941"/>
    <w:rsid w:val="004B33B9"/>
    <w:rsid w:val="004C150A"/>
    <w:rsid w:val="004C1BA6"/>
    <w:rsid w:val="004C32E2"/>
    <w:rsid w:val="004C3737"/>
    <w:rsid w:val="004C495B"/>
    <w:rsid w:val="004C73E4"/>
    <w:rsid w:val="004D1431"/>
    <w:rsid w:val="004D368C"/>
    <w:rsid w:val="004D387C"/>
    <w:rsid w:val="004D38DD"/>
    <w:rsid w:val="004D4692"/>
    <w:rsid w:val="004D549A"/>
    <w:rsid w:val="004D6759"/>
    <w:rsid w:val="004D7D12"/>
    <w:rsid w:val="004E324B"/>
    <w:rsid w:val="004E4C3C"/>
    <w:rsid w:val="004E5E6A"/>
    <w:rsid w:val="004E7110"/>
    <w:rsid w:val="004F00C4"/>
    <w:rsid w:val="004F155D"/>
    <w:rsid w:val="004F78B0"/>
    <w:rsid w:val="0050055A"/>
    <w:rsid w:val="00503892"/>
    <w:rsid w:val="005054EE"/>
    <w:rsid w:val="00505B1E"/>
    <w:rsid w:val="005072E9"/>
    <w:rsid w:val="00511836"/>
    <w:rsid w:val="00511C2D"/>
    <w:rsid w:val="005121C1"/>
    <w:rsid w:val="0052058E"/>
    <w:rsid w:val="0052078E"/>
    <w:rsid w:val="0052158E"/>
    <w:rsid w:val="00523E7D"/>
    <w:rsid w:val="00524CF0"/>
    <w:rsid w:val="00525B53"/>
    <w:rsid w:val="00527938"/>
    <w:rsid w:val="0053361B"/>
    <w:rsid w:val="00535545"/>
    <w:rsid w:val="0054536F"/>
    <w:rsid w:val="00545A67"/>
    <w:rsid w:val="00553541"/>
    <w:rsid w:val="00554952"/>
    <w:rsid w:val="00555314"/>
    <w:rsid w:val="00560007"/>
    <w:rsid w:val="005610C1"/>
    <w:rsid w:val="00564096"/>
    <w:rsid w:val="00564D0B"/>
    <w:rsid w:val="005665EC"/>
    <w:rsid w:val="00570814"/>
    <w:rsid w:val="005714A4"/>
    <w:rsid w:val="00573F3D"/>
    <w:rsid w:val="00580911"/>
    <w:rsid w:val="00581496"/>
    <w:rsid w:val="0058264F"/>
    <w:rsid w:val="005829CB"/>
    <w:rsid w:val="005856AA"/>
    <w:rsid w:val="00585925"/>
    <w:rsid w:val="00596119"/>
    <w:rsid w:val="00596E3C"/>
    <w:rsid w:val="005A054D"/>
    <w:rsid w:val="005A309A"/>
    <w:rsid w:val="005A311B"/>
    <w:rsid w:val="005A342E"/>
    <w:rsid w:val="005A5AC6"/>
    <w:rsid w:val="005A6A18"/>
    <w:rsid w:val="005A7E58"/>
    <w:rsid w:val="005A7FBB"/>
    <w:rsid w:val="005B3AD0"/>
    <w:rsid w:val="005B3F7B"/>
    <w:rsid w:val="005B40DE"/>
    <w:rsid w:val="005B4614"/>
    <w:rsid w:val="005B49E3"/>
    <w:rsid w:val="005B5572"/>
    <w:rsid w:val="005B5774"/>
    <w:rsid w:val="005B7E4B"/>
    <w:rsid w:val="005C4F98"/>
    <w:rsid w:val="005C5FA4"/>
    <w:rsid w:val="005D0CB2"/>
    <w:rsid w:val="005D1204"/>
    <w:rsid w:val="005D1705"/>
    <w:rsid w:val="005D1A0A"/>
    <w:rsid w:val="005D28BB"/>
    <w:rsid w:val="005D467A"/>
    <w:rsid w:val="005D558D"/>
    <w:rsid w:val="005D5D40"/>
    <w:rsid w:val="005D6C37"/>
    <w:rsid w:val="005D70DD"/>
    <w:rsid w:val="005D7FAE"/>
    <w:rsid w:val="005E1EA5"/>
    <w:rsid w:val="005E5576"/>
    <w:rsid w:val="005E6971"/>
    <w:rsid w:val="005E73E2"/>
    <w:rsid w:val="005F02BD"/>
    <w:rsid w:val="005F2D20"/>
    <w:rsid w:val="005F3CCC"/>
    <w:rsid w:val="005F50E2"/>
    <w:rsid w:val="005F64F0"/>
    <w:rsid w:val="0060327A"/>
    <w:rsid w:val="00603EC4"/>
    <w:rsid w:val="0061134B"/>
    <w:rsid w:val="00611643"/>
    <w:rsid w:val="00614606"/>
    <w:rsid w:val="006215B3"/>
    <w:rsid w:val="0062536B"/>
    <w:rsid w:val="00627998"/>
    <w:rsid w:val="00627D4A"/>
    <w:rsid w:val="0063035A"/>
    <w:rsid w:val="00631F6A"/>
    <w:rsid w:val="006375DF"/>
    <w:rsid w:val="00637BAE"/>
    <w:rsid w:val="0064067E"/>
    <w:rsid w:val="006406B2"/>
    <w:rsid w:val="0064086B"/>
    <w:rsid w:val="00640FD8"/>
    <w:rsid w:val="00641765"/>
    <w:rsid w:val="006461DC"/>
    <w:rsid w:val="00646D4E"/>
    <w:rsid w:val="00647071"/>
    <w:rsid w:val="00647234"/>
    <w:rsid w:val="00650A69"/>
    <w:rsid w:val="006513D6"/>
    <w:rsid w:val="00651961"/>
    <w:rsid w:val="00653FCF"/>
    <w:rsid w:val="006609E7"/>
    <w:rsid w:val="00663E14"/>
    <w:rsid w:val="00666520"/>
    <w:rsid w:val="006669C7"/>
    <w:rsid w:val="00666EB6"/>
    <w:rsid w:val="0066716E"/>
    <w:rsid w:val="00667496"/>
    <w:rsid w:val="00667F02"/>
    <w:rsid w:val="00672149"/>
    <w:rsid w:val="0067582A"/>
    <w:rsid w:val="0067730F"/>
    <w:rsid w:val="0067744C"/>
    <w:rsid w:val="0068044C"/>
    <w:rsid w:val="0068275E"/>
    <w:rsid w:val="0068617D"/>
    <w:rsid w:val="00686238"/>
    <w:rsid w:val="00686906"/>
    <w:rsid w:val="006A035E"/>
    <w:rsid w:val="006A21B4"/>
    <w:rsid w:val="006A3855"/>
    <w:rsid w:val="006A53F4"/>
    <w:rsid w:val="006B1401"/>
    <w:rsid w:val="006B4FC9"/>
    <w:rsid w:val="006B674A"/>
    <w:rsid w:val="006B68ED"/>
    <w:rsid w:val="006B7867"/>
    <w:rsid w:val="006C05A1"/>
    <w:rsid w:val="006C36D9"/>
    <w:rsid w:val="006C6635"/>
    <w:rsid w:val="006C7A70"/>
    <w:rsid w:val="006D0D00"/>
    <w:rsid w:val="006D0E3C"/>
    <w:rsid w:val="006D4E75"/>
    <w:rsid w:val="006E212B"/>
    <w:rsid w:val="006E4E6E"/>
    <w:rsid w:val="006F3799"/>
    <w:rsid w:val="006F3B72"/>
    <w:rsid w:val="006F49DB"/>
    <w:rsid w:val="006F50ED"/>
    <w:rsid w:val="00700B03"/>
    <w:rsid w:val="00703DA0"/>
    <w:rsid w:val="007066A9"/>
    <w:rsid w:val="00706E93"/>
    <w:rsid w:val="007079CE"/>
    <w:rsid w:val="007124C5"/>
    <w:rsid w:val="007127B3"/>
    <w:rsid w:val="00713FDC"/>
    <w:rsid w:val="007178BF"/>
    <w:rsid w:val="00721A67"/>
    <w:rsid w:val="00721E08"/>
    <w:rsid w:val="00721F58"/>
    <w:rsid w:val="007227A4"/>
    <w:rsid w:val="0072372E"/>
    <w:rsid w:val="00730475"/>
    <w:rsid w:val="00730FDD"/>
    <w:rsid w:val="00732081"/>
    <w:rsid w:val="007354A9"/>
    <w:rsid w:val="00736DA9"/>
    <w:rsid w:val="00740DCC"/>
    <w:rsid w:val="007418D0"/>
    <w:rsid w:val="0074424E"/>
    <w:rsid w:val="007454C1"/>
    <w:rsid w:val="007478B0"/>
    <w:rsid w:val="00750256"/>
    <w:rsid w:val="00754071"/>
    <w:rsid w:val="00754EDA"/>
    <w:rsid w:val="00755161"/>
    <w:rsid w:val="00761BA6"/>
    <w:rsid w:val="0076288A"/>
    <w:rsid w:val="00764B73"/>
    <w:rsid w:val="00770E07"/>
    <w:rsid w:val="00771EB1"/>
    <w:rsid w:val="007752A0"/>
    <w:rsid w:val="0077587A"/>
    <w:rsid w:val="0077608F"/>
    <w:rsid w:val="00781788"/>
    <w:rsid w:val="00782FA5"/>
    <w:rsid w:val="00783EA0"/>
    <w:rsid w:val="00783F18"/>
    <w:rsid w:val="00786AB9"/>
    <w:rsid w:val="0079106D"/>
    <w:rsid w:val="00793258"/>
    <w:rsid w:val="007B0C17"/>
    <w:rsid w:val="007B3267"/>
    <w:rsid w:val="007B3324"/>
    <w:rsid w:val="007B37B2"/>
    <w:rsid w:val="007B5974"/>
    <w:rsid w:val="007B660F"/>
    <w:rsid w:val="007B6D0A"/>
    <w:rsid w:val="007B7FEB"/>
    <w:rsid w:val="007C36D6"/>
    <w:rsid w:val="007C78AE"/>
    <w:rsid w:val="007D08F1"/>
    <w:rsid w:val="007D10AE"/>
    <w:rsid w:val="007D2912"/>
    <w:rsid w:val="007D31FA"/>
    <w:rsid w:val="007E1678"/>
    <w:rsid w:val="007E6BF1"/>
    <w:rsid w:val="007F1379"/>
    <w:rsid w:val="007F186B"/>
    <w:rsid w:val="007F4492"/>
    <w:rsid w:val="007F4FA2"/>
    <w:rsid w:val="007F6744"/>
    <w:rsid w:val="00803F75"/>
    <w:rsid w:val="00811689"/>
    <w:rsid w:val="00814376"/>
    <w:rsid w:val="00815EB8"/>
    <w:rsid w:val="008169FA"/>
    <w:rsid w:val="00816E0D"/>
    <w:rsid w:val="00820E30"/>
    <w:rsid w:val="00821F30"/>
    <w:rsid w:val="00822C0C"/>
    <w:rsid w:val="008247A3"/>
    <w:rsid w:val="00827B9C"/>
    <w:rsid w:val="0083055B"/>
    <w:rsid w:val="008307E0"/>
    <w:rsid w:val="00830C75"/>
    <w:rsid w:val="00830FE8"/>
    <w:rsid w:val="008363FE"/>
    <w:rsid w:val="00840931"/>
    <w:rsid w:val="008416ED"/>
    <w:rsid w:val="00841989"/>
    <w:rsid w:val="00842E1C"/>
    <w:rsid w:val="0084341E"/>
    <w:rsid w:val="008453CD"/>
    <w:rsid w:val="0086486D"/>
    <w:rsid w:val="00864A1E"/>
    <w:rsid w:val="00867203"/>
    <w:rsid w:val="00870A18"/>
    <w:rsid w:val="00873D19"/>
    <w:rsid w:val="00884744"/>
    <w:rsid w:val="00884E55"/>
    <w:rsid w:val="00890F05"/>
    <w:rsid w:val="00892413"/>
    <w:rsid w:val="00893054"/>
    <w:rsid w:val="00894E3C"/>
    <w:rsid w:val="00895BFE"/>
    <w:rsid w:val="008A13F2"/>
    <w:rsid w:val="008A3F6E"/>
    <w:rsid w:val="008A6AE5"/>
    <w:rsid w:val="008B3136"/>
    <w:rsid w:val="008C40D8"/>
    <w:rsid w:val="008C4BE9"/>
    <w:rsid w:val="008C6E19"/>
    <w:rsid w:val="008D38F3"/>
    <w:rsid w:val="008D3EAE"/>
    <w:rsid w:val="008D445F"/>
    <w:rsid w:val="008D6798"/>
    <w:rsid w:val="008E1AF4"/>
    <w:rsid w:val="008E3FD8"/>
    <w:rsid w:val="008E4EE3"/>
    <w:rsid w:val="008E510F"/>
    <w:rsid w:val="008E6CD1"/>
    <w:rsid w:val="008E6E4E"/>
    <w:rsid w:val="008F1400"/>
    <w:rsid w:val="008F1D59"/>
    <w:rsid w:val="008F2C1D"/>
    <w:rsid w:val="008F3E39"/>
    <w:rsid w:val="008F40DB"/>
    <w:rsid w:val="008F4483"/>
    <w:rsid w:val="008F7FCB"/>
    <w:rsid w:val="00902ACA"/>
    <w:rsid w:val="009052D7"/>
    <w:rsid w:val="009060A4"/>
    <w:rsid w:val="009067AF"/>
    <w:rsid w:val="00914AC4"/>
    <w:rsid w:val="0092112C"/>
    <w:rsid w:val="00925366"/>
    <w:rsid w:val="0092674E"/>
    <w:rsid w:val="00933AF1"/>
    <w:rsid w:val="00935155"/>
    <w:rsid w:val="0094033C"/>
    <w:rsid w:val="00941CE7"/>
    <w:rsid w:val="0094416E"/>
    <w:rsid w:val="00950B68"/>
    <w:rsid w:val="009524C0"/>
    <w:rsid w:val="0095257B"/>
    <w:rsid w:val="00953A1A"/>
    <w:rsid w:val="00953A8C"/>
    <w:rsid w:val="0095700A"/>
    <w:rsid w:val="0095780B"/>
    <w:rsid w:val="00957E1A"/>
    <w:rsid w:val="00961EEB"/>
    <w:rsid w:val="00965450"/>
    <w:rsid w:val="00967ECC"/>
    <w:rsid w:val="009704DF"/>
    <w:rsid w:val="00971305"/>
    <w:rsid w:val="00974A1F"/>
    <w:rsid w:val="00976882"/>
    <w:rsid w:val="00977C32"/>
    <w:rsid w:val="00977E04"/>
    <w:rsid w:val="0098253B"/>
    <w:rsid w:val="00982ED0"/>
    <w:rsid w:val="009867A2"/>
    <w:rsid w:val="0099164D"/>
    <w:rsid w:val="00991B13"/>
    <w:rsid w:val="00993AE8"/>
    <w:rsid w:val="009A1C81"/>
    <w:rsid w:val="009A225B"/>
    <w:rsid w:val="009A2933"/>
    <w:rsid w:val="009A4D84"/>
    <w:rsid w:val="009B0DEE"/>
    <w:rsid w:val="009B63D0"/>
    <w:rsid w:val="009C097B"/>
    <w:rsid w:val="009C1F5E"/>
    <w:rsid w:val="009C435B"/>
    <w:rsid w:val="009D0DFD"/>
    <w:rsid w:val="009E2EBA"/>
    <w:rsid w:val="009E3820"/>
    <w:rsid w:val="009E3DCA"/>
    <w:rsid w:val="009E44E4"/>
    <w:rsid w:val="009E5A35"/>
    <w:rsid w:val="009E5E68"/>
    <w:rsid w:val="009E63B5"/>
    <w:rsid w:val="009E6E05"/>
    <w:rsid w:val="009F36D7"/>
    <w:rsid w:val="009F4D90"/>
    <w:rsid w:val="009F56E5"/>
    <w:rsid w:val="00A006FF"/>
    <w:rsid w:val="00A01324"/>
    <w:rsid w:val="00A03512"/>
    <w:rsid w:val="00A03E34"/>
    <w:rsid w:val="00A0433B"/>
    <w:rsid w:val="00A04C67"/>
    <w:rsid w:val="00A06423"/>
    <w:rsid w:val="00A0739C"/>
    <w:rsid w:val="00A10EFC"/>
    <w:rsid w:val="00A1212D"/>
    <w:rsid w:val="00A129CD"/>
    <w:rsid w:val="00A16E5E"/>
    <w:rsid w:val="00A247A6"/>
    <w:rsid w:val="00A24CC4"/>
    <w:rsid w:val="00A2615E"/>
    <w:rsid w:val="00A276D2"/>
    <w:rsid w:val="00A3613F"/>
    <w:rsid w:val="00A3658F"/>
    <w:rsid w:val="00A370A8"/>
    <w:rsid w:val="00A4042A"/>
    <w:rsid w:val="00A449D8"/>
    <w:rsid w:val="00A467F0"/>
    <w:rsid w:val="00A523A3"/>
    <w:rsid w:val="00A57160"/>
    <w:rsid w:val="00A621AB"/>
    <w:rsid w:val="00A66FB1"/>
    <w:rsid w:val="00A67B70"/>
    <w:rsid w:val="00A7482B"/>
    <w:rsid w:val="00A769E5"/>
    <w:rsid w:val="00A83A37"/>
    <w:rsid w:val="00A83F91"/>
    <w:rsid w:val="00A85945"/>
    <w:rsid w:val="00A9055D"/>
    <w:rsid w:val="00A9275A"/>
    <w:rsid w:val="00A94639"/>
    <w:rsid w:val="00A957C8"/>
    <w:rsid w:val="00A96F92"/>
    <w:rsid w:val="00A973CE"/>
    <w:rsid w:val="00AA0E18"/>
    <w:rsid w:val="00AA12B9"/>
    <w:rsid w:val="00AA2BCF"/>
    <w:rsid w:val="00AB0625"/>
    <w:rsid w:val="00AB3255"/>
    <w:rsid w:val="00AB7EF4"/>
    <w:rsid w:val="00AC01BA"/>
    <w:rsid w:val="00AC2F3D"/>
    <w:rsid w:val="00AC4B9D"/>
    <w:rsid w:val="00AC5160"/>
    <w:rsid w:val="00AC6D8E"/>
    <w:rsid w:val="00AC784B"/>
    <w:rsid w:val="00AD1E43"/>
    <w:rsid w:val="00AD3250"/>
    <w:rsid w:val="00AD4BDB"/>
    <w:rsid w:val="00AD7451"/>
    <w:rsid w:val="00AD7B4D"/>
    <w:rsid w:val="00AE5504"/>
    <w:rsid w:val="00AE6437"/>
    <w:rsid w:val="00AE6C17"/>
    <w:rsid w:val="00AE73E1"/>
    <w:rsid w:val="00AF10FA"/>
    <w:rsid w:val="00AF24EC"/>
    <w:rsid w:val="00AF4E05"/>
    <w:rsid w:val="00AF58C4"/>
    <w:rsid w:val="00AF598C"/>
    <w:rsid w:val="00AF68FD"/>
    <w:rsid w:val="00B008C9"/>
    <w:rsid w:val="00B02236"/>
    <w:rsid w:val="00B02DB8"/>
    <w:rsid w:val="00B0468E"/>
    <w:rsid w:val="00B0584A"/>
    <w:rsid w:val="00B06ABE"/>
    <w:rsid w:val="00B11C40"/>
    <w:rsid w:val="00B12121"/>
    <w:rsid w:val="00B12A2E"/>
    <w:rsid w:val="00B139B4"/>
    <w:rsid w:val="00B144C1"/>
    <w:rsid w:val="00B14F9E"/>
    <w:rsid w:val="00B15278"/>
    <w:rsid w:val="00B167ED"/>
    <w:rsid w:val="00B21A19"/>
    <w:rsid w:val="00B2317C"/>
    <w:rsid w:val="00B26316"/>
    <w:rsid w:val="00B306DF"/>
    <w:rsid w:val="00B31AF5"/>
    <w:rsid w:val="00B3618E"/>
    <w:rsid w:val="00B45430"/>
    <w:rsid w:val="00B45D0B"/>
    <w:rsid w:val="00B46A93"/>
    <w:rsid w:val="00B506AC"/>
    <w:rsid w:val="00B5106D"/>
    <w:rsid w:val="00B51BA3"/>
    <w:rsid w:val="00B51F2E"/>
    <w:rsid w:val="00B52F5F"/>
    <w:rsid w:val="00B5542F"/>
    <w:rsid w:val="00B62522"/>
    <w:rsid w:val="00B67073"/>
    <w:rsid w:val="00B720B4"/>
    <w:rsid w:val="00B7225A"/>
    <w:rsid w:val="00B7650C"/>
    <w:rsid w:val="00B76832"/>
    <w:rsid w:val="00B769F8"/>
    <w:rsid w:val="00B775F7"/>
    <w:rsid w:val="00B87EA5"/>
    <w:rsid w:val="00B911C9"/>
    <w:rsid w:val="00B92072"/>
    <w:rsid w:val="00B9313A"/>
    <w:rsid w:val="00BA0619"/>
    <w:rsid w:val="00BB008B"/>
    <w:rsid w:val="00BB217D"/>
    <w:rsid w:val="00BB2BFE"/>
    <w:rsid w:val="00BB2C4B"/>
    <w:rsid w:val="00BB34FA"/>
    <w:rsid w:val="00BB4DC2"/>
    <w:rsid w:val="00BC3474"/>
    <w:rsid w:val="00BC3814"/>
    <w:rsid w:val="00BC4080"/>
    <w:rsid w:val="00BC5D2E"/>
    <w:rsid w:val="00BC637F"/>
    <w:rsid w:val="00BC7082"/>
    <w:rsid w:val="00BC777D"/>
    <w:rsid w:val="00BD5FF6"/>
    <w:rsid w:val="00BD6AA2"/>
    <w:rsid w:val="00BE1F7C"/>
    <w:rsid w:val="00BE479E"/>
    <w:rsid w:val="00BF1130"/>
    <w:rsid w:val="00BF16BB"/>
    <w:rsid w:val="00BF3232"/>
    <w:rsid w:val="00BF479B"/>
    <w:rsid w:val="00BF5462"/>
    <w:rsid w:val="00C006CC"/>
    <w:rsid w:val="00C022C7"/>
    <w:rsid w:val="00C03149"/>
    <w:rsid w:val="00C04503"/>
    <w:rsid w:val="00C05B5A"/>
    <w:rsid w:val="00C076E3"/>
    <w:rsid w:val="00C10FE6"/>
    <w:rsid w:val="00C12D3E"/>
    <w:rsid w:val="00C153D2"/>
    <w:rsid w:val="00C17889"/>
    <w:rsid w:val="00C179B4"/>
    <w:rsid w:val="00C204C6"/>
    <w:rsid w:val="00C20E5A"/>
    <w:rsid w:val="00C22EE0"/>
    <w:rsid w:val="00C2442A"/>
    <w:rsid w:val="00C308FB"/>
    <w:rsid w:val="00C32891"/>
    <w:rsid w:val="00C350A0"/>
    <w:rsid w:val="00C369C0"/>
    <w:rsid w:val="00C37F97"/>
    <w:rsid w:val="00C42564"/>
    <w:rsid w:val="00C44C2E"/>
    <w:rsid w:val="00C45990"/>
    <w:rsid w:val="00C51146"/>
    <w:rsid w:val="00C5342C"/>
    <w:rsid w:val="00C54BD3"/>
    <w:rsid w:val="00C551B3"/>
    <w:rsid w:val="00C555F7"/>
    <w:rsid w:val="00C55996"/>
    <w:rsid w:val="00C564BE"/>
    <w:rsid w:val="00C60CB1"/>
    <w:rsid w:val="00C61B4F"/>
    <w:rsid w:val="00C61C9D"/>
    <w:rsid w:val="00C61EE4"/>
    <w:rsid w:val="00C62645"/>
    <w:rsid w:val="00C64463"/>
    <w:rsid w:val="00C677BE"/>
    <w:rsid w:val="00C67F6B"/>
    <w:rsid w:val="00C71107"/>
    <w:rsid w:val="00C7589A"/>
    <w:rsid w:val="00C82D6C"/>
    <w:rsid w:val="00C86887"/>
    <w:rsid w:val="00C9254E"/>
    <w:rsid w:val="00C9291D"/>
    <w:rsid w:val="00C97FD6"/>
    <w:rsid w:val="00CA1AC8"/>
    <w:rsid w:val="00CA3505"/>
    <w:rsid w:val="00CA530F"/>
    <w:rsid w:val="00CB59A3"/>
    <w:rsid w:val="00CB5B5E"/>
    <w:rsid w:val="00CC040A"/>
    <w:rsid w:val="00CC28C0"/>
    <w:rsid w:val="00CC3113"/>
    <w:rsid w:val="00CC4416"/>
    <w:rsid w:val="00CC4B23"/>
    <w:rsid w:val="00CD148D"/>
    <w:rsid w:val="00CD1A71"/>
    <w:rsid w:val="00CD20DA"/>
    <w:rsid w:val="00CD228C"/>
    <w:rsid w:val="00CD3F30"/>
    <w:rsid w:val="00CD53E5"/>
    <w:rsid w:val="00CD6A4C"/>
    <w:rsid w:val="00CD7152"/>
    <w:rsid w:val="00CE1047"/>
    <w:rsid w:val="00CE1C6A"/>
    <w:rsid w:val="00CE1F7C"/>
    <w:rsid w:val="00CE2BE0"/>
    <w:rsid w:val="00CF4E88"/>
    <w:rsid w:val="00CF7799"/>
    <w:rsid w:val="00D0070D"/>
    <w:rsid w:val="00D03A6F"/>
    <w:rsid w:val="00D03DBB"/>
    <w:rsid w:val="00D04CC0"/>
    <w:rsid w:val="00D06810"/>
    <w:rsid w:val="00D102AB"/>
    <w:rsid w:val="00D104EA"/>
    <w:rsid w:val="00D10A68"/>
    <w:rsid w:val="00D14395"/>
    <w:rsid w:val="00D14913"/>
    <w:rsid w:val="00D150E0"/>
    <w:rsid w:val="00D16791"/>
    <w:rsid w:val="00D17C7C"/>
    <w:rsid w:val="00D20B6F"/>
    <w:rsid w:val="00D21C82"/>
    <w:rsid w:val="00D2437B"/>
    <w:rsid w:val="00D24E85"/>
    <w:rsid w:val="00D31F0F"/>
    <w:rsid w:val="00D34749"/>
    <w:rsid w:val="00D36D72"/>
    <w:rsid w:val="00D377B2"/>
    <w:rsid w:val="00D3784C"/>
    <w:rsid w:val="00D41121"/>
    <w:rsid w:val="00D42EA2"/>
    <w:rsid w:val="00D45817"/>
    <w:rsid w:val="00D469FC"/>
    <w:rsid w:val="00D534F9"/>
    <w:rsid w:val="00D569D0"/>
    <w:rsid w:val="00D606CA"/>
    <w:rsid w:val="00D6460F"/>
    <w:rsid w:val="00D650AC"/>
    <w:rsid w:val="00D7560A"/>
    <w:rsid w:val="00D76A46"/>
    <w:rsid w:val="00D81003"/>
    <w:rsid w:val="00D82259"/>
    <w:rsid w:val="00D82C52"/>
    <w:rsid w:val="00D85BD5"/>
    <w:rsid w:val="00D912D8"/>
    <w:rsid w:val="00D9220D"/>
    <w:rsid w:val="00D95F77"/>
    <w:rsid w:val="00DA021F"/>
    <w:rsid w:val="00DA0317"/>
    <w:rsid w:val="00DA30E9"/>
    <w:rsid w:val="00DA52E7"/>
    <w:rsid w:val="00DA7EC7"/>
    <w:rsid w:val="00DB160F"/>
    <w:rsid w:val="00DB39D6"/>
    <w:rsid w:val="00DB59F3"/>
    <w:rsid w:val="00DC0A9F"/>
    <w:rsid w:val="00DC2182"/>
    <w:rsid w:val="00DC3FAC"/>
    <w:rsid w:val="00DC5636"/>
    <w:rsid w:val="00DC6BD4"/>
    <w:rsid w:val="00DD03D8"/>
    <w:rsid w:val="00DD23C9"/>
    <w:rsid w:val="00DD5101"/>
    <w:rsid w:val="00DD5B9F"/>
    <w:rsid w:val="00DE1B8F"/>
    <w:rsid w:val="00DE1D62"/>
    <w:rsid w:val="00DE20E4"/>
    <w:rsid w:val="00DE6409"/>
    <w:rsid w:val="00DE6F21"/>
    <w:rsid w:val="00DE7691"/>
    <w:rsid w:val="00DE787B"/>
    <w:rsid w:val="00DE78C3"/>
    <w:rsid w:val="00DE7EB5"/>
    <w:rsid w:val="00DE7EF1"/>
    <w:rsid w:val="00DF0064"/>
    <w:rsid w:val="00DF2181"/>
    <w:rsid w:val="00DF289D"/>
    <w:rsid w:val="00DF4416"/>
    <w:rsid w:val="00DF4B11"/>
    <w:rsid w:val="00DF5D10"/>
    <w:rsid w:val="00DF63CE"/>
    <w:rsid w:val="00DF6B64"/>
    <w:rsid w:val="00DF7D6D"/>
    <w:rsid w:val="00E0016D"/>
    <w:rsid w:val="00E06C18"/>
    <w:rsid w:val="00E07E7C"/>
    <w:rsid w:val="00E12DF1"/>
    <w:rsid w:val="00E13D45"/>
    <w:rsid w:val="00E14C03"/>
    <w:rsid w:val="00E1571C"/>
    <w:rsid w:val="00E15A63"/>
    <w:rsid w:val="00E1762B"/>
    <w:rsid w:val="00E2314C"/>
    <w:rsid w:val="00E23201"/>
    <w:rsid w:val="00E24841"/>
    <w:rsid w:val="00E25FD8"/>
    <w:rsid w:val="00E27A36"/>
    <w:rsid w:val="00E30A0D"/>
    <w:rsid w:val="00E31446"/>
    <w:rsid w:val="00E326D3"/>
    <w:rsid w:val="00E326E6"/>
    <w:rsid w:val="00E33F0D"/>
    <w:rsid w:val="00E34A91"/>
    <w:rsid w:val="00E35385"/>
    <w:rsid w:val="00E37058"/>
    <w:rsid w:val="00E4361C"/>
    <w:rsid w:val="00E529AD"/>
    <w:rsid w:val="00E55BB0"/>
    <w:rsid w:val="00E55FC0"/>
    <w:rsid w:val="00E576F5"/>
    <w:rsid w:val="00E578BF"/>
    <w:rsid w:val="00E60D67"/>
    <w:rsid w:val="00E620FC"/>
    <w:rsid w:val="00E644BE"/>
    <w:rsid w:val="00E64C08"/>
    <w:rsid w:val="00E65F71"/>
    <w:rsid w:val="00E660DA"/>
    <w:rsid w:val="00E6667F"/>
    <w:rsid w:val="00E67268"/>
    <w:rsid w:val="00E70BB2"/>
    <w:rsid w:val="00E71FD5"/>
    <w:rsid w:val="00E738CF"/>
    <w:rsid w:val="00E73CEF"/>
    <w:rsid w:val="00E75011"/>
    <w:rsid w:val="00E763FD"/>
    <w:rsid w:val="00E766D3"/>
    <w:rsid w:val="00E77C71"/>
    <w:rsid w:val="00E80698"/>
    <w:rsid w:val="00E8624C"/>
    <w:rsid w:val="00E867CB"/>
    <w:rsid w:val="00E86D36"/>
    <w:rsid w:val="00E87049"/>
    <w:rsid w:val="00E904BE"/>
    <w:rsid w:val="00E905FE"/>
    <w:rsid w:val="00E94963"/>
    <w:rsid w:val="00E97CA2"/>
    <w:rsid w:val="00EA26A1"/>
    <w:rsid w:val="00EA2D58"/>
    <w:rsid w:val="00EA31D9"/>
    <w:rsid w:val="00EA5A7B"/>
    <w:rsid w:val="00EA765C"/>
    <w:rsid w:val="00EB3364"/>
    <w:rsid w:val="00EB3519"/>
    <w:rsid w:val="00EB6827"/>
    <w:rsid w:val="00EB68B5"/>
    <w:rsid w:val="00EC074A"/>
    <w:rsid w:val="00EC149F"/>
    <w:rsid w:val="00ED1E9A"/>
    <w:rsid w:val="00ED3221"/>
    <w:rsid w:val="00ED38E6"/>
    <w:rsid w:val="00ED444F"/>
    <w:rsid w:val="00ED4A4B"/>
    <w:rsid w:val="00ED6BA5"/>
    <w:rsid w:val="00EE537F"/>
    <w:rsid w:val="00EE70C1"/>
    <w:rsid w:val="00EE7FA0"/>
    <w:rsid w:val="00EF58B3"/>
    <w:rsid w:val="00EF606E"/>
    <w:rsid w:val="00F010B2"/>
    <w:rsid w:val="00F01DF8"/>
    <w:rsid w:val="00F0671D"/>
    <w:rsid w:val="00F0739D"/>
    <w:rsid w:val="00F13178"/>
    <w:rsid w:val="00F15FFC"/>
    <w:rsid w:val="00F27AB8"/>
    <w:rsid w:val="00F302E8"/>
    <w:rsid w:val="00F31171"/>
    <w:rsid w:val="00F32EE5"/>
    <w:rsid w:val="00F33207"/>
    <w:rsid w:val="00F337F6"/>
    <w:rsid w:val="00F35BF5"/>
    <w:rsid w:val="00F4324B"/>
    <w:rsid w:val="00F457CB"/>
    <w:rsid w:val="00F51735"/>
    <w:rsid w:val="00F520C9"/>
    <w:rsid w:val="00F52D08"/>
    <w:rsid w:val="00F5611F"/>
    <w:rsid w:val="00F563E8"/>
    <w:rsid w:val="00F608A9"/>
    <w:rsid w:val="00F610C7"/>
    <w:rsid w:val="00F62673"/>
    <w:rsid w:val="00F6516A"/>
    <w:rsid w:val="00F662EB"/>
    <w:rsid w:val="00F70EF9"/>
    <w:rsid w:val="00F73A2A"/>
    <w:rsid w:val="00F75A9D"/>
    <w:rsid w:val="00F8092B"/>
    <w:rsid w:val="00F8125C"/>
    <w:rsid w:val="00F8234F"/>
    <w:rsid w:val="00F86A48"/>
    <w:rsid w:val="00FA0CD8"/>
    <w:rsid w:val="00FA1C13"/>
    <w:rsid w:val="00FA2380"/>
    <w:rsid w:val="00FA3970"/>
    <w:rsid w:val="00FA6C49"/>
    <w:rsid w:val="00FA6DFD"/>
    <w:rsid w:val="00FA73C5"/>
    <w:rsid w:val="00FA7F3E"/>
    <w:rsid w:val="00FB65E7"/>
    <w:rsid w:val="00FC2D24"/>
    <w:rsid w:val="00FC7B69"/>
    <w:rsid w:val="00FD1E74"/>
    <w:rsid w:val="00FD2780"/>
    <w:rsid w:val="00FD3551"/>
    <w:rsid w:val="00FD3E60"/>
    <w:rsid w:val="00FD4FA8"/>
    <w:rsid w:val="00FD7319"/>
    <w:rsid w:val="00FE0D02"/>
    <w:rsid w:val="00FE1BB6"/>
    <w:rsid w:val="00FE2551"/>
    <w:rsid w:val="00FE305D"/>
    <w:rsid w:val="00FE44C5"/>
    <w:rsid w:val="00FF1E39"/>
    <w:rsid w:val="00FF2349"/>
    <w:rsid w:val="00FF2FF9"/>
    <w:rsid w:val="00FF4528"/>
    <w:rsid w:val="00FF4A38"/>
    <w:rsid w:val="58E9E5E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B193A"/>
  <w15:chartTrackingRefBased/>
  <w15:docId w15:val="{49FF0959-62C4-4FEA-AD29-C6D2E2E9E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aliases w:val="Schlagzeile"/>
    <w:basedOn w:val="Standard"/>
    <w:next w:val="Standard"/>
    <w:link w:val="berschrift1Zchn"/>
    <w:qFormat/>
    <w:rsid w:val="00B152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152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1527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1527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1527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1527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1527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1527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1527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Schlagzeile Zchn"/>
    <w:basedOn w:val="Absatz-Standardschriftart"/>
    <w:link w:val="berschrift1"/>
    <w:rsid w:val="00B1527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1527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1527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1527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1527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1527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1527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1527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15278"/>
    <w:rPr>
      <w:rFonts w:eastAsiaTheme="majorEastAsia" w:cstheme="majorBidi"/>
      <w:color w:val="272727" w:themeColor="text1" w:themeTint="D8"/>
    </w:rPr>
  </w:style>
  <w:style w:type="paragraph" w:styleId="Titel">
    <w:name w:val="Title"/>
    <w:aliases w:val="Lead"/>
    <w:basedOn w:val="Standard"/>
    <w:next w:val="Standard"/>
    <w:link w:val="TitelZchn"/>
    <w:qFormat/>
    <w:rsid w:val="00B152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aliases w:val="Lead Zchn"/>
    <w:basedOn w:val="Absatz-Standardschriftart"/>
    <w:link w:val="Titel"/>
    <w:rsid w:val="00B15278"/>
    <w:rPr>
      <w:rFonts w:asciiTheme="majorHAnsi" w:eastAsiaTheme="majorEastAsia" w:hAnsiTheme="majorHAnsi" w:cstheme="majorBidi"/>
      <w:spacing w:val="-10"/>
      <w:kern w:val="28"/>
      <w:sz w:val="56"/>
      <w:szCs w:val="56"/>
    </w:rPr>
  </w:style>
  <w:style w:type="paragraph" w:styleId="Untertitel">
    <w:name w:val="Subtitle"/>
    <w:aliases w:val="Zwischen Headline"/>
    <w:basedOn w:val="Standard"/>
    <w:next w:val="Standard"/>
    <w:link w:val="UntertitelZchn"/>
    <w:qFormat/>
    <w:rsid w:val="00B1527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aliases w:val="Zwischen Headline Zchn"/>
    <w:basedOn w:val="Absatz-Standardschriftart"/>
    <w:link w:val="Untertitel"/>
    <w:rsid w:val="00B1527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1527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15278"/>
    <w:rPr>
      <w:i/>
      <w:iCs/>
      <w:color w:val="404040" w:themeColor="text1" w:themeTint="BF"/>
    </w:rPr>
  </w:style>
  <w:style w:type="paragraph" w:styleId="Listenabsatz">
    <w:name w:val="List Paragraph"/>
    <w:basedOn w:val="Standard"/>
    <w:uiPriority w:val="34"/>
    <w:qFormat/>
    <w:rsid w:val="00B15278"/>
    <w:pPr>
      <w:ind w:left="720"/>
      <w:contextualSpacing/>
    </w:pPr>
  </w:style>
  <w:style w:type="character" w:styleId="IntensiveHervorhebung">
    <w:name w:val="Intense Emphasis"/>
    <w:basedOn w:val="Absatz-Standardschriftart"/>
    <w:uiPriority w:val="21"/>
    <w:qFormat/>
    <w:rsid w:val="00B15278"/>
    <w:rPr>
      <w:i/>
      <w:iCs/>
      <w:color w:val="0F4761" w:themeColor="accent1" w:themeShade="BF"/>
    </w:rPr>
  </w:style>
  <w:style w:type="paragraph" w:styleId="IntensivesZitat">
    <w:name w:val="Intense Quote"/>
    <w:aliases w:val="caption,Boilerplate Headline"/>
    <w:basedOn w:val="Standard"/>
    <w:next w:val="Standard"/>
    <w:link w:val="IntensivesZitatZchn"/>
    <w:uiPriority w:val="30"/>
    <w:qFormat/>
    <w:rsid w:val="00B152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aliases w:val="caption Zchn,Boilerplate Headline Zchn"/>
    <w:basedOn w:val="Absatz-Standardschriftart"/>
    <w:link w:val="IntensivesZitat"/>
    <w:uiPriority w:val="30"/>
    <w:rsid w:val="00B15278"/>
    <w:rPr>
      <w:i/>
      <w:iCs/>
      <w:color w:val="0F4761" w:themeColor="accent1" w:themeShade="BF"/>
    </w:rPr>
  </w:style>
  <w:style w:type="character" w:styleId="IntensiverVerweis">
    <w:name w:val="Intense Reference"/>
    <w:basedOn w:val="Absatz-Standardschriftart"/>
    <w:uiPriority w:val="32"/>
    <w:qFormat/>
    <w:rsid w:val="00B15278"/>
    <w:rPr>
      <w:b/>
      <w:bCs/>
      <w:smallCaps/>
      <w:color w:val="0F4761" w:themeColor="accent1" w:themeShade="BF"/>
      <w:spacing w:val="5"/>
    </w:rPr>
  </w:style>
  <w:style w:type="character" w:styleId="Fett">
    <w:name w:val="Strong"/>
    <w:aliases w:val="Boilerplate"/>
    <w:basedOn w:val="Absatz-Standardschriftart"/>
    <w:uiPriority w:val="22"/>
    <w:qFormat/>
    <w:rsid w:val="005714A4"/>
    <w:rPr>
      <w:b/>
      <w:bCs/>
    </w:rPr>
  </w:style>
  <w:style w:type="paragraph" w:styleId="Kopfzeile">
    <w:name w:val="header"/>
    <w:aliases w:val=" Char, Char Char Char Char"/>
    <w:basedOn w:val="Standard"/>
    <w:link w:val="KopfzeileZchn"/>
    <w:rsid w:val="002237FF"/>
    <w:pPr>
      <w:tabs>
        <w:tab w:val="center" w:pos="4536"/>
        <w:tab w:val="right" w:pos="9072"/>
      </w:tabs>
      <w:spacing w:after="240" w:line="320" w:lineRule="exact"/>
    </w:pPr>
    <w:rPr>
      <w:rFonts w:ascii="Arial" w:eastAsia="Times New Roman" w:hAnsi="Arial" w:cs="Arial"/>
      <w:kern w:val="0"/>
      <w:sz w:val="20"/>
      <w:szCs w:val="22"/>
      <w:lang w:val="en-US" w:bidi="en-US"/>
      <w14:ligatures w14:val="none"/>
    </w:rPr>
  </w:style>
  <w:style w:type="character" w:customStyle="1" w:styleId="KopfzeileZchn">
    <w:name w:val="Kopfzeile Zchn"/>
    <w:aliases w:val=" Char Zchn, Char Char Char Char Zchn"/>
    <w:basedOn w:val="Absatz-Standardschriftart"/>
    <w:link w:val="Kopfzeile"/>
    <w:rsid w:val="002237FF"/>
    <w:rPr>
      <w:rFonts w:ascii="Arial" w:eastAsia="Times New Roman" w:hAnsi="Arial" w:cs="Arial"/>
      <w:kern w:val="0"/>
      <w:sz w:val="20"/>
      <w:szCs w:val="22"/>
      <w:lang w:val="en-US" w:bidi="en-US"/>
      <w14:ligatures w14:val="none"/>
    </w:rPr>
  </w:style>
  <w:style w:type="character" w:styleId="Hervorhebung">
    <w:name w:val="Emphasis"/>
    <w:aliases w:val="Ort/Datum"/>
    <w:qFormat/>
    <w:rsid w:val="002237FF"/>
    <w:rPr>
      <w:lang w:val="en-GB" w:eastAsia="en-GB" w:bidi="en-GB"/>
    </w:rPr>
  </w:style>
  <w:style w:type="character" w:styleId="Hyperlink">
    <w:name w:val="Hyperlink"/>
    <w:basedOn w:val="Absatz-Standardschriftart"/>
    <w:rsid w:val="00DE20E4"/>
    <w:rPr>
      <w:color w:val="467886" w:themeColor="hyperlink"/>
      <w:u w:val="single"/>
    </w:rPr>
  </w:style>
  <w:style w:type="character" w:styleId="NichtaufgelsteErwhnung">
    <w:name w:val="Unresolved Mention"/>
    <w:basedOn w:val="Absatz-Standardschriftart"/>
    <w:uiPriority w:val="99"/>
    <w:semiHidden/>
    <w:unhideWhenUsed/>
    <w:rsid w:val="007C36D6"/>
    <w:rPr>
      <w:color w:val="605E5C"/>
      <w:shd w:val="clear" w:color="auto" w:fill="E1DFDD"/>
    </w:rPr>
  </w:style>
  <w:style w:type="character" w:styleId="Kommentarzeichen">
    <w:name w:val="annotation reference"/>
    <w:basedOn w:val="Absatz-Standardschriftart"/>
    <w:uiPriority w:val="99"/>
    <w:semiHidden/>
    <w:unhideWhenUsed/>
    <w:rsid w:val="00884744"/>
    <w:rPr>
      <w:sz w:val="16"/>
      <w:szCs w:val="16"/>
    </w:rPr>
  </w:style>
  <w:style w:type="paragraph" w:styleId="Kommentartext">
    <w:name w:val="annotation text"/>
    <w:basedOn w:val="Standard"/>
    <w:link w:val="KommentartextZchn"/>
    <w:uiPriority w:val="99"/>
    <w:unhideWhenUsed/>
    <w:rsid w:val="00884744"/>
    <w:pPr>
      <w:spacing w:line="240" w:lineRule="auto"/>
    </w:pPr>
    <w:rPr>
      <w:sz w:val="20"/>
      <w:szCs w:val="20"/>
    </w:rPr>
  </w:style>
  <w:style w:type="character" w:customStyle="1" w:styleId="KommentartextZchn">
    <w:name w:val="Kommentartext Zchn"/>
    <w:basedOn w:val="Absatz-Standardschriftart"/>
    <w:link w:val="Kommentartext"/>
    <w:uiPriority w:val="99"/>
    <w:rsid w:val="00884744"/>
    <w:rPr>
      <w:sz w:val="20"/>
      <w:szCs w:val="20"/>
    </w:rPr>
  </w:style>
  <w:style w:type="paragraph" w:styleId="Kommentarthema">
    <w:name w:val="annotation subject"/>
    <w:basedOn w:val="Kommentartext"/>
    <w:next w:val="Kommentartext"/>
    <w:link w:val="KommentarthemaZchn"/>
    <w:uiPriority w:val="99"/>
    <w:semiHidden/>
    <w:unhideWhenUsed/>
    <w:rsid w:val="00884744"/>
    <w:rPr>
      <w:b/>
      <w:bCs/>
    </w:rPr>
  </w:style>
  <w:style w:type="character" w:customStyle="1" w:styleId="KommentarthemaZchn">
    <w:name w:val="Kommentarthema Zchn"/>
    <w:basedOn w:val="KommentartextZchn"/>
    <w:link w:val="Kommentarthema"/>
    <w:uiPriority w:val="99"/>
    <w:semiHidden/>
    <w:rsid w:val="00884744"/>
    <w:rPr>
      <w:b/>
      <w:bCs/>
      <w:sz w:val="20"/>
      <w:szCs w:val="20"/>
    </w:rPr>
  </w:style>
  <w:style w:type="table" w:styleId="Tabellenraster">
    <w:name w:val="Table Grid"/>
    <w:basedOn w:val="NormaleTabelle"/>
    <w:rsid w:val="009B63D0"/>
    <w:pPr>
      <w:spacing w:after="0" w:line="240" w:lineRule="auto"/>
    </w:pPr>
    <w:rPr>
      <w:rFonts w:ascii="Times New Roman" w:eastAsia="Times New Roman" w:hAnsi="Times New Roman" w:cs="Times New Roman"/>
      <w:kern w:val="0"/>
      <w:sz w:val="20"/>
      <w:szCs w:val="20"/>
      <w:lang w:val="de-CH" w:eastAsia="de-CH"/>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bsatz-Standardschriftart"/>
    <w:rsid w:val="009B63D0"/>
  </w:style>
  <w:style w:type="character" w:customStyle="1" w:styleId="eop">
    <w:name w:val="eop"/>
    <w:basedOn w:val="Absatz-Standardschriftart"/>
    <w:rsid w:val="009B63D0"/>
  </w:style>
  <w:style w:type="paragraph" w:styleId="berarbeitung">
    <w:name w:val="Revision"/>
    <w:hidden/>
    <w:uiPriority w:val="99"/>
    <w:semiHidden/>
    <w:rsid w:val="00C71107"/>
    <w:pPr>
      <w:spacing w:after="0" w:line="240" w:lineRule="auto"/>
    </w:pPr>
  </w:style>
  <w:style w:type="paragraph" w:styleId="Fuzeile">
    <w:name w:val="footer"/>
    <w:basedOn w:val="Standard"/>
    <w:link w:val="FuzeileZchn"/>
    <w:uiPriority w:val="99"/>
    <w:unhideWhenUsed/>
    <w:rsid w:val="00EA76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A765C"/>
  </w:style>
  <w:style w:type="paragraph" w:customStyle="1" w:styleId="Boilerpatebold">
    <w:name w:val="Boilerpate bold"/>
    <w:basedOn w:val="Standard"/>
    <w:autoRedefine/>
    <w:qFormat/>
    <w:rsid w:val="00F32EE5"/>
    <w:pPr>
      <w:spacing w:after="0" w:line="276" w:lineRule="auto"/>
    </w:pPr>
    <w:rPr>
      <w:rFonts w:ascii="Arial" w:eastAsia="Times New Roman" w:hAnsi="Arial" w:cs="Arial"/>
      <w:b/>
      <w:kern w:val="0"/>
      <w:sz w:val="16"/>
      <w:szCs w:val="16"/>
      <w:lang w:bidi="en-US"/>
      <w14:ligatures w14:val="none"/>
    </w:rPr>
  </w:style>
  <w:style w:type="character" w:styleId="BesuchterLink">
    <w:name w:val="FollowedHyperlink"/>
    <w:basedOn w:val="Absatz-Standardschriftart"/>
    <w:uiPriority w:val="99"/>
    <w:semiHidden/>
    <w:unhideWhenUsed/>
    <w:rsid w:val="00D42EA2"/>
    <w:rPr>
      <w:color w:val="96607D" w:themeColor="followedHyperlink"/>
      <w:u w:val="single"/>
    </w:rPr>
  </w:style>
  <w:style w:type="paragraph" w:styleId="Funotentext">
    <w:name w:val="footnote text"/>
    <w:basedOn w:val="Standard"/>
    <w:link w:val="FunotentextZchn"/>
    <w:uiPriority w:val="99"/>
    <w:semiHidden/>
    <w:unhideWhenUsed/>
    <w:rsid w:val="000010F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010FF"/>
    <w:rPr>
      <w:sz w:val="20"/>
      <w:szCs w:val="20"/>
    </w:rPr>
  </w:style>
  <w:style w:type="character" w:styleId="Funotenzeichen">
    <w:name w:val="footnote reference"/>
    <w:basedOn w:val="Absatz-Standardschriftart"/>
    <w:uiPriority w:val="99"/>
    <w:semiHidden/>
    <w:unhideWhenUsed/>
    <w:rsid w:val="000010FF"/>
    <w:rPr>
      <w:vertAlign w:val="superscript"/>
    </w:rPr>
  </w:style>
  <w:style w:type="paragraph" w:styleId="KeinLeerraum">
    <w:name w:val="No Spacing"/>
    <w:aliases w:val="Dachzeile"/>
    <w:basedOn w:val="Standard"/>
    <w:uiPriority w:val="1"/>
    <w:qFormat/>
    <w:rsid w:val="008F3E39"/>
    <w:pPr>
      <w:spacing w:before="840" w:after="0" w:line="360" w:lineRule="auto"/>
    </w:pPr>
    <w:rPr>
      <w:rFonts w:ascii="Arial" w:eastAsia="Times New Roman" w:hAnsi="Arial" w:cs="Arial"/>
      <w:b/>
      <w:kern w:val="0"/>
      <w:szCs w:val="22"/>
      <w:lang w:val="en-GB" w:eastAsia="en-GB" w:bidi="en-GB"/>
      <w14:ligatures w14:val="none"/>
    </w:rPr>
  </w:style>
  <w:style w:type="paragraph" w:styleId="StandardWeb">
    <w:name w:val="Normal (Web)"/>
    <w:basedOn w:val="Standard"/>
    <w:uiPriority w:val="99"/>
    <w:semiHidden/>
    <w:unhideWhenUsed/>
    <w:rsid w:val="00B02236"/>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6ebee1a3199c0e667253fe79abcbec7d">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03648de559b0927c364ea7abea860b4a"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1EFDDE-1662-44D9-8189-CAE6BC5B49CE}">
  <ds:schemaRefs>
    <ds:schemaRef ds:uri="http://schemas.microsoft.com/sharepoint/v3/contenttype/forms"/>
  </ds:schemaRefs>
</ds:datastoreItem>
</file>

<file path=customXml/itemProps2.xml><?xml version="1.0" encoding="utf-8"?>
<ds:datastoreItem xmlns:ds="http://schemas.openxmlformats.org/officeDocument/2006/customXml" ds:itemID="{D88548DC-572C-CB41-AA42-B9BA849DE635}">
  <ds:schemaRefs>
    <ds:schemaRef ds:uri="http://schemas.openxmlformats.org/officeDocument/2006/bibliography"/>
  </ds:schemaRefs>
</ds:datastoreItem>
</file>

<file path=customXml/itemProps3.xml><?xml version="1.0" encoding="utf-8"?>
<ds:datastoreItem xmlns:ds="http://schemas.openxmlformats.org/officeDocument/2006/customXml" ds:itemID="{9310C89E-88B1-4BB3-A7A4-B80BCBABB7B2}">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F832A732-95DD-40AC-9E19-C374BBD56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787</Words>
  <Characters>4962</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Gaßmann</dc:creator>
  <cp:keywords/>
  <dc:description/>
  <cp:lastModifiedBy>Philipp Gaßmann</cp:lastModifiedBy>
  <cp:revision>202</cp:revision>
  <dcterms:created xsi:type="dcterms:W3CDTF">2025-11-27T22:06:00Z</dcterms:created>
  <dcterms:modified xsi:type="dcterms:W3CDTF">2026-01-08T11:08:00Z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2025-08-04T07:48:27Z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ef52ffed-eef7-49f4-ad7f-fab4f18e420c</vt:lpwstr>
  </property>
  <property fmtid="{D5CDD505-2E9C-101B-9397-08002B2CF9AE}" pid="10" name="MSIP_Label_583d9081-ff0c-403e-9495-6ce7896734ce_ContentBits">
    <vt:lpwstr>0</vt:lpwstr>
  </property>
  <property fmtid="{D5CDD505-2E9C-101B-9397-08002B2CF9AE}" pid="11" name="MSIP_Label_583d9081-ff0c-403e-9495-6ce7896734ce_Tag">
    <vt:lpwstr>10, 3, 0, 2</vt:lpwstr>
  </property>
</Properties>
</file>