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A1D7" w14:textId="2DDB609F" w:rsidR="008F4B8D" w:rsidRPr="00C0660B" w:rsidRDefault="000876A4" w:rsidP="00C0660B">
      <w:pPr>
        <w:pStyle w:val="KeinLeerraum"/>
        <w:rPr>
          <w:rStyle w:val="Hervorhebung"/>
          <w:lang w:val="de-DE"/>
        </w:rPr>
      </w:pPr>
      <w:r w:rsidRPr="00221D87">
        <w:rPr>
          <w:lang w:val="de-DE" w:bidi="en-US"/>
        </w:rPr>
        <w:t>Komfortabel, modern, leicht zu reinigen</w:t>
      </w:r>
      <w:r w:rsidRPr="00221D87">
        <w:rPr>
          <w:lang w:val="de-DE" w:bidi="en-US"/>
        </w:rPr>
        <w:br/>
      </w:r>
      <w:r w:rsidR="00675DFC" w:rsidRPr="00221D87">
        <w:rPr>
          <w:b w:val="0"/>
          <w:bCs/>
          <w:lang w:val="de-DE"/>
        </w:rPr>
        <w:t xml:space="preserve">Neue </w:t>
      </w:r>
      <w:r w:rsidR="000F1C01" w:rsidRPr="00221D87">
        <w:rPr>
          <w:b w:val="0"/>
          <w:bCs/>
          <w:lang w:val="de-DE"/>
        </w:rPr>
        <w:t xml:space="preserve">bodenebene </w:t>
      </w:r>
      <w:r w:rsidR="00675DFC" w:rsidRPr="00221D87">
        <w:rPr>
          <w:b w:val="0"/>
          <w:bCs/>
          <w:lang w:val="de-DE"/>
        </w:rPr>
        <w:t xml:space="preserve">Duschfläche </w:t>
      </w:r>
      <w:r w:rsidR="00562431" w:rsidRPr="00221D87">
        <w:rPr>
          <w:b w:val="0"/>
          <w:bCs/>
          <w:lang w:val="de-DE"/>
        </w:rPr>
        <w:t>Geberit CleanFloor30</w:t>
      </w:r>
      <w:r w:rsidR="00C0660B">
        <w:rPr>
          <w:b w:val="0"/>
          <w:bCs/>
          <w:lang w:val="de-DE"/>
        </w:rPr>
        <w:br/>
      </w:r>
    </w:p>
    <w:p w14:paraId="33D8F04D" w14:textId="12E84385" w:rsidR="00717B20" w:rsidRPr="00221D87" w:rsidRDefault="00EC28E0" w:rsidP="00717B20">
      <w:pPr>
        <w:pStyle w:val="Kopfzeile"/>
        <w:rPr>
          <w:rStyle w:val="Hervorhebung"/>
          <w:rFonts w:eastAsia="Arial"/>
          <w:lang w:val="de-DE"/>
        </w:rPr>
      </w:pPr>
      <w:r w:rsidRPr="00221D87">
        <w:rPr>
          <w:rStyle w:val="Hervorhebung"/>
          <w:rFonts w:eastAsia="Arial"/>
          <w:lang w:val="de-DE"/>
        </w:rPr>
        <w:t>Geberit</w:t>
      </w:r>
      <w:r w:rsidR="00717B20" w:rsidRPr="00221D87">
        <w:rPr>
          <w:rStyle w:val="Hervorhebung"/>
          <w:rFonts w:eastAsia="Arial"/>
          <w:lang w:val="de-DE"/>
        </w:rPr>
        <w:t xml:space="preserve"> Vertriebs GmbH, Pfullendorf, </w:t>
      </w:r>
      <w:r w:rsidR="00CB7CCF" w:rsidRPr="00221D87">
        <w:rPr>
          <w:rStyle w:val="Hervorhebung"/>
          <w:rFonts w:eastAsia="Arial"/>
          <w:lang w:val="de-DE"/>
        </w:rPr>
        <w:t>Januar</w:t>
      </w:r>
      <w:r w:rsidR="00717B20" w:rsidRPr="00221D87">
        <w:rPr>
          <w:rStyle w:val="Hervorhebung"/>
          <w:rFonts w:eastAsia="Arial"/>
          <w:lang w:val="de-DE"/>
        </w:rPr>
        <w:t xml:space="preserve"> </w:t>
      </w:r>
      <w:r w:rsidR="00F84117" w:rsidRPr="00221D87">
        <w:rPr>
          <w:rStyle w:val="Hervorhebung"/>
          <w:rFonts w:eastAsia="Arial"/>
          <w:lang w:val="de-DE"/>
        </w:rPr>
        <w:t>2026</w:t>
      </w:r>
    </w:p>
    <w:p w14:paraId="5DA38EF8" w14:textId="0C7A4491" w:rsidR="000876A4" w:rsidRPr="00221D87" w:rsidRDefault="000876A4" w:rsidP="000876A4">
      <w:pPr>
        <w:pStyle w:val="Untertitel"/>
        <w:rPr>
          <w:lang w:val="de-DE" w:bidi="ar-SA"/>
        </w:rPr>
      </w:pPr>
      <w:r w:rsidRPr="00221D87">
        <w:rPr>
          <w:lang w:val="de-DE" w:bidi="ar-SA"/>
        </w:rPr>
        <w:t>Die neue Geberit CleanFloor30 Duschfläche verbindet eine hochwertige Optik mit hohem Nutzungskomfort. Durch ihre matte Oberfläche, die angenehme Haptik und das klare, zurückhaltende Design eignet sie sich für moderne Badkonzepte in Neubau und Renovierung. Ab dem 1. April 2026 ist die CleanFloor30 in drei Farben und 25 Größen erhältlich.</w:t>
      </w:r>
      <w:r w:rsidRPr="00221D87">
        <w:rPr>
          <w:lang w:val="de-DE" w:bidi="ar-SA"/>
        </w:rPr>
        <w:br/>
      </w:r>
    </w:p>
    <w:p w14:paraId="749311B2" w14:textId="77777777" w:rsidR="00B2504D" w:rsidRPr="00514EFE" w:rsidRDefault="000876A4" w:rsidP="00A60220">
      <w:pPr>
        <w:pStyle w:val="Untertitel"/>
        <w:rPr>
          <w:b w:val="0"/>
          <w:bCs/>
          <w:lang w:val="de-DE" w:bidi="ar-SA"/>
        </w:rPr>
      </w:pPr>
      <w:r w:rsidRPr="00514EFE">
        <w:rPr>
          <w:b w:val="0"/>
          <w:bCs/>
          <w:lang w:val="de-DE" w:bidi="ar-SA"/>
        </w:rPr>
        <w:t xml:space="preserve">Die CleanFloor30 besteht aus einem </w:t>
      </w:r>
      <w:r w:rsidR="00A60220" w:rsidRPr="00514EFE">
        <w:rPr>
          <w:b w:val="0"/>
          <w:bCs/>
          <w:lang w:val="de-DE" w:bidi="ar-SA"/>
        </w:rPr>
        <w:t xml:space="preserve">hochwertigen </w:t>
      </w:r>
      <w:r w:rsidRPr="00514EFE">
        <w:rPr>
          <w:b w:val="0"/>
          <w:bCs/>
          <w:lang w:val="de-DE" w:bidi="ar-SA"/>
        </w:rPr>
        <w:t xml:space="preserve">Mineralwerkstoff, der </w:t>
      </w:r>
      <w:r w:rsidR="00836665" w:rsidRPr="00514EFE">
        <w:rPr>
          <w:b w:val="0"/>
          <w:bCs/>
          <w:lang w:val="de-DE" w:bidi="ar-SA"/>
        </w:rPr>
        <w:t>sehr</w:t>
      </w:r>
      <w:r w:rsidRPr="00514EFE">
        <w:rPr>
          <w:b w:val="0"/>
          <w:bCs/>
          <w:lang w:val="de-DE" w:bidi="ar-SA"/>
        </w:rPr>
        <w:t xml:space="preserve"> stabil und widerstandsfähig ist. Die samtig-warme Haptik sorgt für ein angenehmes Gefühl beim Betreten. Die matte Oberfläche ist rutschhemmend (Klasse B) und pflegeleicht. Kleine Gebrauchsspuren lassen sich bei Bedarf einfach auspolieren. Ein integrierter Kammeinsatz im Ablauf hält Haare und Schmutz zuverlässig zurück und kann </w:t>
      </w:r>
      <w:r w:rsidR="00836665" w:rsidRPr="00514EFE">
        <w:rPr>
          <w:b w:val="0"/>
          <w:bCs/>
          <w:lang w:val="de-DE" w:bidi="ar-SA"/>
        </w:rPr>
        <w:t xml:space="preserve">einfach </w:t>
      </w:r>
      <w:r w:rsidR="006361CD" w:rsidRPr="00514EFE">
        <w:rPr>
          <w:b w:val="0"/>
          <w:bCs/>
          <w:lang w:val="de-DE" w:bidi="ar-SA"/>
        </w:rPr>
        <w:t xml:space="preserve">per </w:t>
      </w:r>
      <w:r w:rsidR="00836665" w:rsidRPr="00514EFE">
        <w:rPr>
          <w:b w:val="0"/>
          <w:bCs/>
          <w:lang w:val="de-DE" w:bidi="ar-SA"/>
        </w:rPr>
        <w:t>Hand</w:t>
      </w:r>
      <w:r w:rsidRPr="00514EFE">
        <w:rPr>
          <w:b w:val="0"/>
          <w:bCs/>
          <w:lang w:val="de-DE" w:bidi="ar-SA"/>
        </w:rPr>
        <w:t xml:space="preserve"> entnommen werden. So bleibt die Duschfläche leicht zu reinigen.</w:t>
      </w:r>
      <w:r w:rsidR="00012A7A" w:rsidRPr="00514EFE">
        <w:rPr>
          <w:b w:val="0"/>
          <w:bCs/>
          <w:lang w:val="de-DE" w:bidi="ar-SA"/>
        </w:rPr>
        <w:t xml:space="preserve"> </w:t>
      </w:r>
      <w:r w:rsidRPr="00514EFE">
        <w:rPr>
          <w:b w:val="0"/>
          <w:bCs/>
          <w:lang w:val="de-DE" w:bidi="ar-SA"/>
        </w:rPr>
        <w:t xml:space="preserve">Mit ihren dezenten Farbtönen – Weiß, Grau und </w:t>
      </w:r>
      <w:proofErr w:type="gramStart"/>
      <w:r w:rsidRPr="00514EFE">
        <w:rPr>
          <w:b w:val="0"/>
          <w:bCs/>
          <w:lang w:val="de-DE" w:bidi="ar-SA"/>
        </w:rPr>
        <w:t>Graphit</w:t>
      </w:r>
      <w:proofErr w:type="gramEnd"/>
      <w:r w:rsidRPr="00514EFE">
        <w:rPr>
          <w:b w:val="0"/>
          <w:bCs/>
          <w:lang w:val="de-DE" w:bidi="ar-SA"/>
        </w:rPr>
        <w:t xml:space="preserve"> – fügt sich die CleanFloor30 harmonisch in unterschiedliche </w:t>
      </w:r>
      <w:r w:rsidR="006361CD" w:rsidRPr="00514EFE">
        <w:rPr>
          <w:b w:val="0"/>
          <w:bCs/>
          <w:lang w:val="de-DE" w:bidi="ar-SA"/>
        </w:rPr>
        <w:t>Badkonzepte</w:t>
      </w:r>
      <w:r w:rsidRPr="00514EFE">
        <w:rPr>
          <w:b w:val="0"/>
          <w:bCs/>
          <w:lang w:val="de-DE" w:bidi="ar-SA"/>
        </w:rPr>
        <w:t xml:space="preserve"> ein. Die Ablaufabdeckung ist farb</w:t>
      </w:r>
      <w:r w:rsidR="006361CD" w:rsidRPr="00514EFE">
        <w:rPr>
          <w:b w:val="0"/>
          <w:bCs/>
          <w:lang w:val="de-DE" w:bidi="ar-SA"/>
        </w:rPr>
        <w:t>-</w:t>
      </w:r>
      <w:r w:rsidRPr="00514EFE">
        <w:rPr>
          <w:b w:val="0"/>
          <w:bCs/>
          <w:lang w:val="de-DE" w:bidi="ar-SA"/>
        </w:rPr>
        <w:t xml:space="preserve"> und materialgleich </w:t>
      </w:r>
      <w:r w:rsidR="006361CD" w:rsidRPr="00514EFE">
        <w:rPr>
          <w:b w:val="0"/>
          <w:bCs/>
          <w:lang w:val="de-DE" w:bidi="ar-SA"/>
        </w:rPr>
        <w:t>gestaltet</w:t>
      </w:r>
      <w:r w:rsidRPr="00514EFE">
        <w:rPr>
          <w:b w:val="0"/>
          <w:bCs/>
          <w:lang w:val="de-DE" w:bidi="ar-SA"/>
        </w:rPr>
        <w:t xml:space="preserve"> und unterstützt </w:t>
      </w:r>
      <w:r w:rsidR="006361CD" w:rsidRPr="00514EFE">
        <w:rPr>
          <w:b w:val="0"/>
          <w:bCs/>
          <w:lang w:val="de-DE" w:bidi="ar-SA"/>
        </w:rPr>
        <w:t>das</w:t>
      </w:r>
      <w:r w:rsidRPr="00514EFE">
        <w:rPr>
          <w:b w:val="0"/>
          <w:bCs/>
          <w:lang w:val="de-DE" w:bidi="ar-SA"/>
        </w:rPr>
        <w:t xml:space="preserve"> </w:t>
      </w:r>
      <w:r w:rsidR="006361CD" w:rsidRPr="00514EFE">
        <w:rPr>
          <w:b w:val="0"/>
          <w:bCs/>
          <w:lang w:val="de-DE" w:bidi="ar-SA"/>
        </w:rPr>
        <w:t>ruhige, moderne Gesamtbild</w:t>
      </w:r>
      <w:r w:rsidRPr="00514EFE">
        <w:rPr>
          <w:b w:val="0"/>
          <w:bCs/>
          <w:lang w:val="de-DE" w:bidi="ar-SA"/>
        </w:rPr>
        <w:t xml:space="preserve">. </w:t>
      </w:r>
      <w:r w:rsidR="006361CD" w:rsidRPr="00514EFE">
        <w:rPr>
          <w:b w:val="0"/>
          <w:bCs/>
          <w:lang w:val="de-DE" w:bidi="ar-SA"/>
        </w:rPr>
        <w:t>Die Geberit CleanFloor30 Duschfläche</w:t>
      </w:r>
      <w:r w:rsidRPr="00514EFE">
        <w:rPr>
          <w:b w:val="0"/>
          <w:bCs/>
          <w:lang w:val="de-DE" w:bidi="ar-SA"/>
        </w:rPr>
        <w:t xml:space="preserve"> kann bodeneben installiert werden und </w:t>
      </w:r>
      <w:r w:rsidR="006361CD" w:rsidRPr="00514EFE">
        <w:rPr>
          <w:b w:val="0"/>
          <w:bCs/>
          <w:lang w:val="de-DE" w:bidi="ar-SA"/>
        </w:rPr>
        <w:t>ermöglicht</w:t>
      </w:r>
      <w:r w:rsidRPr="00514EFE">
        <w:rPr>
          <w:b w:val="0"/>
          <w:bCs/>
          <w:lang w:val="de-DE" w:bidi="ar-SA"/>
        </w:rPr>
        <w:t xml:space="preserve"> damit einen komfortablen, schwellenlosen Zugang zum Duschbereich.</w:t>
      </w:r>
      <w:r w:rsidR="00012A7A" w:rsidRPr="00514EFE">
        <w:rPr>
          <w:b w:val="0"/>
          <w:bCs/>
          <w:lang w:val="de-DE" w:bidi="ar-SA"/>
        </w:rPr>
        <w:t xml:space="preserve"> </w:t>
      </w:r>
    </w:p>
    <w:p w14:paraId="228A34FC" w14:textId="77777777" w:rsidR="00B2504D" w:rsidRPr="00514EFE" w:rsidRDefault="00B2504D" w:rsidP="00A60220">
      <w:pPr>
        <w:pStyle w:val="Untertitel"/>
        <w:rPr>
          <w:b w:val="0"/>
          <w:bCs/>
          <w:lang w:val="de-DE" w:bidi="ar-SA"/>
        </w:rPr>
      </w:pPr>
    </w:p>
    <w:p w14:paraId="1AFFE86F" w14:textId="5A922D73" w:rsidR="00C0660B" w:rsidRPr="00514EFE" w:rsidRDefault="00C0660B" w:rsidP="00C0660B">
      <w:pPr>
        <w:pStyle w:val="Untertitel"/>
        <w:rPr>
          <w:b w:val="0"/>
          <w:bCs/>
          <w:color w:val="000000" w:themeColor="text1"/>
          <w:lang w:val="de-DE" w:bidi="ar-SA"/>
        </w:rPr>
      </w:pPr>
      <w:r w:rsidRPr="00514EFE">
        <w:rPr>
          <w:b w:val="0"/>
          <w:bCs/>
          <w:color w:val="000000" w:themeColor="text1"/>
          <w:lang w:val="de-DE" w:bidi="ar-SA"/>
        </w:rPr>
        <w:t>Rund um die</w:t>
      </w:r>
      <w:r w:rsidR="00E45645" w:rsidRPr="00514EFE">
        <w:rPr>
          <w:b w:val="0"/>
          <w:bCs/>
          <w:color w:val="000000" w:themeColor="text1"/>
          <w:lang w:val="de-DE" w:bidi="ar-SA"/>
        </w:rPr>
        <w:t xml:space="preserve"> </w:t>
      </w:r>
      <w:r w:rsidR="006A50E3" w:rsidRPr="00514EFE">
        <w:rPr>
          <w:b w:val="0"/>
          <w:bCs/>
          <w:color w:val="000000" w:themeColor="text1"/>
          <w:lang w:val="de-DE" w:bidi="ar-SA"/>
        </w:rPr>
        <w:t xml:space="preserve">CleanFloor30 Duschfläche </w:t>
      </w:r>
      <w:r w:rsidR="00E45645" w:rsidRPr="00514EFE">
        <w:rPr>
          <w:b w:val="0"/>
          <w:bCs/>
          <w:color w:val="000000" w:themeColor="text1"/>
          <w:lang w:val="de-DE" w:bidi="ar-SA"/>
        </w:rPr>
        <w:t xml:space="preserve">ist </w:t>
      </w:r>
      <w:r w:rsidR="00A77A84" w:rsidRPr="00514EFE">
        <w:rPr>
          <w:b w:val="0"/>
          <w:bCs/>
          <w:color w:val="000000" w:themeColor="text1"/>
          <w:lang w:val="de-DE" w:bidi="ar-SA"/>
        </w:rPr>
        <w:t>ein</w:t>
      </w:r>
      <w:r w:rsidR="00E45645" w:rsidRPr="00514EFE">
        <w:rPr>
          <w:b w:val="0"/>
          <w:bCs/>
          <w:color w:val="000000" w:themeColor="text1"/>
          <w:lang w:val="de-DE" w:bidi="ar-SA"/>
        </w:rPr>
        <w:t xml:space="preserve"> </w:t>
      </w:r>
      <w:r w:rsidR="00A77A84" w:rsidRPr="00514EFE">
        <w:rPr>
          <w:b w:val="0"/>
          <w:bCs/>
          <w:color w:val="000000" w:themeColor="text1"/>
          <w:lang w:val="de-DE" w:bidi="ar-SA"/>
        </w:rPr>
        <w:t>Dichtvlies</w:t>
      </w:r>
      <w:r w:rsidR="00E45645" w:rsidRPr="00514EFE">
        <w:rPr>
          <w:b w:val="0"/>
          <w:bCs/>
          <w:color w:val="000000" w:themeColor="text1"/>
          <w:lang w:val="de-DE" w:bidi="ar-SA"/>
        </w:rPr>
        <w:t xml:space="preserve"> bereits </w:t>
      </w:r>
      <w:r w:rsidRPr="00514EFE">
        <w:rPr>
          <w:b w:val="0"/>
          <w:bCs/>
          <w:color w:val="000000" w:themeColor="text1"/>
          <w:lang w:val="de-DE" w:bidi="ar-SA"/>
        </w:rPr>
        <w:t xml:space="preserve">ab Werk </w:t>
      </w:r>
      <w:r w:rsidR="00E45645" w:rsidRPr="00514EFE">
        <w:rPr>
          <w:b w:val="0"/>
          <w:bCs/>
          <w:color w:val="000000" w:themeColor="text1"/>
          <w:lang w:val="de-DE" w:bidi="ar-SA"/>
        </w:rPr>
        <w:t>integriert</w:t>
      </w:r>
      <w:r w:rsidRPr="00514EFE">
        <w:rPr>
          <w:b w:val="0"/>
          <w:bCs/>
          <w:color w:val="000000" w:themeColor="text1"/>
          <w:lang w:val="de-DE" w:bidi="ar-SA"/>
        </w:rPr>
        <w:t xml:space="preserve"> –</w:t>
      </w:r>
      <w:r w:rsidR="00E45645" w:rsidRPr="00514EFE">
        <w:rPr>
          <w:b w:val="0"/>
          <w:bCs/>
          <w:color w:val="000000" w:themeColor="text1"/>
          <w:lang w:val="de-DE" w:bidi="ar-SA"/>
        </w:rPr>
        <w:t xml:space="preserve"> </w:t>
      </w:r>
      <w:r w:rsidRPr="00514EFE">
        <w:rPr>
          <w:b w:val="0"/>
          <w:bCs/>
          <w:color w:val="000000" w:themeColor="text1"/>
          <w:lang w:val="de-DE" w:bidi="ar-SA"/>
        </w:rPr>
        <w:t>ein großer Vorteil für Fliesenleger und Installateure. Das vormontierte Dichtvlies</w:t>
      </w:r>
      <w:r w:rsidR="00E45645" w:rsidRPr="00514EFE">
        <w:rPr>
          <w:b w:val="0"/>
          <w:bCs/>
          <w:color w:val="000000" w:themeColor="text1"/>
          <w:lang w:val="de-DE" w:bidi="ar-SA"/>
        </w:rPr>
        <w:t xml:space="preserve"> besteht aus einer robusten, wasserabweisenden Schicht, die </w:t>
      </w:r>
      <w:r w:rsidR="004425DD" w:rsidRPr="00514EFE">
        <w:rPr>
          <w:b w:val="0"/>
          <w:bCs/>
          <w:color w:val="000000" w:themeColor="text1"/>
          <w:lang w:val="de-DE" w:bidi="ar-SA"/>
        </w:rPr>
        <w:t xml:space="preserve">den Bereich verlässlich abdichtet und so </w:t>
      </w:r>
      <w:r w:rsidR="00E45645" w:rsidRPr="00514EFE">
        <w:rPr>
          <w:b w:val="0"/>
          <w:bCs/>
          <w:color w:val="000000" w:themeColor="text1"/>
          <w:lang w:val="de-DE" w:bidi="ar-SA"/>
        </w:rPr>
        <w:t>das Eindringen von Wasser verhindert</w:t>
      </w:r>
      <w:r w:rsidR="00A77A84" w:rsidRPr="00514EFE">
        <w:rPr>
          <w:b w:val="0"/>
          <w:bCs/>
          <w:color w:val="000000" w:themeColor="text1"/>
          <w:lang w:val="de-DE" w:bidi="ar-SA"/>
        </w:rPr>
        <w:t xml:space="preserve">. </w:t>
      </w:r>
      <w:r w:rsidRPr="00514EFE">
        <w:rPr>
          <w:b w:val="0"/>
          <w:bCs/>
          <w:color w:val="000000" w:themeColor="text1"/>
          <w:lang w:val="de-DE" w:bidi="ar-SA"/>
        </w:rPr>
        <w:br/>
      </w:r>
    </w:p>
    <w:p w14:paraId="78ECCF9F" w14:textId="77777777" w:rsidR="008A4E28" w:rsidRDefault="00427DF2" w:rsidP="00C0660B">
      <w:pPr>
        <w:pStyle w:val="Untertitel"/>
        <w:rPr>
          <w:b w:val="0"/>
          <w:lang w:val="de-DE" w:bidi="ar-SA"/>
        </w:rPr>
      </w:pPr>
      <w:r w:rsidRPr="00514EFE">
        <w:rPr>
          <w:b w:val="0"/>
          <w:lang w:val="de-DE" w:bidi="ar-SA"/>
        </w:rPr>
        <w:t xml:space="preserve">Um die Orientierung </w:t>
      </w:r>
      <w:r w:rsidR="000D24E6" w:rsidRPr="00514EFE">
        <w:rPr>
          <w:b w:val="0"/>
          <w:lang w:val="de-DE" w:bidi="ar-SA"/>
        </w:rPr>
        <w:t xml:space="preserve">bei den Geberit Duschplatzlösungen </w:t>
      </w:r>
      <w:r w:rsidRPr="00514EFE">
        <w:rPr>
          <w:b w:val="0"/>
          <w:lang w:val="de-DE" w:bidi="ar-SA"/>
        </w:rPr>
        <w:t>zu erleichtern</w:t>
      </w:r>
      <w:r w:rsidR="007752E0" w:rsidRPr="00514EFE">
        <w:rPr>
          <w:b w:val="0"/>
          <w:lang w:val="de-DE" w:bidi="ar-SA"/>
        </w:rPr>
        <w:t xml:space="preserve">, </w:t>
      </w:r>
      <w:r w:rsidR="000D24E6" w:rsidRPr="00514EFE">
        <w:rPr>
          <w:b w:val="0"/>
          <w:lang w:val="de-DE" w:bidi="ar-SA"/>
        </w:rPr>
        <w:t xml:space="preserve">setzt </w:t>
      </w:r>
      <w:r w:rsidR="007752E0" w:rsidRPr="00514EFE">
        <w:rPr>
          <w:b w:val="0"/>
          <w:lang w:val="de-DE" w:bidi="ar-SA"/>
        </w:rPr>
        <w:t xml:space="preserve">Geberit </w:t>
      </w:r>
      <w:r w:rsidR="000D24E6" w:rsidRPr="00514EFE">
        <w:rPr>
          <w:b w:val="0"/>
          <w:lang w:val="de-DE" w:bidi="ar-SA"/>
        </w:rPr>
        <w:t xml:space="preserve">2026 </w:t>
      </w:r>
      <w:r w:rsidR="006D5A0E" w:rsidRPr="00514EFE">
        <w:rPr>
          <w:b w:val="0"/>
          <w:lang w:val="de-DE" w:bidi="ar-SA"/>
        </w:rPr>
        <w:t>ein neues durchgängiges Namenskonzept um</w:t>
      </w:r>
      <w:r w:rsidR="003848D8" w:rsidRPr="00221D87">
        <w:rPr>
          <w:b w:val="0"/>
          <w:lang w:val="de-DE" w:bidi="ar-SA"/>
        </w:rPr>
        <w:t>:</w:t>
      </w:r>
      <w:r w:rsidR="006D5A0E" w:rsidRPr="00221D87">
        <w:rPr>
          <w:b w:val="0"/>
          <w:lang w:val="de-DE" w:bidi="ar-SA"/>
        </w:rPr>
        <w:t xml:space="preserve"> </w:t>
      </w:r>
      <w:r w:rsidR="000A14E8" w:rsidRPr="00221D87">
        <w:rPr>
          <w:b w:val="0"/>
          <w:lang w:val="de-DE" w:bidi="ar-SA"/>
        </w:rPr>
        <w:t>CleanFloor</w:t>
      </w:r>
      <w:r w:rsidR="00C9087F" w:rsidRPr="00221D87">
        <w:rPr>
          <w:b w:val="0"/>
          <w:lang w:val="de-DE" w:bidi="ar-SA"/>
        </w:rPr>
        <w:t xml:space="preserve"> für bodenebene Duschflächen</w:t>
      </w:r>
      <w:r w:rsidR="00F6152B" w:rsidRPr="00221D87">
        <w:rPr>
          <w:b w:val="0"/>
          <w:lang w:val="de-DE" w:bidi="ar-SA"/>
        </w:rPr>
        <w:t xml:space="preserve">, </w:t>
      </w:r>
      <w:r w:rsidR="000A14E8" w:rsidRPr="00221D87">
        <w:rPr>
          <w:b w:val="0"/>
          <w:lang w:val="de-DE" w:bidi="ar-SA"/>
        </w:rPr>
        <w:t xml:space="preserve">CleanLine für Duschrinnen, </w:t>
      </w:r>
      <w:r w:rsidR="00F6152B" w:rsidRPr="00221D87">
        <w:rPr>
          <w:b w:val="0"/>
          <w:lang w:val="de-DE" w:bidi="ar-SA"/>
        </w:rPr>
        <w:t>CleanWall für Wandabläufe und CleanPoint für Punktabläufe.</w:t>
      </w:r>
      <w:r w:rsidR="00EB6985" w:rsidRPr="00221D87">
        <w:rPr>
          <w:b w:val="0"/>
          <w:lang w:val="de-DE" w:bidi="ar-SA"/>
        </w:rPr>
        <w:t xml:space="preserve"> </w:t>
      </w:r>
      <w:r w:rsidR="00C0660B">
        <w:rPr>
          <w:b w:val="0"/>
          <w:lang w:val="de-DE" w:bidi="ar-SA"/>
        </w:rPr>
        <w:br/>
      </w:r>
      <w:r w:rsidR="00C0660B">
        <w:rPr>
          <w:b w:val="0"/>
          <w:lang w:val="de-DE" w:bidi="ar-SA"/>
        </w:rPr>
        <w:br/>
      </w:r>
    </w:p>
    <w:p w14:paraId="24449EE5" w14:textId="77777777" w:rsidR="008A4E28" w:rsidRDefault="008A4E28" w:rsidP="00C0660B">
      <w:pPr>
        <w:pStyle w:val="Untertitel"/>
        <w:rPr>
          <w:b w:val="0"/>
          <w:lang w:val="de-DE" w:bidi="ar-SA"/>
        </w:rPr>
      </w:pPr>
    </w:p>
    <w:p w14:paraId="7FC55553" w14:textId="77777777" w:rsidR="008A4E28" w:rsidRDefault="008A4E28" w:rsidP="00C0660B">
      <w:pPr>
        <w:pStyle w:val="Untertitel"/>
        <w:rPr>
          <w:b w:val="0"/>
          <w:lang w:val="de-DE" w:bidi="ar-SA"/>
        </w:rPr>
      </w:pPr>
    </w:p>
    <w:p w14:paraId="27441AD3" w14:textId="77777777" w:rsidR="008A4E28" w:rsidRDefault="008A4E28" w:rsidP="00C0660B">
      <w:pPr>
        <w:pStyle w:val="Untertitel"/>
        <w:rPr>
          <w:b w:val="0"/>
          <w:lang w:val="de-DE" w:bidi="ar-SA"/>
        </w:rPr>
      </w:pPr>
    </w:p>
    <w:p w14:paraId="12213F38" w14:textId="77777777" w:rsidR="008A4E28" w:rsidRDefault="008A4E28" w:rsidP="00C0660B">
      <w:pPr>
        <w:pStyle w:val="Untertitel"/>
        <w:rPr>
          <w:b w:val="0"/>
          <w:lang w:val="de-DE" w:bidi="ar-SA"/>
        </w:rPr>
      </w:pPr>
    </w:p>
    <w:p w14:paraId="5FD0EE70" w14:textId="77777777" w:rsidR="008A4E28" w:rsidRDefault="008A4E28" w:rsidP="00C0660B">
      <w:pPr>
        <w:pStyle w:val="Untertitel"/>
        <w:rPr>
          <w:b w:val="0"/>
          <w:lang w:val="de-DE" w:bidi="ar-SA"/>
        </w:rPr>
      </w:pPr>
    </w:p>
    <w:p w14:paraId="68B47913" w14:textId="77777777" w:rsidR="008A4E28" w:rsidRDefault="008A4E28" w:rsidP="00C0660B">
      <w:pPr>
        <w:pStyle w:val="Untertitel"/>
        <w:rPr>
          <w:b w:val="0"/>
          <w:lang w:val="de-DE" w:bidi="ar-SA"/>
        </w:rPr>
      </w:pPr>
    </w:p>
    <w:p w14:paraId="0028607D" w14:textId="77777777" w:rsidR="008A4E28" w:rsidRDefault="008A4E28" w:rsidP="00C0660B">
      <w:pPr>
        <w:pStyle w:val="Untertitel"/>
        <w:rPr>
          <w:b w:val="0"/>
          <w:lang w:val="de-DE" w:bidi="ar-SA"/>
        </w:rPr>
      </w:pPr>
    </w:p>
    <w:p w14:paraId="30A9134F" w14:textId="77777777" w:rsidR="008A4E28" w:rsidRDefault="008A4E28" w:rsidP="00C0660B">
      <w:pPr>
        <w:pStyle w:val="Untertitel"/>
        <w:rPr>
          <w:b w:val="0"/>
          <w:lang w:val="de-DE" w:bidi="ar-SA"/>
        </w:rPr>
      </w:pPr>
    </w:p>
    <w:p w14:paraId="7933C796" w14:textId="3614924D" w:rsidR="00012A7A" w:rsidRPr="001775F2" w:rsidRDefault="00973AE5" w:rsidP="00C0660B">
      <w:pPr>
        <w:pStyle w:val="Untertitel"/>
        <w:rPr>
          <w:b w:val="0"/>
          <w:lang w:val="de-DE" w:bidi="ar-SA"/>
        </w:rPr>
      </w:pPr>
      <w:r w:rsidRPr="001775F2">
        <w:rPr>
          <w:b w:val="0"/>
          <w:lang w:val="de-DE" w:bidi="ar-SA"/>
        </w:rPr>
        <w:lastRenderedPageBreak/>
        <w:t>D</w:t>
      </w:r>
      <w:r w:rsidR="00CB4D86" w:rsidRPr="001775F2">
        <w:rPr>
          <w:b w:val="0"/>
          <w:lang w:val="de-DE" w:bidi="ar-SA"/>
        </w:rPr>
        <w:t xml:space="preserve">ie CleanFloor30 </w:t>
      </w:r>
      <w:r w:rsidRPr="001775F2">
        <w:rPr>
          <w:b w:val="0"/>
          <w:lang w:val="de-DE" w:bidi="ar-SA"/>
        </w:rPr>
        <w:t xml:space="preserve">lässt sich </w:t>
      </w:r>
      <w:r w:rsidR="00CB4D86" w:rsidRPr="001775F2">
        <w:rPr>
          <w:b w:val="0"/>
          <w:lang w:val="de-DE" w:bidi="ar-SA"/>
        </w:rPr>
        <w:t>flexibel planen und in verschiedenste Raumkonzepte integrieren</w:t>
      </w:r>
      <w:r w:rsidR="008A4E28" w:rsidRPr="001775F2">
        <w:rPr>
          <w:b w:val="0"/>
          <w:lang w:val="de-DE" w:bidi="ar-SA"/>
        </w:rPr>
        <w:t>:</w:t>
      </w:r>
      <w:r w:rsidR="00C0660B" w:rsidRPr="001775F2">
        <w:rPr>
          <w:b w:val="0"/>
          <w:lang w:val="de-DE" w:bidi="ar-SA"/>
        </w:rPr>
        <w:br/>
      </w:r>
    </w:p>
    <w:tbl>
      <w:tblPr>
        <w:tblW w:w="8969" w:type="dxa"/>
        <w:tblCellMar>
          <w:left w:w="0" w:type="dxa"/>
          <w:right w:w="0" w:type="dxa"/>
        </w:tblCellMar>
        <w:tblLook w:val="04A0" w:firstRow="1" w:lastRow="0" w:firstColumn="1" w:lastColumn="0" w:noHBand="0" w:noVBand="1"/>
      </w:tblPr>
      <w:tblGrid>
        <w:gridCol w:w="2268"/>
        <w:gridCol w:w="6701"/>
      </w:tblGrid>
      <w:tr w:rsidR="00623497" w:rsidRPr="000252C4" w14:paraId="7F258120" w14:textId="77777777" w:rsidTr="00BE35B2">
        <w:trPr>
          <w:trHeight w:val="3291"/>
        </w:trPr>
        <w:tc>
          <w:tcPr>
            <w:tcW w:w="2268" w:type="dxa"/>
            <w:hideMark/>
          </w:tcPr>
          <w:p w14:paraId="47F64BAB" w14:textId="2EC65AAD" w:rsidR="00623497" w:rsidRPr="00973AE5" w:rsidRDefault="00623497" w:rsidP="004163A7">
            <w:pPr>
              <w:rPr>
                <w:b/>
                <w:bCs/>
                <w:lang w:val="de-DE"/>
              </w:rPr>
            </w:pPr>
            <w:r w:rsidRPr="00973AE5">
              <w:rPr>
                <w:b/>
                <w:bCs/>
                <w:lang w:val="de-DE"/>
              </w:rPr>
              <w:t>Farben</w:t>
            </w:r>
            <w:r w:rsidRPr="00973AE5">
              <w:rPr>
                <w:b/>
                <w:bCs/>
                <w:lang w:val="de-DE"/>
              </w:rPr>
              <w:br/>
            </w:r>
            <w:r w:rsidRPr="00973AE5">
              <w:rPr>
                <w:b/>
                <w:bCs/>
                <w:lang w:val="de-DE"/>
              </w:rPr>
              <w:br/>
            </w:r>
            <w:r w:rsidRPr="00973AE5">
              <w:rPr>
                <w:lang w:val="de-DE"/>
              </w:rPr>
              <w:t>Weiß</w:t>
            </w:r>
            <w:r w:rsidRPr="00973AE5">
              <w:rPr>
                <w:lang w:val="de-DE"/>
              </w:rPr>
              <w:br/>
              <w:t>Grau</w:t>
            </w:r>
            <w:r w:rsidRPr="00973AE5">
              <w:rPr>
                <w:lang w:val="de-DE"/>
              </w:rPr>
              <w:br/>
            </w:r>
            <w:proofErr w:type="gramStart"/>
            <w:r w:rsidRPr="00973AE5">
              <w:rPr>
                <w:lang w:val="de-DE"/>
              </w:rPr>
              <w:t>Graphit</w:t>
            </w:r>
            <w:proofErr w:type="gramEnd"/>
          </w:p>
        </w:tc>
        <w:tc>
          <w:tcPr>
            <w:tcW w:w="6701" w:type="dxa"/>
          </w:tcPr>
          <w:p w14:paraId="7826AF71" w14:textId="35930B28" w:rsidR="00623497" w:rsidRPr="00896D00" w:rsidRDefault="00623497" w:rsidP="004163A7">
            <w:pPr>
              <w:rPr>
                <w:lang w:val="de-DE"/>
              </w:rPr>
            </w:pPr>
            <w:r w:rsidRPr="00896D00">
              <w:rPr>
                <w:b/>
                <w:bCs/>
                <w:lang w:val="de-DE"/>
              </w:rPr>
              <w:t>Größen in mm</w:t>
            </w:r>
            <w:r w:rsidRPr="00896D00">
              <w:rPr>
                <w:lang w:val="de-DE"/>
              </w:rPr>
              <w:br/>
            </w:r>
            <w:r w:rsidRPr="00896D00">
              <w:rPr>
                <w:lang w:val="de-DE"/>
              </w:rPr>
              <w:br/>
            </w:r>
            <w:r w:rsidRPr="00623497">
              <w:rPr>
                <w:color w:val="000000" w:themeColor="text1"/>
                <w:lang w:val="de-DE"/>
              </w:rPr>
              <w:t xml:space="preserve">80 x 80, 80 x 90, 80 x 100, 80 x 110, 80 x 120, </w:t>
            </w:r>
            <w:r w:rsidRPr="00623497">
              <w:rPr>
                <w:color w:val="000000" w:themeColor="text1"/>
                <w:lang w:val="de-DE"/>
              </w:rPr>
              <w:br/>
              <w:t xml:space="preserve">80 x 140, 80 x 150, 80 x 160, 80 x 170; </w:t>
            </w:r>
            <w:r w:rsidRPr="00623497">
              <w:rPr>
                <w:color w:val="000000" w:themeColor="text1"/>
                <w:lang w:val="de-DE"/>
              </w:rPr>
              <w:br/>
            </w:r>
            <w:r w:rsidRPr="00623497">
              <w:rPr>
                <w:color w:val="000000" w:themeColor="text1"/>
                <w:lang w:val="de-DE"/>
              </w:rPr>
              <w:br/>
              <w:t xml:space="preserve">90 x 90, 90 x 100, 90 x 110, 90 x 120, 90 x 140, </w:t>
            </w:r>
            <w:r w:rsidRPr="00623497">
              <w:rPr>
                <w:color w:val="000000" w:themeColor="text1"/>
                <w:lang w:val="de-DE"/>
              </w:rPr>
              <w:br/>
              <w:t xml:space="preserve">90 x 150, 90 x 160, 90 x 170, 90 x 180; </w:t>
            </w:r>
            <w:r w:rsidRPr="00623497">
              <w:rPr>
                <w:color w:val="000000" w:themeColor="text1"/>
                <w:lang w:val="de-DE"/>
              </w:rPr>
              <w:br/>
            </w:r>
            <w:r w:rsidRPr="00623497">
              <w:rPr>
                <w:color w:val="000000" w:themeColor="text1"/>
                <w:lang w:val="de-DE"/>
              </w:rPr>
              <w:br/>
              <w:t xml:space="preserve">100 x 100, 100 x 110, 100 x 120, 100 x 140, </w:t>
            </w:r>
            <w:r w:rsidRPr="00623497">
              <w:rPr>
                <w:color w:val="000000" w:themeColor="text1"/>
                <w:lang w:val="de-DE"/>
              </w:rPr>
              <w:br/>
              <w:t xml:space="preserve">100 x 150, 100 x 160; </w:t>
            </w:r>
            <w:r w:rsidRPr="00623497">
              <w:rPr>
                <w:color w:val="000000" w:themeColor="text1"/>
                <w:lang w:val="de-DE"/>
              </w:rPr>
              <w:br/>
            </w:r>
            <w:r w:rsidRPr="00623497">
              <w:rPr>
                <w:color w:val="000000" w:themeColor="text1"/>
                <w:lang w:val="de-DE"/>
              </w:rPr>
              <w:br/>
              <w:t>120 x 120</w:t>
            </w:r>
          </w:p>
        </w:tc>
      </w:tr>
    </w:tbl>
    <w:p w14:paraId="47351264" w14:textId="77777777" w:rsidR="00C17632" w:rsidRPr="00221D87" w:rsidRDefault="00C17632" w:rsidP="00C11BD8">
      <w:pPr>
        <w:rPr>
          <w:b/>
          <w:lang w:val="de-DE" w:bidi="ar-SA"/>
        </w:rPr>
      </w:pPr>
    </w:p>
    <w:p w14:paraId="1CE70A8A" w14:textId="6BEEE787" w:rsidR="00717B20" w:rsidRPr="00221D87" w:rsidRDefault="00717B20" w:rsidP="4D611482">
      <w:pPr>
        <w:rPr>
          <w:lang w:val="de-DE"/>
        </w:rPr>
      </w:pPr>
      <w:r w:rsidRPr="00221D87">
        <w:rPr>
          <w:b/>
          <w:bCs/>
          <w:lang w:val="de-DE"/>
        </w:rPr>
        <w:t>Bildmaterial</w:t>
      </w:r>
    </w:p>
    <w:tbl>
      <w:tblPr>
        <w:tblW w:w="9045" w:type="dxa"/>
        <w:tblCellMar>
          <w:left w:w="0" w:type="dxa"/>
          <w:right w:w="0" w:type="dxa"/>
        </w:tblCellMar>
        <w:tblLook w:val="04A0" w:firstRow="1" w:lastRow="0" w:firstColumn="1" w:lastColumn="0" w:noHBand="0" w:noVBand="1"/>
      </w:tblPr>
      <w:tblGrid>
        <w:gridCol w:w="3402"/>
        <w:gridCol w:w="5643"/>
      </w:tblGrid>
      <w:tr w:rsidR="002B5E32" w:rsidRPr="00221D87" w14:paraId="5AC45A9A" w14:textId="77777777" w:rsidTr="2EFC1BD0">
        <w:trPr>
          <w:trHeight w:val="300"/>
        </w:trPr>
        <w:tc>
          <w:tcPr>
            <w:tcW w:w="3402" w:type="dxa"/>
          </w:tcPr>
          <w:p w14:paraId="2E627348" w14:textId="3E6D099E" w:rsidR="002B5E32" w:rsidRPr="00221D87" w:rsidRDefault="000876A4" w:rsidP="4D611482">
            <w:pPr>
              <w:spacing w:after="0" w:line="240" w:lineRule="auto"/>
              <w:textAlignment w:val="baseline"/>
              <w:rPr>
                <w:noProof/>
                <w:highlight w:val="yellow"/>
                <w:lang w:val="de-DE"/>
              </w:rPr>
            </w:pPr>
            <w:r w:rsidRPr="00221D87">
              <w:rPr>
                <w:noProof/>
                <w:lang w:val="de-DE"/>
              </w:rPr>
              <w:drawing>
                <wp:anchor distT="0" distB="0" distL="114300" distR="114300" simplePos="0" relativeHeight="251658248" behindDoc="1" locked="0" layoutInCell="1" allowOverlap="1" wp14:anchorId="7816C14B" wp14:editId="7A52BA39">
                  <wp:simplePos x="0" y="0"/>
                  <wp:positionH relativeFrom="column">
                    <wp:posOffset>6985</wp:posOffset>
                  </wp:positionH>
                  <wp:positionV relativeFrom="paragraph">
                    <wp:posOffset>0</wp:posOffset>
                  </wp:positionV>
                  <wp:extent cx="1800000" cy="1260000"/>
                  <wp:effectExtent l="0" t="0" r="3810" b="0"/>
                  <wp:wrapTight wrapText="bothSides">
                    <wp:wrapPolygon edited="0">
                      <wp:start x="0" y="0"/>
                      <wp:lineTo x="0" y="21339"/>
                      <wp:lineTo x="21493" y="21339"/>
                      <wp:lineTo x="21493" y="0"/>
                      <wp:lineTo x="0" y="0"/>
                    </wp:wrapPolygon>
                  </wp:wrapTight>
                  <wp:docPr id="6563361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33615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800000" cy="1260000"/>
                          </a:xfrm>
                          <a:prstGeom prst="rect">
                            <a:avLst/>
                          </a:prstGeom>
                        </pic:spPr>
                      </pic:pic>
                    </a:graphicData>
                  </a:graphic>
                  <wp14:sizeRelH relativeFrom="margin">
                    <wp14:pctWidth>0</wp14:pctWidth>
                  </wp14:sizeRelH>
                  <wp14:sizeRelV relativeFrom="margin">
                    <wp14:pctHeight>0</wp14:pctHeight>
                  </wp14:sizeRelV>
                </wp:anchor>
              </w:drawing>
            </w:r>
          </w:p>
        </w:tc>
        <w:tc>
          <w:tcPr>
            <w:tcW w:w="5643" w:type="dxa"/>
          </w:tcPr>
          <w:p w14:paraId="166A3D65" w14:textId="40FCF267" w:rsidR="002B5E32" w:rsidRPr="00514EFE" w:rsidRDefault="002B5E32" w:rsidP="002B5E32">
            <w:pPr>
              <w:spacing w:after="0"/>
              <w:textAlignment w:val="baseline"/>
              <w:rPr>
                <w:b/>
                <w:bCs/>
                <w:color w:val="000000" w:themeColor="text1"/>
                <w:lang w:val="de-DE" w:eastAsia="de-DE" w:bidi="ar-SA"/>
              </w:rPr>
            </w:pPr>
            <w:r w:rsidRPr="00514EFE">
              <w:rPr>
                <w:b/>
                <w:bCs/>
                <w:color w:val="000000" w:themeColor="text1"/>
                <w:lang w:val="de-DE" w:eastAsia="de-DE" w:bidi="ar-SA"/>
              </w:rPr>
              <w:t>[Geberit_PM_CleanFloor30_</w:t>
            </w:r>
            <w:r w:rsidR="009B244D" w:rsidRPr="00514EFE">
              <w:rPr>
                <w:b/>
                <w:bCs/>
                <w:color w:val="000000" w:themeColor="text1"/>
                <w:lang w:val="de-DE" w:eastAsia="de-DE" w:bidi="ar-SA"/>
              </w:rPr>
              <w:t>Weiß_</w:t>
            </w:r>
            <w:r w:rsidRPr="00514EFE">
              <w:rPr>
                <w:b/>
                <w:bCs/>
                <w:color w:val="000000" w:themeColor="text1"/>
                <w:lang w:val="de-DE" w:eastAsia="de-DE" w:bidi="ar-SA"/>
              </w:rPr>
              <w:t xml:space="preserve">Milieu.jpg]  </w:t>
            </w:r>
          </w:p>
          <w:p w14:paraId="11ED618F" w14:textId="0FD80E4C" w:rsidR="002B5E32" w:rsidRPr="00221D87" w:rsidRDefault="002B5E32" w:rsidP="002B5E32">
            <w:pPr>
              <w:spacing w:after="0"/>
              <w:textAlignment w:val="baseline"/>
              <w:rPr>
                <w:color w:val="000000" w:themeColor="text1"/>
                <w:highlight w:val="yellow"/>
                <w:lang w:val="de-DE" w:eastAsia="de-DE" w:bidi="ar-SA"/>
              </w:rPr>
            </w:pPr>
            <w:r w:rsidRPr="00221D87">
              <w:rPr>
                <w:color w:val="000000" w:themeColor="text1"/>
                <w:lang w:val="de-DE" w:eastAsia="de-DE" w:bidi="ar-SA"/>
              </w:rPr>
              <w:t>Die neue Geberit CleanFloor30 Duschfläche fügt sich harmonisch in moderne Badkonzepte ein und verbindet Design, Funktionalität und Pflegeleichtigkeit.</w:t>
            </w:r>
            <w:r w:rsidRPr="00221D87">
              <w:rPr>
                <w:color w:val="000000" w:themeColor="text1"/>
                <w:lang w:val="de-DE" w:eastAsia="de-DE" w:bidi="ar-SA"/>
              </w:rPr>
              <w:br/>
              <w:t>Foto: Geberit</w:t>
            </w:r>
            <w:r w:rsidRPr="00221D87">
              <w:rPr>
                <w:color w:val="000000" w:themeColor="text1"/>
                <w:highlight w:val="yellow"/>
                <w:lang w:val="de-DE" w:eastAsia="de-DE" w:bidi="ar-SA"/>
              </w:rPr>
              <w:br/>
            </w:r>
          </w:p>
        </w:tc>
      </w:tr>
      <w:tr w:rsidR="00FB7F81" w:rsidRPr="00221D87" w14:paraId="46B0BD12" w14:textId="77777777" w:rsidTr="2EFC1BD0">
        <w:trPr>
          <w:trHeight w:val="300"/>
        </w:trPr>
        <w:tc>
          <w:tcPr>
            <w:tcW w:w="3402" w:type="dxa"/>
          </w:tcPr>
          <w:p w14:paraId="4CB5BA1C" w14:textId="786A85E6" w:rsidR="00FB7F81" w:rsidRPr="00221D87" w:rsidRDefault="001B190E" w:rsidP="00C705EE">
            <w:pPr>
              <w:spacing w:after="0" w:line="240" w:lineRule="auto"/>
              <w:textAlignment w:val="baseline"/>
              <w:rPr>
                <w:noProof/>
                <w:highlight w:val="yellow"/>
                <w:lang w:val="de-DE"/>
              </w:rPr>
            </w:pPr>
            <w:r>
              <w:rPr>
                <w:noProof/>
                <w:lang w:val="de-DE"/>
              </w:rPr>
              <w:drawing>
                <wp:anchor distT="0" distB="0" distL="114300" distR="114300" simplePos="0" relativeHeight="251658249" behindDoc="1" locked="0" layoutInCell="1" allowOverlap="1" wp14:anchorId="299FCDA1" wp14:editId="62C352F7">
                  <wp:simplePos x="0" y="0"/>
                  <wp:positionH relativeFrom="column">
                    <wp:posOffset>0</wp:posOffset>
                  </wp:positionH>
                  <wp:positionV relativeFrom="paragraph">
                    <wp:posOffset>150495</wp:posOffset>
                  </wp:positionV>
                  <wp:extent cx="1805940" cy="1204595"/>
                  <wp:effectExtent l="0" t="0" r="0" b="1905"/>
                  <wp:wrapTight wrapText="bothSides">
                    <wp:wrapPolygon edited="0">
                      <wp:start x="0" y="0"/>
                      <wp:lineTo x="0" y="21406"/>
                      <wp:lineTo x="21418" y="21406"/>
                      <wp:lineTo x="21418" y="0"/>
                      <wp:lineTo x="0" y="0"/>
                    </wp:wrapPolygon>
                  </wp:wrapTight>
                  <wp:docPr id="796844217" name="Grafik 1" descr="Ein Bild, das Wand, Im Haus, Inneneinrichtung, Tü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844217" name="Grafik 1" descr="Ein Bild, das Wand, Im Haus, Inneneinrichtung, Tür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805940" cy="1204595"/>
                          </a:xfrm>
                          <a:prstGeom prst="rect">
                            <a:avLst/>
                          </a:prstGeom>
                        </pic:spPr>
                      </pic:pic>
                    </a:graphicData>
                  </a:graphic>
                  <wp14:sizeRelH relativeFrom="margin">
                    <wp14:pctWidth>0</wp14:pctWidth>
                  </wp14:sizeRelH>
                  <wp14:sizeRelV relativeFrom="margin">
                    <wp14:pctHeight>0</wp14:pctHeight>
                  </wp14:sizeRelV>
                </wp:anchor>
              </w:drawing>
            </w:r>
          </w:p>
        </w:tc>
        <w:tc>
          <w:tcPr>
            <w:tcW w:w="5643" w:type="dxa"/>
          </w:tcPr>
          <w:p w14:paraId="72B1A880" w14:textId="390FB313" w:rsidR="00FB7F81" w:rsidRPr="00514EFE" w:rsidRDefault="00FB7F81" w:rsidP="00C705EE">
            <w:pPr>
              <w:spacing w:after="0"/>
              <w:textAlignment w:val="baseline"/>
              <w:rPr>
                <w:b/>
                <w:bCs/>
                <w:color w:val="000000" w:themeColor="text1"/>
                <w:lang w:val="de-DE" w:eastAsia="de-DE" w:bidi="ar-SA"/>
              </w:rPr>
            </w:pPr>
            <w:r w:rsidRPr="00514EFE">
              <w:rPr>
                <w:b/>
                <w:bCs/>
                <w:color w:val="000000" w:themeColor="text1"/>
                <w:lang w:val="de-DE" w:eastAsia="de-DE" w:bidi="ar-SA"/>
              </w:rPr>
              <w:t>[Geberit_PM_CleanFloor30_</w:t>
            </w:r>
            <w:r w:rsidR="00E42644">
              <w:rPr>
                <w:b/>
                <w:bCs/>
                <w:color w:val="000000" w:themeColor="text1"/>
                <w:lang w:val="de-DE" w:eastAsia="de-DE" w:bidi="ar-SA"/>
              </w:rPr>
              <w:t>Grau_</w:t>
            </w:r>
            <w:r w:rsidRPr="00514EFE">
              <w:rPr>
                <w:b/>
                <w:bCs/>
                <w:color w:val="000000" w:themeColor="text1"/>
                <w:lang w:val="de-DE" w:eastAsia="de-DE" w:bidi="ar-SA"/>
              </w:rPr>
              <w:t xml:space="preserve">Milieu.jpg]  </w:t>
            </w:r>
          </w:p>
          <w:p w14:paraId="249A18A8" w14:textId="44ADE3C5" w:rsidR="00FB7F81" w:rsidRPr="009B244D" w:rsidRDefault="009B244D" w:rsidP="009B244D">
            <w:pPr>
              <w:pStyle w:val="Untertitel"/>
              <w:rPr>
                <w:b w:val="0"/>
                <w:bCs/>
                <w:lang w:val="de-DE" w:bidi="ar-SA"/>
              </w:rPr>
            </w:pPr>
            <w:r w:rsidRPr="009B244D">
              <w:rPr>
                <w:b w:val="0"/>
                <w:bCs/>
                <w:lang w:val="de-DE" w:bidi="ar-SA"/>
              </w:rPr>
              <w:t>Die neue Geberit CleanFloor30 Duschfläche verbindet eine hochwertige Optik mit hohem Nutzungskomfort.</w:t>
            </w:r>
            <w:r w:rsidR="00FB7F81" w:rsidRPr="00221D87">
              <w:rPr>
                <w:color w:val="000000" w:themeColor="text1"/>
                <w:lang w:val="de-DE" w:eastAsia="de-DE" w:bidi="ar-SA"/>
              </w:rPr>
              <w:br/>
              <w:t>Foto: Geberit</w:t>
            </w:r>
            <w:r w:rsidR="00FB7F81" w:rsidRPr="00221D87">
              <w:rPr>
                <w:color w:val="000000" w:themeColor="text1"/>
                <w:highlight w:val="yellow"/>
                <w:lang w:val="de-DE" w:eastAsia="de-DE" w:bidi="ar-SA"/>
              </w:rPr>
              <w:br/>
            </w:r>
          </w:p>
        </w:tc>
      </w:tr>
      <w:tr w:rsidR="00DF3A4D" w:rsidRPr="00586D85" w14:paraId="0B062152" w14:textId="77777777" w:rsidTr="2EFC1BD0">
        <w:trPr>
          <w:trHeight w:val="300"/>
        </w:trPr>
        <w:tc>
          <w:tcPr>
            <w:tcW w:w="3402" w:type="dxa"/>
          </w:tcPr>
          <w:p w14:paraId="61EE701A" w14:textId="77777777" w:rsidR="00DF3A4D" w:rsidRPr="00221D87" w:rsidRDefault="00DF3A4D">
            <w:pPr>
              <w:spacing w:after="0" w:line="240" w:lineRule="auto"/>
              <w:textAlignment w:val="baseline"/>
              <w:rPr>
                <w:noProof/>
                <w:highlight w:val="yellow"/>
                <w:lang w:val="de-DE"/>
              </w:rPr>
            </w:pPr>
            <w:r w:rsidRPr="00221D87">
              <w:rPr>
                <w:noProof/>
                <w:highlight w:val="yellow"/>
                <w:lang w:val="de-DE"/>
              </w:rPr>
              <w:drawing>
                <wp:anchor distT="0" distB="0" distL="114300" distR="114300" simplePos="0" relativeHeight="251658245" behindDoc="1" locked="0" layoutInCell="1" allowOverlap="1" wp14:anchorId="0538F1A7" wp14:editId="29F979D3">
                  <wp:simplePos x="0" y="0"/>
                  <wp:positionH relativeFrom="column">
                    <wp:posOffset>0</wp:posOffset>
                  </wp:positionH>
                  <wp:positionV relativeFrom="paragraph">
                    <wp:posOffset>86995</wp:posOffset>
                  </wp:positionV>
                  <wp:extent cx="1807210" cy="1264920"/>
                  <wp:effectExtent l="0" t="0" r="0" b="5080"/>
                  <wp:wrapTight wrapText="bothSides">
                    <wp:wrapPolygon edited="0">
                      <wp:start x="0" y="0"/>
                      <wp:lineTo x="0" y="21470"/>
                      <wp:lineTo x="21403" y="21470"/>
                      <wp:lineTo x="21403" y="0"/>
                      <wp:lineTo x="0" y="0"/>
                    </wp:wrapPolygon>
                  </wp:wrapTight>
                  <wp:docPr id="6662485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8557"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1807210" cy="1264920"/>
                          </a:xfrm>
                          <a:prstGeom prst="rect">
                            <a:avLst/>
                          </a:prstGeom>
                        </pic:spPr>
                      </pic:pic>
                    </a:graphicData>
                  </a:graphic>
                  <wp14:sizeRelH relativeFrom="margin">
                    <wp14:pctWidth>0</wp14:pctWidth>
                  </wp14:sizeRelH>
                  <wp14:sizeRelV relativeFrom="margin">
                    <wp14:pctHeight>0</wp14:pctHeight>
                  </wp14:sizeRelV>
                </wp:anchor>
              </w:drawing>
            </w:r>
          </w:p>
        </w:tc>
        <w:tc>
          <w:tcPr>
            <w:tcW w:w="5643" w:type="dxa"/>
          </w:tcPr>
          <w:p w14:paraId="134F6FE3" w14:textId="56D796B9" w:rsidR="00DF3A4D" w:rsidRPr="00221D87" w:rsidRDefault="00DF3A4D">
            <w:pPr>
              <w:spacing w:after="0"/>
              <w:textAlignment w:val="baseline"/>
              <w:rPr>
                <w:b/>
                <w:bCs/>
                <w:color w:val="000000" w:themeColor="text1"/>
                <w:lang w:val="de-DE" w:eastAsia="de-DE" w:bidi="ar-SA"/>
              </w:rPr>
            </w:pPr>
            <w:r w:rsidRPr="00221D87">
              <w:rPr>
                <w:b/>
                <w:bCs/>
                <w:color w:val="000000" w:themeColor="text1"/>
                <w:lang w:val="de-DE" w:eastAsia="de-DE" w:bidi="ar-SA"/>
              </w:rPr>
              <w:t>[Geberit_PM_CleanFloor30_</w:t>
            </w:r>
            <w:r w:rsidR="009B244D">
              <w:rPr>
                <w:b/>
                <w:bCs/>
                <w:color w:val="000000" w:themeColor="text1"/>
                <w:lang w:val="de-DE" w:eastAsia="de-DE" w:bidi="ar-SA"/>
              </w:rPr>
              <w:t>Graphit_</w:t>
            </w:r>
            <w:r w:rsidRPr="00221D87">
              <w:rPr>
                <w:b/>
                <w:bCs/>
                <w:color w:val="000000" w:themeColor="text1"/>
                <w:lang w:val="de-DE" w:eastAsia="de-DE" w:bidi="ar-SA"/>
              </w:rPr>
              <w:t xml:space="preserve">Milieu.jpg]  </w:t>
            </w:r>
          </w:p>
          <w:p w14:paraId="69841428" w14:textId="214C5224" w:rsidR="00DF3A4D" w:rsidRPr="00221D87" w:rsidRDefault="00D9448A">
            <w:pPr>
              <w:spacing w:after="0"/>
              <w:textAlignment w:val="baseline"/>
              <w:rPr>
                <w:color w:val="000000"/>
                <w:highlight w:val="yellow"/>
                <w:lang w:val="de-DE" w:eastAsia="de-DE" w:bidi="ar-SA"/>
              </w:rPr>
            </w:pPr>
            <w:r w:rsidRPr="2EFC1BD0">
              <w:rPr>
                <w:lang w:val="de-DE" w:bidi="ar-SA"/>
              </w:rPr>
              <w:t xml:space="preserve">Die matte Oberfläche verleiht dem Bad </w:t>
            </w:r>
            <w:r w:rsidR="00221D87" w:rsidRPr="2EFC1BD0">
              <w:rPr>
                <w:lang w:val="de-DE" w:bidi="ar-SA"/>
              </w:rPr>
              <w:t xml:space="preserve">in </w:t>
            </w:r>
            <w:r w:rsidRPr="2EFC1BD0">
              <w:rPr>
                <w:lang w:val="de-DE" w:bidi="ar-SA"/>
              </w:rPr>
              <w:t xml:space="preserve">der Farbvariante </w:t>
            </w:r>
            <w:proofErr w:type="gramStart"/>
            <w:r w:rsidRPr="2EFC1BD0">
              <w:rPr>
                <w:lang w:val="de-DE" w:bidi="ar-SA"/>
              </w:rPr>
              <w:t>Graphit</w:t>
            </w:r>
            <w:proofErr w:type="gramEnd"/>
            <w:r w:rsidRPr="2EFC1BD0">
              <w:rPr>
                <w:lang w:val="de-DE" w:bidi="ar-SA"/>
              </w:rPr>
              <w:t xml:space="preserve"> eine elegante, hochwertige Note.</w:t>
            </w:r>
            <w:r w:rsidRPr="0089141E">
              <w:rPr>
                <w:lang w:val="de-DE"/>
              </w:rPr>
              <w:br/>
            </w:r>
            <w:r w:rsidR="00DF3A4D" w:rsidRPr="2EFC1BD0">
              <w:rPr>
                <w:color w:val="000000" w:themeColor="text1"/>
                <w:lang w:val="de-DE" w:eastAsia="de-DE" w:bidi="ar-SA"/>
              </w:rPr>
              <w:t>Foto: Geberit</w:t>
            </w:r>
            <w:r>
              <w:br/>
            </w:r>
          </w:p>
        </w:tc>
      </w:tr>
      <w:tr w:rsidR="00D73794" w:rsidRPr="00221D87" w14:paraId="31B1BD58" w14:textId="77777777" w:rsidTr="2EFC1BD0">
        <w:trPr>
          <w:trHeight w:val="300"/>
        </w:trPr>
        <w:tc>
          <w:tcPr>
            <w:tcW w:w="3402" w:type="dxa"/>
          </w:tcPr>
          <w:p w14:paraId="642448B7" w14:textId="77777777" w:rsidR="00D73794" w:rsidRPr="00221D87" w:rsidRDefault="00D73794" w:rsidP="004163A7">
            <w:pPr>
              <w:spacing w:after="0" w:line="240" w:lineRule="auto"/>
              <w:textAlignment w:val="baseline"/>
              <w:rPr>
                <w:noProof/>
                <w:highlight w:val="yellow"/>
                <w:lang w:val="de-DE"/>
              </w:rPr>
            </w:pPr>
            <w:r w:rsidRPr="00221D87">
              <w:rPr>
                <w:noProof/>
                <w:highlight w:val="yellow"/>
                <w:lang w:val="de-DE"/>
              </w:rPr>
              <w:lastRenderedPageBreak/>
              <w:drawing>
                <wp:anchor distT="0" distB="0" distL="114300" distR="114300" simplePos="0" relativeHeight="251658247" behindDoc="1" locked="0" layoutInCell="1" allowOverlap="1" wp14:anchorId="0AB9B343" wp14:editId="37EA1376">
                  <wp:simplePos x="0" y="0"/>
                  <wp:positionH relativeFrom="column">
                    <wp:posOffset>0</wp:posOffset>
                  </wp:positionH>
                  <wp:positionV relativeFrom="paragraph">
                    <wp:posOffset>89535</wp:posOffset>
                  </wp:positionV>
                  <wp:extent cx="1809115" cy="1266190"/>
                  <wp:effectExtent l="0" t="0" r="0" b="3810"/>
                  <wp:wrapTight wrapText="bothSides">
                    <wp:wrapPolygon edited="0">
                      <wp:start x="0" y="0"/>
                      <wp:lineTo x="0" y="21448"/>
                      <wp:lineTo x="21380" y="21448"/>
                      <wp:lineTo x="21380" y="0"/>
                      <wp:lineTo x="0" y="0"/>
                    </wp:wrapPolygon>
                  </wp:wrapTight>
                  <wp:docPr id="1208730498" name="Grafik 1" descr="Ein Bild, das Wand, Im Haus, Inneneinrichtung, Tü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730498" name="Grafik 1" descr="Ein Bild, das Wand, Im Haus, Inneneinrichtung, Tür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1809115" cy="1266190"/>
                          </a:xfrm>
                          <a:prstGeom prst="rect">
                            <a:avLst/>
                          </a:prstGeom>
                        </pic:spPr>
                      </pic:pic>
                    </a:graphicData>
                  </a:graphic>
                  <wp14:sizeRelH relativeFrom="margin">
                    <wp14:pctWidth>0</wp14:pctWidth>
                  </wp14:sizeRelH>
                  <wp14:sizeRelV relativeFrom="margin">
                    <wp14:pctHeight>0</wp14:pctHeight>
                  </wp14:sizeRelV>
                </wp:anchor>
              </w:drawing>
            </w:r>
          </w:p>
        </w:tc>
        <w:tc>
          <w:tcPr>
            <w:tcW w:w="5643" w:type="dxa"/>
          </w:tcPr>
          <w:p w14:paraId="5F068013" w14:textId="7B1B1546" w:rsidR="00D73794" w:rsidRPr="00221D87" w:rsidRDefault="00D73794" w:rsidP="004163A7">
            <w:pPr>
              <w:spacing w:after="0"/>
              <w:textAlignment w:val="baseline"/>
              <w:rPr>
                <w:b/>
                <w:bCs/>
                <w:color w:val="000000" w:themeColor="text1"/>
                <w:lang w:val="de-DE" w:eastAsia="de-DE" w:bidi="ar-SA"/>
              </w:rPr>
            </w:pPr>
            <w:r w:rsidRPr="00221D87">
              <w:rPr>
                <w:b/>
                <w:bCs/>
                <w:color w:val="000000" w:themeColor="text1"/>
                <w:lang w:val="de-DE" w:eastAsia="de-DE" w:bidi="ar-SA"/>
              </w:rPr>
              <w:t>[Geberit_PM_CleanFloor30_</w:t>
            </w:r>
            <w:r w:rsidR="009B244D">
              <w:rPr>
                <w:b/>
                <w:bCs/>
                <w:color w:val="000000" w:themeColor="text1"/>
                <w:lang w:val="de-DE" w:eastAsia="de-DE" w:bidi="ar-SA"/>
              </w:rPr>
              <w:t>Weiß_Milieu_</w:t>
            </w:r>
            <w:r w:rsidR="005D2FB8">
              <w:rPr>
                <w:b/>
                <w:bCs/>
                <w:color w:val="000000" w:themeColor="text1"/>
                <w:lang w:val="de-DE" w:eastAsia="de-DE" w:bidi="ar-SA"/>
              </w:rPr>
              <w:t>2</w:t>
            </w:r>
            <w:r w:rsidRPr="00221D87">
              <w:rPr>
                <w:b/>
                <w:bCs/>
                <w:color w:val="000000" w:themeColor="text1"/>
                <w:lang w:val="de-DE" w:eastAsia="de-DE" w:bidi="ar-SA"/>
              </w:rPr>
              <w:t xml:space="preserve">.jpg]  </w:t>
            </w:r>
          </w:p>
          <w:p w14:paraId="176C52D0" w14:textId="117573EB" w:rsidR="00D73794" w:rsidRPr="00221D87" w:rsidRDefault="1C19E741" w:rsidP="004163A7">
            <w:pPr>
              <w:spacing w:after="0"/>
              <w:textAlignment w:val="baseline"/>
              <w:rPr>
                <w:color w:val="000000"/>
                <w:highlight w:val="yellow"/>
                <w:lang w:val="de-DE" w:eastAsia="de-DE" w:bidi="ar-SA"/>
              </w:rPr>
            </w:pPr>
            <w:r w:rsidRPr="00946992">
              <w:rPr>
                <w:lang w:val="de-DE" w:bidi="ar-SA"/>
              </w:rPr>
              <w:t xml:space="preserve">Durch </w:t>
            </w:r>
            <w:r w:rsidR="006361CD" w:rsidRPr="00946992">
              <w:rPr>
                <w:lang w:val="de-DE" w:bidi="ar-SA"/>
              </w:rPr>
              <w:t xml:space="preserve">das </w:t>
            </w:r>
            <w:r w:rsidRPr="00946992">
              <w:rPr>
                <w:lang w:val="de-DE" w:bidi="ar-SA"/>
              </w:rPr>
              <w:t>klare, zurückhaltende Design eignet sich die CleanFloor30 für moderne Badkonzepte in Neubau und Renovierun</w:t>
            </w:r>
            <w:r w:rsidR="006361CD" w:rsidRPr="00946992">
              <w:rPr>
                <w:lang w:val="de-DE" w:bidi="ar-SA"/>
              </w:rPr>
              <w:t>g</w:t>
            </w:r>
            <w:r w:rsidR="3637D354" w:rsidRPr="00946992">
              <w:rPr>
                <w:lang w:val="de-DE" w:bidi="ar-SA"/>
              </w:rPr>
              <w:t>.</w:t>
            </w:r>
            <w:r w:rsidR="00F635C0" w:rsidRPr="00896D00">
              <w:rPr>
                <w:lang w:val="de-DE"/>
              </w:rPr>
              <w:br/>
            </w:r>
            <w:r w:rsidR="22354F29" w:rsidRPr="44214D81">
              <w:rPr>
                <w:color w:val="000000" w:themeColor="text1"/>
                <w:lang w:val="de-DE" w:eastAsia="de-DE" w:bidi="ar-SA"/>
              </w:rPr>
              <w:t>Foto: Geberit</w:t>
            </w:r>
            <w:r w:rsidR="00F635C0">
              <w:br/>
            </w:r>
          </w:p>
        </w:tc>
      </w:tr>
      <w:tr w:rsidR="00733679" w:rsidRPr="00221D87" w14:paraId="7CEEC992" w14:textId="77777777" w:rsidTr="2EFC1BD0">
        <w:trPr>
          <w:trHeight w:val="1991"/>
        </w:trPr>
        <w:tc>
          <w:tcPr>
            <w:tcW w:w="3402" w:type="dxa"/>
          </w:tcPr>
          <w:p w14:paraId="1CFAD09C" w14:textId="77777777" w:rsidR="00733679" w:rsidRPr="00221D87" w:rsidRDefault="00733679" w:rsidP="4D611482">
            <w:pPr>
              <w:spacing w:after="0" w:line="240" w:lineRule="auto"/>
              <w:textAlignment w:val="baseline"/>
              <w:rPr>
                <w:rFonts w:ascii="Segoe UI" w:hAnsi="Segoe UI" w:cs="Segoe UI"/>
                <w:noProof/>
                <w:sz w:val="18"/>
                <w:szCs w:val="18"/>
                <w:lang w:val="de-DE" w:eastAsia="de-DE" w:bidi="ar-SA"/>
              </w:rPr>
            </w:pPr>
            <w:r w:rsidRPr="00221D87">
              <w:rPr>
                <w:noProof/>
                <w:lang w:val="de-DE"/>
              </w:rPr>
              <w:drawing>
                <wp:anchor distT="0" distB="0" distL="114300" distR="114300" simplePos="0" relativeHeight="251658240" behindDoc="1" locked="0" layoutInCell="1" allowOverlap="1" wp14:anchorId="6FB7ED95" wp14:editId="502F0BF2">
                  <wp:simplePos x="0" y="0"/>
                  <wp:positionH relativeFrom="column">
                    <wp:posOffset>0</wp:posOffset>
                  </wp:positionH>
                  <wp:positionV relativeFrom="paragraph">
                    <wp:posOffset>72668</wp:posOffset>
                  </wp:positionV>
                  <wp:extent cx="1800000" cy="1191600"/>
                  <wp:effectExtent l="0" t="0" r="3810" b="2540"/>
                  <wp:wrapTight wrapText="bothSides">
                    <wp:wrapPolygon edited="0">
                      <wp:start x="0" y="0"/>
                      <wp:lineTo x="0" y="21416"/>
                      <wp:lineTo x="21493" y="21416"/>
                      <wp:lineTo x="21493" y="0"/>
                      <wp:lineTo x="0" y="0"/>
                    </wp:wrapPolygon>
                  </wp:wrapTight>
                  <wp:docPr id="1659366936" name="Grafik 1" descr="Ein Bild, das Person, Zeh, Nage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366936" name="Grafik 1" descr="Ein Bild, das Person, Zeh, Nagel, Im Haus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18000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5643" w:type="dxa"/>
          </w:tcPr>
          <w:p w14:paraId="5D21BA40" w14:textId="77777777" w:rsidR="00733679" w:rsidRPr="00221D87" w:rsidRDefault="00733679" w:rsidP="4D611482">
            <w:pPr>
              <w:spacing w:after="0"/>
              <w:textAlignment w:val="baseline"/>
              <w:rPr>
                <w:rFonts w:ascii="Segoe UI" w:hAnsi="Segoe UI" w:cs="Segoe UI"/>
                <w:lang w:val="de-DE" w:eastAsia="de-DE" w:bidi="ar-SA"/>
              </w:rPr>
            </w:pPr>
            <w:r w:rsidRPr="00221D87">
              <w:rPr>
                <w:b/>
                <w:bCs/>
                <w:color w:val="000000" w:themeColor="text1"/>
                <w:lang w:val="de-DE" w:eastAsia="de-DE" w:bidi="ar-SA"/>
              </w:rPr>
              <w:t>[Geberit_PM_CleanFloor30_Oberfläche.jpg]</w:t>
            </w:r>
            <w:r w:rsidRPr="00221D87">
              <w:rPr>
                <w:color w:val="000000" w:themeColor="text1"/>
                <w:lang w:val="de-DE" w:eastAsia="de-DE" w:bidi="ar-SA"/>
              </w:rPr>
              <w:t>  </w:t>
            </w:r>
          </w:p>
          <w:p w14:paraId="721EDD79" w14:textId="77777777" w:rsidR="00DB1F3B" w:rsidRDefault="6D47CD18" w:rsidP="4D611482">
            <w:pPr>
              <w:spacing w:after="0"/>
              <w:textAlignment w:val="baseline"/>
              <w:rPr>
                <w:color w:val="000000" w:themeColor="text1"/>
                <w:lang w:val="de-DE" w:eastAsia="de-DE"/>
              </w:rPr>
            </w:pPr>
            <w:r w:rsidRPr="44214D81">
              <w:rPr>
                <w:color w:val="000000" w:themeColor="text1"/>
                <w:lang w:val="de-DE" w:eastAsia="de-DE"/>
              </w:rPr>
              <w:t xml:space="preserve">Der hochwertige Mineralwerkstoff der Geberit CleanFloor30 </w:t>
            </w:r>
            <w:r w:rsidR="0E2D187E" w:rsidRPr="44214D81">
              <w:rPr>
                <w:color w:val="000000" w:themeColor="text1"/>
                <w:lang w:val="de-DE" w:eastAsia="de-DE"/>
              </w:rPr>
              <w:t xml:space="preserve">Duschfläche </w:t>
            </w:r>
            <w:r w:rsidRPr="44214D81">
              <w:rPr>
                <w:color w:val="000000" w:themeColor="text1"/>
                <w:lang w:val="de-DE" w:eastAsia="de-DE"/>
              </w:rPr>
              <w:t>überzeugt durch hohe Stabilität, rutschhemmende Eigenschaften und eine pflegeleichte Oberfläche.</w:t>
            </w:r>
          </w:p>
          <w:p w14:paraId="50558C28" w14:textId="434E076A" w:rsidR="00DB1F3B" w:rsidRPr="00221D87" w:rsidRDefault="6D47CD18" w:rsidP="4D611482">
            <w:pPr>
              <w:spacing w:after="0"/>
              <w:textAlignment w:val="baseline"/>
              <w:rPr>
                <w:lang w:val="de-DE" w:eastAsia="de-DE" w:bidi="ar-SA"/>
              </w:rPr>
            </w:pPr>
            <w:r w:rsidRPr="44214D81">
              <w:rPr>
                <w:lang w:val="de-DE" w:eastAsia="de-DE" w:bidi="ar-SA"/>
              </w:rPr>
              <w:t>Foto: Geberit</w:t>
            </w:r>
          </w:p>
        </w:tc>
      </w:tr>
      <w:tr w:rsidR="00733679" w:rsidRPr="00221D87" w14:paraId="31B848A8" w14:textId="77777777" w:rsidTr="2EFC1BD0">
        <w:trPr>
          <w:trHeight w:val="300"/>
        </w:trPr>
        <w:tc>
          <w:tcPr>
            <w:tcW w:w="3402" w:type="dxa"/>
          </w:tcPr>
          <w:p w14:paraId="481BDD57" w14:textId="77777777" w:rsidR="00733679" w:rsidRPr="00221D87" w:rsidRDefault="00733679" w:rsidP="4D611482">
            <w:pPr>
              <w:spacing w:after="0" w:line="240" w:lineRule="auto"/>
              <w:textAlignment w:val="baseline"/>
              <w:rPr>
                <w:rFonts w:ascii="Segoe UI" w:hAnsi="Segoe UI" w:cs="Segoe UI"/>
                <w:noProof/>
                <w:sz w:val="18"/>
                <w:szCs w:val="18"/>
                <w:lang w:val="de-DE" w:eastAsia="de-DE" w:bidi="ar-SA"/>
              </w:rPr>
            </w:pPr>
            <w:r w:rsidRPr="00221D87">
              <w:rPr>
                <w:noProof/>
                <w:lang w:val="de-DE"/>
              </w:rPr>
              <w:drawing>
                <wp:anchor distT="0" distB="0" distL="114300" distR="114300" simplePos="0" relativeHeight="251658241" behindDoc="1" locked="0" layoutInCell="1" allowOverlap="1" wp14:anchorId="05C81E77" wp14:editId="1A4124D7">
                  <wp:simplePos x="0" y="0"/>
                  <wp:positionH relativeFrom="column">
                    <wp:posOffset>0</wp:posOffset>
                  </wp:positionH>
                  <wp:positionV relativeFrom="paragraph">
                    <wp:posOffset>66612</wp:posOffset>
                  </wp:positionV>
                  <wp:extent cx="1800000" cy="1177200"/>
                  <wp:effectExtent l="0" t="0" r="3810" b="4445"/>
                  <wp:wrapTight wrapText="bothSides">
                    <wp:wrapPolygon edited="0">
                      <wp:start x="0" y="0"/>
                      <wp:lineTo x="0" y="21448"/>
                      <wp:lineTo x="21493" y="21448"/>
                      <wp:lineTo x="21493" y="0"/>
                      <wp:lineTo x="0" y="0"/>
                    </wp:wrapPolygon>
                  </wp:wrapTight>
                  <wp:docPr id="118253866" name="Grafik 1" descr="Ein Bild, das Badezimmer, Wand, Installationszubehör,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53866" name="Grafik 1" descr="Ein Bild, das Badezimmer, Wand, Installationszubehör, Waschbecken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1800000" cy="1177200"/>
                          </a:xfrm>
                          <a:prstGeom prst="rect">
                            <a:avLst/>
                          </a:prstGeom>
                        </pic:spPr>
                      </pic:pic>
                    </a:graphicData>
                  </a:graphic>
                  <wp14:sizeRelH relativeFrom="margin">
                    <wp14:pctWidth>0</wp14:pctWidth>
                  </wp14:sizeRelH>
                  <wp14:sizeRelV relativeFrom="margin">
                    <wp14:pctHeight>0</wp14:pctHeight>
                  </wp14:sizeRelV>
                </wp:anchor>
              </w:drawing>
            </w:r>
          </w:p>
        </w:tc>
        <w:tc>
          <w:tcPr>
            <w:tcW w:w="5643" w:type="dxa"/>
          </w:tcPr>
          <w:p w14:paraId="70072480" w14:textId="77777777" w:rsidR="00733679" w:rsidRPr="00896D00" w:rsidRDefault="00733679" w:rsidP="4D611482">
            <w:pPr>
              <w:spacing w:after="0"/>
              <w:textAlignment w:val="baseline"/>
              <w:rPr>
                <w:rFonts w:ascii="Segoe UI" w:hAnsi="Segoe UI" w:cs="Segoe UI"/>
                <w:lang w:eastAsia="de-DE" w:bidi="ar-SA"/>
              </w:rPr>
            </w:pPr>
            <w:r w:rsidRPr="00896D00">
              <w:rPr>
                <w:b/>
                <w:bCs/>
                <w:color w:val="000000" w:themeColor="text1"/>
                <w:lang w:eastAsia="de-DE" w:bidi="ar-SA"/>
              </w:rPr>
              <w:t>[Geberit_PM_CleanFloor30_Ablauf.jpg]</w:t>
            </w:r>
            <w:r w:rsidRPr="00896D00">
              <w:rPr>
                <w:color w:val="000000" w:themeColor="text1"/>
                <w:lang w:eastAsia="de-DE" w:bidi="ar-SA"/>
              </w:rPr>
              <w:t>  </w:t>
            </w:r>
          </w:p>
          <w:p w14:paraId="512CC3F8" w14:textId="42466E0A" w:rsidR="00733679" w:rsidRPr="00221D87" w:rsidRDefault="00733679" w:rsidP="4D611482">
            <w:pPr>
              <w:spacing w:after="0"/>
              <w:textAlignment w:val="baseline"/>
              <w:rPr>
                <w:lang w:val="de-DE" w:eastAsia="de-DE" w:bidi="ar-SA"/>
              </w:rPr>
            </w:pPr>
            <w:r w:rsidRPr="00221D87">
              <w:rPr>
                <w:color w:val="000000" w:themeColor="text1"/>
                <w:lang w:val="de-DE" w:eastAsia="de-DE"/>
              </w:rPr>
              <w:t xml:space="preserve">Der integrierte Ablauf mit herausnehmbarem Kammeinsatz </w:t>
            </w:r>
            <w:r w:rsidR="00B721E3" w:rsidRPr="00221D87">
              <w:rPr>
                <w:color w:val="000000" w:themeColor="text1"/>
                <w:lang w:val="de-DE" w:eastAsia="de-DE"/>
              </w:rPr>
              <w:t xml:space="preserve">sorgt für einen </w:t>
            </w:r>
            <w:r w:rsidRPr="00221D87">
              <w:rPr>
                <w:color w:val="000000" w:themeColor="text1"/>
                <w:lang w:val="de-DE" w:eastAsia="de-DE"/>
              </w:rPr>
              <w:t>zuverlässige</w:t>
            </w:r>
            <w:r w:rsidR="002F2B58">
              <w:rPr>
                <w:color w:val="000000" w:themeColor="text1"/>
                <w:lang w:val="de-DE" w:eastAsia="de-DE"/>
              </w:rPr>
              <w:t>n</w:t>
            </w:r>
            <w:r w:rsidRPr="00221D87">
              <w:rPr>
                <w:color w:val="000000" w:themeColor="text1"/>
                <w:lang w:val="de-DE" w:eastAsia="de-DE"/>
              </w:rPr>
              <w:t xml:space="preserve"> Wasserabfluss und </w:t>
            </w:r>
            <w:r w:rsidR="00B721E3" w:rsidRPr="00221D87">
              <w:rPr>
                <w:color w:val="000000" w:themeColor="text1"/>
                <w:lang w:val="de-DE" w:eastAsia="de-DE"/>
              </w:rPr>
              <w:t xml:space="preserve">eine </w:t>
            </w:r>
            <w:r w:rsidRPr="00221D87">
              <w:rPr>
                <w:color w:val="000000" w:themeColor="text1"/>
                <w:lang w:val="de-DE" w:eastAsia="de-DE"/>
              </w:rPr>
              <w:t>einfache Reinigung.</w:t>
            </w:r>
            <w:r w:rsidRPr="00221D87">
              <w:rPr>
                <w:lang w:val="de-DE"/>
              </w:rPr>
              <w:br/>
            </w:r>
            <w:r w:rsidRPr="00221D87">
              <w:rPr>
                <w:lang w:val="de-DE" w:eastAsia="de-DE" w:bidi="ar-SA"/>
              </w:rPr>
              <w:t>Foto: Geberit</w:t>
            </w:r>
          </w:p>
          <w:p w14:paraId="3D66F455" w14:textId="77777777" w:rsidR="00733679" w:rsidRPr="00221D87" w:rsidRDefault="00733679" w:rsidP="4D611482">
            <w:pPr>
              <w:spacing w:after="0"/>
              <w:textAlignment w:val="baseline"/>
              <w:rPr>
                <w:b/>
                <w:bCs/>
                <w:color w:val="000000"/>
                <w:lang w:val="de-DE" w:eastAsia="de-DE" w:bidi="ar-SA"/>
              </w:rPr>
            </w:pPr>
            <w:r w:rsidRPr="00221D87">
              <w:rPr>
                <w:lang w:val="de-DE" w:eastAsia="de-DE" w:bidi="ar-SA"/>
              </w:rPr>
              <w:t> </w:t>
            </w:r>
          </w:p>
        </w:tc>
      </w:tr>
      <w:tr w:rsidR="00684C7E" w:rsidRPr="00221D87" w14:paraId="7CB56771" w14:textId="77777777" w:rsidTr="2EFC1BD0">
        <w:trPr>
          <w:trHeight w:val="300"/>
        </w:trPr>
        <w:tc>
          <w:tcPr>
            <w:tcW w:w="3402" w:type="dxa"/>
          </w:tcPr>
          <w:p w14:paraId="185280CF" w14:textId="5846628A" w:rsidR="00684C7E" w:rsidRPr="00FC6090" w:rsidRDefault="00684C7E" w:rsidP="4D611482">
            <w:pPr>
              <w:spacing w:after="0" w:line="240" w:lineRule="auto"/>
              <w:textAlignment w:val="baseline"/>
              <w:rPr>
                <w:noProof/>
                <w:lang w:val="de-DE"/>
              </w:rPr>
            </w:pPr>
            <w:r w:rsidRPr="00221D87">
              <w:rPr>
                <w:noProof/>
                <w:lang w:val="de-DE"/>
              </w:rPr>
              <w:drawing>
                <wp:anchor distT="0" distB="0" distL="114300" distR="114300" simplePos="0" relativeHeight="251658246" behindDoc="1" locked="0" layoutInCell="1" allowOverlap="1" wp14:anchorId="1F3F365B" wp14:editId="1BCCC8D4">
                  <wp:simplePos x="0" y="0"/>
                  <wp:positionH relativeFrom="column">
                    <wp:posOffset>0</wp:posOffset>
                  </wp:positionH>
                  <wp:positionV relativeFrom="paragraph">
                    <wp:posOffset>108585</wp:posOffset>
                  </wp:positionV>
                  <wp:extent cx="1799590" cy="1199515"/>
                  <wp:effectExtent l="0" t="0" r="0" b="635"/>
                  <wp:wrapTight wrapText="bothSides">
                    <wp:wrapPolygon edited="0">
                      <wp:start x="0" y="0"/>
                      <wp:lineTo x="0" y="21268"/>
                      <wp:lineTo x="21265" y="21268"/>
                      <wp:lineTo x="21265" y="0"/>
                      <wp:lineTo x="0" y="0"/>
                    </wp:wrapPolygon>
                  </wp:wrapTight>
                  <wp:docPr id="15506226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622603" name=""/>
                          <pic:cNvPicPr/>
                        </pic:nvPicPr>
                        <pic:blipFill>
                          <a:blip r:embed="rId17" cstate="screen">
                            <a:extLst>
                              <a:ext uri="{28A0092B-C50C-407E-A947-70E740481C1C}">
                                <a14:useLocalDpi xmlns:a14="http://schemas.microsoft.com/office/drawing/2010/main"/>
                              </a:ext>
                            </a:extLst>
                          </a:blip>
                          <a:stretch>
                            <a:fillRect/>
                          </a:stretch>
                        </pic:blipFill>
                        <pic:spPr>
                          <a:xfrm>
                            <a:off x="0" y="0"/>
                            <a:ext cx="1799590" cy="1199515"/>
                          </a:xfrm>
                          <a:prstGeom prst="rect">
                            <a:avLst/>
                          </a:prstGeom>
                        </pic:spPr>
                      </pic:pic>
                    </a:graphicData>
                  </a:graphic>
                </wp:anchor>
              </w:drawing>
            </w:r>
          </w:p>
        </w:tc>
        <w:tc>
          <w:tcPr>
            <w:tcW w:w="5643" w:type="dxa"/>
          </w:tcPr>
          <w:p w14:paraId="18C4D756" w14:textId="317BE4DA" w:rsidR="00684C7E" w:rsidRPr="00221D87" w:rsidRDefault="00684C7E" w:rsidP="00684C7E">
            <w:pPr>
              <w:spacing w:after="0"/>
              <w:textAlignment w:val="baseline"/>
              <w:rPr>
                <w:rFonts w:ascii="Segoe UI" w:hAnsi="Segoe UI" w:cs="Segoe UI"/>
                <w:lang w:val="de-DE" w:eastAsia="de-DE" w:bidi="ar-SA"/>
              </w:rPr>
            </w:pPr>
            <w:r w:rsidRPr="00221D87">
              <w:rPr>
                <w:b/>
                <w:bCs/>
                <w:color w:val="000000" w:themeColor="text1"/>
                <w:lang w:val="de-DE" w:eastAsia="de-DE" w:bidi="ar-SA"/>
              </w:rPr>
              <w:t>[Geberit_PM_CleanFloor30_bodeneben.jpg]</w:t>
            </w:r>
            <w:r w:rsidRPr="00221D87">
              <w:rPr>
                <w:color w:val="000000" w:themeColor="text1"/>
                <w:lang w:val="de-DE" w:eastAsia="de-DE" w:bidi="ar-SA"/>
              </w:rPr>
              <w:t>  </w:t>
            </w:r>
          </w:p>
          <w:p w14:paraId="5285C1FA" w14:textId="166F49F2" w:rsidR="00684C7E" w:rsidRPr="00221D87" w:rsidRDefault="00684C7E" w:rsidP="00684C7E">
            <w:pPr>
              <w:spacing w:after="0"/>
              <w:textAlignment w:val="baseline"/>
              <w:rPr>
                <w:lang w:val="de-DE" w:eastAsia="de-DE" w:bidi="ar-SA"/>
              </w:rPr>
            </w:pPr>
            <w:r w:rsidRPr="00221D87">
              <w:rPr>
                <w:color w:val="000000" w:themeColor="text1"/>
                <w:lang w:val="de-DE" w:eastAsia="de-DE"/>
              </w:rPr>
              <w:t xml:space="preserve">Der bodenebene Zugang sorgt für ein komfortables, schwellenloses Betreten des Duschbereichs. </w:t>
            </w:r>
            <w:r w:rsidRPr="00221D87">
              <w:rPr>
                <w:color w:val="000000" w:themeColor="text1"/>
                <w:lang w:val="de-DE" w:eastAsia="de-DE"/>
              </w:rPr>
              <w:br/>
            </w:r>
            <w:r w:rsidRPr="00221D87">
              <w:rPr>
                <w:lang w:val="de-DE" w:eastAsia="de-DE" w:bidi="ar-SA"/>
              </w:rPr>
              <w:t>Foto: Geberit</w:t>
            </w:r>
          </w:p>
          <w:p w14:paraId="302453F3" w14:textId="77777777" w:rsidR="00684C7E" w:rsidRPr="00221D87" w:rsidRDefault="00684C7E" w:rsidP="4D611482">
            <w:pPr>
              <w:spacing w:after="0"/>
              <w:textAlignment w:val="baseline"/>
              <w:rPr>
                <w:b/>
                <w:bCs/>
                <w:color w:val="000000" w:themeColor="text1"/>
                <w:lang w:val="de-DE" w:eastAsia="de-DE" w:bidi="ar-SA"/>
              </w:rPr>
            </w:pPr>
          </w:p>
        </w:tc>
      </w:tr>
      <w:tr w:rsidR="00396E77" w:rsidRPr="00221D87" w14:paraId="132C59EF" w14:textId="77777777" w:rsidTr="2EFC1BD0">
        <w:trPr>
          <w:trHeight w:val="300"/>
        </w:trPr>
        <w:tc>
          <w:tcPr>
            <w:tcW w:w="3402" w:type="dxa"/>
          </w:tcPr>
          <w:p w14:paraId="604FBDB2" w14:textId="77777777" w:rsidR="00396E77" w:rsidRPr="00221D87" w:rsidRDefault="00396E77" w:rsidP="4D611482">
            <w:pPr>
              <w:spacing w:after="0" w:line="240" w:lineRule="auto"/>
              <w:textAlignment w:val="baseline"/>
              <w:rPr>
                <w:rFonts w:ascii="Segoe UI" w:hAnsi="Segoe UI" w:cs="Segoe UI"/>
                <w:noProof/>
                <w:sz w:val="18"/>
                <w:szCs w:val="18"/>
                <w:lang w:val="de-DE" w:eastAsia="de-DE" w:bidi="ar-SA"/>
              </w:rPr>
            </w:pPr>
            <w:r w:rsidRPr="00221D87">
              <w:rPr>
                <w:noProof/>
                <w:lang w:val="de-DE"/>
              </w:rPr>
              <w:drawing>
                <wp:anchor distT="0" distB="0" distL="114300" distR="114300" simplePos="0" relativeHeight="251658242" behindDoc="1" locked="0" layoutInCell="1" allowOverlap="1" wp14:anchorId="2782E24B" wp14:editId="75AD7E22">
                  <wp:simplePos x="0" y="0"/>
                  <wp:positionH relativeFrom="column">
                    <wp:posOffset>0</wp:posOffset>
                  </wp:positionH>
                  <wp:positionV relativeFrom="paragraph">
                    <wp:posOffset>60556</wp:posOffset>
                  </wp:positionV>
                  <wp:extent cx="1396800" cy="1800000"/>
                  <wp:effectExtent l="0" t="0" r="635" b="3810"/>
                  <wp:wrapTight wrapText="bothSides">
                    <wp:wrapPolygon edited="0">
                      <wp:start x="0" y="0"/>
                      <wp:lineTo x="0" y="21493"/>
                      <wp:lineTo x="21413" y="21493"/>
                      <wp:lineTo x="21413" y="0"/>
                      <wp:lineTo x="0" y="0"/>
                    </wp:wrapPolygon>
                  </wp:wrapTight>
                  <wp:docPr id="778733949" name="Grafik 1" descr="Ein Bild, das Rechteck, Briefumschlag, Papierprodukt, stationä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733949" name="Grafik 1" descr="Ein Bild, das Rechteck, Briefumschlag, Papierprodukt, stationär enthält.&#10;&#10;KI-generierte Inhalte können fehlerhaft sein."/>
                          <pic:cNvPicPr/>
                        </pic:nvPicPr>
                        <pic:blipFill>
                          <a:blip r:embed="rId18">
                            <a:extLst>
                              <a:ext uri="{28A0092B-C50C-407E-A947-70E740481C1C}">
                                <a14:useLocalDpi xmlns:a14="http://schemas.microsoft.com/office/drawing/2010/main"/>
                              </a:ext>
                            </a:extLst>
                          </a:blip>
                          <a:stretch>
                            <a:fillRect/>
                          </a:stretch>
                        </pic:blipFill>
                        <pic:spPr>
                          <a:xfrm>
                            <a:off x="0" y="0"/>
                            <a:ext cx="1396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643" w:type="dxa"/>
          </w:tcPr>
          <w:p w14:paraId="6E2D38B7" w14:textId="77777777" w:rsidR="00396E77" w:rsidRPr="00221D87" w:rsidRDefault="00396E77" w:rsidP="4D611482">
            <w:pPr>
              <w:spacing w:after="0"/>
              <w:textAlignment w:val="baseline"/>
              <w:rPr>
                <w:rFonts w:ascii="Segoe UI" w:hAnsi="Segoe UI" w:cs="Segoe UI"/>
                <w:lang w:val="de-DE" w:eastAsia="de-DE" w:bidi="ar-SA"/>
              </w:rPr>
            </w:pPr>
            <w:r w:rsidRPr="00221D87">
              <w:rPr>
                <w:b/>
                <w:bCs/>
                <w:color w:val="000000" w:themeColor="text1"/>
                <w:lang w:val="de-DE" w:eastAsia="de-DE" w:bidi="ar-SA"/>
              </w:rPr>
              <w:t>[Geberit_PM_CleanFloor30_weiß.jpg]</w:t>
            </w:r>
            <w:r w:rsidRPr="00221D87">
              <w:rPr>
                <w:color w:val="000000" w:themeColor="text1"/>
                <w:lang w:val="de-DE" w:eastAsia="de-DE" w:bidi="ar-SA"/>
              </w:rPr>
              <w:t>  </w:t>
            </w:r>
          </w:p>
          <w:p w14:paraId="57E5C9A0" w14:textId="4CACE26D" w:rsidR="00396E77" w:rsidRPr="00221D87" w:rsidRDefault="59D33A37" w:rsidP="4D611482">
            <w:pPr>
              <w:spacing w:after="0"/>
              <w:textAlignment w:val="baseline"/>
              <w:rPr>
                <w:rFonts w:ascii="Segoe UI" w:hAnsi="Segoe UI" w:cs="Segoe UI"/>
                <w:lang w:val="de-DE" w:eastAsia="de-DE" w:bidi="ar-SA"/>
              </w:rPr>
            </w:pPr>
            <w:r w:rsidRPr="44214D81">
              <w:rPr>
                <w:color w:val="000000" w:themeColor="text1"/>
                <w:lang w:val="de-DE" w:eastAsia="de-DE"/>
              </w:rPr>
              <w:t xml:space="preserve">In Weiß überzeugt die Geberit CleanFloor30 </w:t>
            </w:r>
            <w:r w:rsidR="0E2D187E" w:rsidRPr="44214D81">
              <w:rPr>
                <w:color w:val="000000" w:themeColor="text1"/>
                <w:lang w:val="de-DE" w:eastAsia="de-DE"/>
              </w:rPr>
              <w:t xml:space="preserve">Duschfläche </w:t>
            </w:r>
            <w:r w:rsidRPr="44214D81">
              <w:rPr>
                <w:color w:val="000000" w:themeColor="text1"/>
                <w:lang w:val="de-DE" w:eastAsia="de-DE"/>
              </w:rPr>
              <w:t>durch klare Linien und eine moderne, zeitlose Optik</w:t>
            </w:r>
            <w:r w:rsidRPr="44214D81">
              <w:rPr>
                <w:color w:val="000000" w:themeColor="text1"/>
                <w:lang w:val="de-DE" w:eastAsia="de-DE" w:bidi="ar-SA"/>
              </w:rPr>
              <w:t>. </w:t>
            </w:r>
          </w:p>
          <w:p w14:paraId="2574F6CA" w14:textId="77777777" w:rsidR="00396E77" w:rsidRPr="00221D87" w:rsidRDefault="00396E77" w:rsidP="4D611482">
            <w:pPr>
              <w:spacing w:after="0"/>
              <w:textAlignment w:val="baseline"/>
              <w:rPr>
                <w:b/>
                <w:bCs/>
                <w:color w:val="000000"/>
                <w:lang w:val="de-DE" w:eastAsia="de-DE" w:bidi="ar-SA"/>
              </w:rPr>
            </w:pPr>
            <w:r w:rsidRPr="00221D87">
              <w:rPr>
                <w:lang w:val="de-DE" w:eastAsia="de-DE" w:bidi="ar-SA"/>
              </w:rPr>
              <w:t>Foto: Geberit </w:t>
            </w:r>
          </w:p>
        </w:tc>
      </w:tr>
      <w:tr w:rsidR="00396E77" w:rsidRPr="00221D87" w14:paraId="64156549" w14:textId="77777777" w:rsidTr="2EFC1BD0">
        <w:trPr>
          <w:trHeight w:val="300"/>
        </w:trPr>
        <w:tc>
          <w:tcPr>
            <w:tcW w:w="3402" w:type="dxa"/>
          </w:tcPr>
          <w:p w14:paraId="7A6BFC77" w14:textId="77777777" w:rsidR="00396E77" w:rsidRPr="00221D87" w:rsidRDefault="00396E77" w:rsidP="4D611482">
            <w:pPr>
              <w:spacing w:after="0" w:line="240" w:lineRule="auto"/>
              <w:textAlignment w:val="baseline"/>
              <w:rPr>
                <w:rFonts w:ascii="Segoe UI" w:hAnsi="Segoe UI" w:cs="Segoe UI"/>
                <w:noProof/>
                <w:sz w:val="18"/>
                <w:szCs w:val="18"/>
                <w:lang w:val="de-DE" w:eastAsia="de-DE" w:bidi="ar-SA"/>
              </w:rPr>
            </w:pPr>
            <w:r w:rsidRPr="00221D87">
              <w:rPr>
                <w:noProof/>
                <w:lang w:val="de-DE"/>
              </w:rPr>
              <w:lastRenderedPageBreak/>
              <w:drawing>
                <wp:anchor distT="0" distB="0" distL="114300" distR="114300" simplePos="0" relativeHeight="251658243" behindDoc="1" locked="0" layoutInCell="1" allowOverlap="1" wp14:anchorId="23DB95E3" wp14:editId="748D8ED5">
                  <wp:simplePos x="0" y="0"/>
                  <wp:positionH relativeFrom="column">
                    <wp:posOffset>0</wp:posOffset>
                  </wp:positionH>
                  <wp:positionV relativeFrom="paragraph">
                    <wp:posOffset>96890</wp:posOffset>
                  </wp:positionV>
                  <wp:extent cx="1396365" cy="1771650"/>
                  <wp:effectExtent l="0" t="0" r="635" b="6350"/>
                  <wp:wrapTight wrapText="bothSides">
                    <wp:wrapPolygon edited="0">
                      <wp:start x="0" y="0"/>
                      <wp:lineTo x="0" y="21523"/>
                      <wp:lineTo x="21413" y="21523"/>
                      <wp:lineTo x="21413" y="0"/>
                      <wp:lineTo x="0" y="0"/>
                    </wp:wrapPolygon>
                  </wp:wrapTight>
                  <wp:docPr id="133573606" name="Grafik 1" descr="Ein Bild, das Rechteck, Screenshot, Quadrat, Mu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73606" name="Grafik 1" descr="Ein Bild, das Rechteck, Screenshot, Quadrat, Muster enthält.&#10;&#10;KI-generierte Inhalte können fehlerhaft sein."/>
                          <pic:cNvPicPr/>
                        </pic:nvPicPr>
                        <pic:blipFill>
                          <a:blip r:embed="rId19" cstate="screen">
                            <a:extLst>
                              <a:ext uri="{28A0092B-C50C-407E-A947-70E740481C1C}">
                                <a14:useLocalDpi xmlns:a14="http://schemas.microsoft.com/office/drawing/2010/main"/>
                              </a:ext>
                            </a:extLst>
                          </a:blip>
                          <a:stretch>
                            <a:fillRect/>
                          </a:stretch>
                        </pic:blipFill>
                        <pic:spPr>
                          <a:xfrm>
                            <a:off x="0" y="0"/>
                            <a:ext cx="1396365" cy="1771650"/>
                          </a:xfrm>
                          <a:prstGeom prst="rect">
                            <a:avLst/>
                          </a:prstGeom>
                        </pic:spPr>
                      </pic:pic>
                    </a:graphicData>
                  </a:graphic>
                  <wp14:sizeRelH relativeFrom="margin">
                    <wp14:pctWidth>0</wp14:pctWidth>
                  </wp14:sizeRelH>
                  <wp14:sizeRelV relativeFrom="margin">
                    <wp14:pctHeight>0</wp14:pctHeight>
                  </wp14:sizeRelV>
                </wp:anchor>
              </w:drawing>
            </w:r>
          </w:p>
        </w:tc>
        <w:tc>
          <w:tcPr>
            <w:tcW w:w="5643" w:type="dxa"/>
          </w:tcPr>
          <w:p w14:paraId="1BC159B8" w14:textId="77777777" w:rsidR="00396E77" w:rsidRPr="00896D00" w:rsidRDefault="00396E77" w:rsidP="4D611482">
            <w:pPr>
              <w:spacing w:after="0"/>
              <w:textAlignment w:val="baseline"/>
              <w:rPr>
                <w:rFonts w:ascii="Segoe UI" w:hAnsi="Segoe UI" w:cs="Segoe UI"/>
                <w:lang w:eastAsia="de-DE" w:bidi="ar-SA"/>
              </w:rPr>
            </w:pPr>
            <w:r w:rsidRPr="00896D00">
              <w:rPr>
                <w:b/>
                <w:bCs/>
                <w:color w:val="000000" w:themeColor="text1"/>
                <w:lang w:eastAsia="de-DE" w:bidi="ar-SA"/>
              </w:rPr>
              <w:t>[Geberit_PM_CleanFloor30_grau.jpg]</w:t>
            </w:r>
            <w:r w:rsidRPr="00896D00">
              <w:rPr>
                <w:color w:val="000000" w:themeColor="text1"/>
                <w:lang w:eastAsia="de-DE" w:bidi="ar-SA"/>
              </w:rPr>
              <w:t>  </w:t>
            </w:r>
          </w:p>
          <w:p w14:paraId="639B9E51" w14:textId="6490D3A9" w:rsidR="00396E77" w:rsidRPr="00221D87" w:rsidRDefault="00396E77" w:rsidP="4D611482">
            <w:pPr>
              <w:spacing w:after="0"/>
              <w:textAlignment w:val="baseline"/>
              <w:rPr>
                <w:b/>
                <w:bCs/>
                <w:color w:val="000000"/>
                <w:lang w:val="de-DE" w:eastAsia="de-DE" w:bidi="ar-SA"/>
              </w:rPr>
            </w:pPr>
            <w:r w:rsidRPr="00221D87">
              <w:rPr>
                <w:color w:val="000000" w:themeColor="text1"/>
                <w:lang w:val="de-DE" w:eastAsia="de-DE"/>
              </w:rPr>
              <w:t xml:space="preserve">In Grau </w:t>
            </w:r>
            <w:r w:rsidR="00D01B14" w:rsidRPr="00221D87">
              <w:rPr>
                <w:color w:val="000000" w:themeColor="text1"/>
                <w:lang w:val="de-DE" w:eastAsia="de-DE"/>
              </w:rPr>
              <w:t>zeigt sich</w:t>
            </w:r>
            <w:r w:rsidRPr="00221D87">
              <w:rPr>
                <w:color w:val="000000" w:themeColor="text1"/>
                <w:lang w:val="de-DE" w:eastAsia="de-DE"/>
              </w:rPr>
              <w:t xml:space="preserve"> die </w:t>
            </w:r>
            <w:r w:rsidR="00475ABC" w:rsidRPr="00221D87">
              <w:rPr>
                <w:color w:val="000000" w:themeColor="text1"/>
                <w:lang w:val="de-DE" w:eastAsia="de-DE"/>
              </w:rPr>
              <w:t xml:space="preserve">Geberit </w:t>
            </w:r>
            <w:r w:rsidRPr="00221D87">
              <w:rPr>
                <w:color w:val="000000" w:themeColor="text1"/>
                <w:lang w:val="de-DE" w:eastAsia="de-DE"/>
              </w:rPr>
              <w:t>CleanFloor30</w:t>
            </w:r>
            <w:r w:rsidR="00475ABC" w:rsidRPr="00221D87">
              <w:rPr>
                <w:color w:val="000000" w:themeColor="text1"/>
                <w:lang w:val="de-DE" w:eastAsia="de-DE"/>
              </w:rPr>
              <w:t xml:space="preserve"> Duschfläche</w:t>
            </w:r>
            <w:r w:rsidRPr="00221D87">
              <w:rPr>
                <w:color w:val="000000" w:themeColor="text1"/>
                <w:lang w:val="de-DE" w:eastAsia="de-DE"/>
              </w:rPr>
              <w:t xml:space="preserve"> im modernen Look und fügt sich harmonisch in verschiedene Badkonzepte ein.</w:t>
            </w:r>
            <w:r w:rsidRPr="00221D87">
              <w:rPr>
                <w:lang w:val="de-DE"/>
              </w:rPr>
              <w:br/>
            </w:r>
            <w:r w:rsidRPr="00221D87">
              <w:rPr>
                <w:lang w:val="de-DE" w:eastAsia="de-DE" w:bidi="ar-SA"/>
              </w:rPr>
              <w:t>Foto: Geberit </w:t>
            </w:r>
          </w:p>
        </w:tc>
      </w:tr>
      <w:tr w:rsidR="00396E77" w:rsidRPr="00221D87" w14:paraId="127DB2BA" w14:textId="77777777" w:rsidTr="2EFC1BD0">
        <w:trPr>
          <w:trHeight w:val="300"/>
        </w:trPr>
        <w:tc>
          <w:tcPr>
            <w:tcW w:w="3402" w:type="dxa"/>
          </w:tcPr>
          <w:p w14:paraId="5CEA13A6" w14:textId="77777777" w:rsidR="00396E77" w:rsidRPr="00221D87" w:rsidRDefault="00396E77">
            <w:pPr>
              <w:spacing w:after="0" w:line="240" w:lineRule="auto"/>
              <w:textAlignment w:val="baseline"/>
              <w:rPr>
                <w:rFonts w:ascii="Segoe UI" w:hAnsi="Segoe UI" w:cs="Segoe UI"/>
                <w:noProof/>
                <w:sz w:val="18"/>
                <w:szCs w:val="18"/>
                <w:lang w:val="de-DE" w:eastAsia="de-DE" w:bidi="ar-SA"/>
              </w:rPr>
            </w:pPr>
            <w:r w:rsidRPr="00221D87">
              <w:rPr>
                <w:rFonts w:ascii="Segoe UI" w:hAnsi="Segoe UI" w:cs="Segoe UI"/>
                <w:noProof/>
                <w:sz w:val="18"/>
                <w:szCs w:val="18"/>
                <w:lang w:val="de-DE" w:eastAsia="de-DE" w:bidi="ar-SA"/>
              </w:rPr>
              <w:drawing>
                <wp:anchor distT="0" distB="0" distL="114300" distR="114300" simplePos="0" relativeHeight="251658244" behindDoc="1" locked="0" layoutInCell="1" allowOverlap="1" wp14:anchorId="7B3E4C7A" wp14:editId="2CDEA5DB">
                  <wp:simplePos x="0" y="0"/>
                  <wp:positionH relativeFrom="column">
                    <wp:posOffset>0</wp:posOffset>
                  </wp:positionH>
                  <wp:positionV relativeFrom="paragraph">
                    <wp:posOffset>79993</wp:posOffset>
                  </wp:positionV>
                  <wp:extent cx="1396365" cy="1753870"/>
                  <wp:effectExtent l="0" t="0" r="635" b="0"/>
                  <wp:wrapTight wrapText="bothSides">
                    <wp:wrapPolygon edited="0">
                      <wp:start x="0" y="0"/>
                      <wp:lineTo x="0" y="21428"/>
                      <wp:lineTo x="21413" y="21428"/>
                      <wp:lineTo x="21413" y="0"/>
                      <wp:lineTo x="0" y="0"/>
                    </wp:wrapPolygon>
                  </wp:wrapTight>
                  <wp:docPr id="1266134472" name="Grafik 1" descr="Ein Bild, das Screenshot, Rechteck, Quadrat, Bilderrahm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134472" name="Grafik 1" descr="Ein Bild, das Screenshot, Rechteck, Quadrat, Bilderrahmen enthält.&#10;&#10;KI-generierte Inhalte können fehlerhaft sein."/>
                          <pic:cNvPicPr/>
                        </pic:nvPicPr>
                        <pic:blipFill>
                          <a:blip r:embed="rId20" cstate="screen">
                            <a:extLst>
                              <a:ext uri="{28A0092B-C50C-407E-A947-70E740481C1C}">
                                <a14:useLocalDpi xmlns:a14="http://schemas.microsoft.com/office/drawing/2010/main"/>
                              </a:ext>
                            </a:extLst>
                          </a:blip>
                          <a:stretch>
                            <a:fillRect/>
                          </a:stretch>
                        </pic:blipFill>
                        <pic:spPr>
                          <a:xfrm>
                            <a:off x="0" y="0"/>
                            <a:ext cx="1396365" cy="1753870"/>
                          </a:xfrm>
                          <a:prstGeom prst="rect">
                            <a:avLst/>
                          </a:prstGeom>
                        </pic:spPr>
                      </pic:pic>
                    </a:graphicData>
                  </a:graphic>
                  <wp14:sizeRelH relativeFrom="margin">
                    <wp14:pctWidth>0</wp14:pctWidth>
                  </wp14:sizeRelH>
                  <wp14:sizeRelV relativeFrom="margin">
                    <wp14:pctHeight>0</wp14:pctHeight>
                  </wp14:sizeRelV>
                </wp:anchor>
              </w:drawing>
            </w:r>
          </w:p>
        </w:tc>
        <w:tc>
          <w:tcPr>
            <w:tcW w:w="5643" w:type="dxa"/>
          </w:tcPr>
          <w:p w14:paraId="1B00BC45" w14:textId="77777777" w:rsidR="00396E77" w:rsidRPr="00896D00" w:rsidRDefault="00396E77" w:rsidP="4D611482">
            <w:pPr>
              <w:spacing w:after="0"/>
              <w:textAlignment w:val="baseline"/>
              <w:rPr>
                <w:b/>
                <w:bCs/>
                <w:color w:val="000000"/>
                <w:lang w:eastAsia="de-DE" w:bidi="ar-SA"/>
              </w:rPr>
            </w:pPr>
            <w:r w:rsidRPr="00896D00">
              <w:rPr>
                <w:b/>
                <w:bCs/>
                <w:color w:val="000000" w:themeColor="text1"/>
                <w:lang w:eastAsia="de-DE" w:bidi="ar-SA"/>
              </w:rPr>
              <w:t>[Geberit_PM_CleanFloor30_graphit.jpg]  </w:t>
            </w:r>
          </w:p>
          <w:p w14:paraId="06436B4D" w14:textId="24E5DE97" w:rsidR="00396E77" w:rsidRPr="00221D87" w:rsidRDefault="00396E77" w:rsidP="4D611482">
            <w:pPr>
              <w:spacing w:after="0"/>
              <w:textAlignment w:val="baseline"/>
              <w:rPr>
                <w:color w:val="000000"/>
                <w:lang w:val="de-DE" w:eastAsia="de-DE" w:bidi="ar-SA"/>
              </w:rPr>
            </w:pPr>
            <w:r w:rsidRPr="00221D87">
              <w:rPr>
                <w:color w:val="000000" w:themeColor="text1"/>
                <w:lang w:val="de-DE" w:eastAsia="de-DE" w:bidi="ar-SA"/>
              </w:rPr>
              <w:t xml:space="preserve">In elegantem </w:t>
            </w:r>
            <w:proofErr w:type="gramStart"/>
            <w:r w:rsidRPr="00221D87">
              <w:rPr>
                <w:color w:val="000000" w:themeColor="text1"/>
                <w:lang w:val="de-DE" w:eastAsia="de-DE" w:bidi="ar-SA"/>
              </w:rPr>
              <w:t>Graphit</w:t>
            </w:r>
            <w:proofErr w:type="gramEnd"/>
            <w:r w:rsidRPr="00221D87">
              <w:rPr>
                <w:color w:val="000000" w:themeColor="text1"/>
                <w:lang w:val="de-DE" w:eastAsia="de-DE" w:bidi="ar-SA"/>
              </w:rPr>
              <w:t xml:space="preserve"> setzt die </w:t>
            </w:r>
            <w:r w:rsidR="00475ABC" w:rsidRPr="00221D87">
              <w:rPr>
                <w:color w:val="000000" w:themeColor="text1"/>
                <w:lang w:val="de-DE" w:eastAsia="de-DE" w:bidi="ar-SA"/>
              </w:rPr>
              <w:t xml:space="preserve">Geberit </w:t>
            </w:r>
            <w:r w:rsidRPr="00221D87">
              <w:rPr>
                <w:color w:val="000000" w:themeColor="text1"/>
                <w:lang w:val="de-DE" w:eastAsia="de-DE" w:bidi="ar-SA"/>
              </w:rPr>
              <w:t xml:space="preserve">CleanFloor30 </w:t>
            </w:r>
            <w:r w:rsidR="00475ABC" w:rsidRPr="00221D87">
              <w:rPr>
                <w:color w:val="000000" w:themeColor="text1"/>
                <w:lang w:val="de-DE" w:eastAsia="de-DE" w:bidi="ar-SA"/>
              </w:rPr>
              <w:t xml:space="preserve">Duschfläche </w:t>
            </w:r>
            <w:r w:rsidRPr="00221D87">
              <w:rPr>
                <w:color w:val="000000" w:themeColor="text1"/>
                <w:lang w:val="de-DE" w:eastAsia="de-DE" w:bidi="ar-SA"/>
              </w:rPr>
              <w:t>stilvolle Akzente im Bad. </w:t>
            </w:r>
          </w:p>
          <w:p w14:paraId="63782058" w14:textId="77777777" w:rsidR="00396E77" w:rsidRPr="00221D87" w:rsidRDefault="00396E77" w:rsidP="4D611482">
            <w:pPr>
              <w:spacing w:after="0"/>
              <w:textAlignment w:val="baseline"/>
              <w:rPr>
                <w:b/>
                <w:bCs/>
                <w:color w:val="000000"/>
                <w:lang w:val="de-DE" w:eastAsia="de-DE" w:bidi="ar-SA"/>
              </w:rPr>
            </w:pPr>
            <w:r w:rsidRPr="462B990B">
              <w:rPr>
                <w:color w:val="000000" w:themeColor="text1"/>
                <w:lang w:val="de-DE" w:eastAsia="de-DE" w:bidi="ar-SA"/>
              </w:rPr>
              <w:t>Foto: Geberit</w:t>
            </w:r>
            <w:r w:rsidRPr="462B990B">
              <w:rPr>
                <w:b/>
                <w:bCs/>
                <w:color w:val="000000" w:themeColor="text1"/>
                <w:lang w:val="de-DE" w:eastAsia="de-DE" w:bidi="ar-SA"/>
              </w:rPr>
              <w:t> </w:t>
            </w:r>
          </w:p>
        </w:tc>
      </w:tr>
    </w:tbl>
    <w:p w14:paraId="0562B528" w14:textId="1C22E551" w:rsidR="002B1558" w:rsidRPr="00221D87" w:rsidRDefault="002B1558" w:rsidP="00717B20">
      <w:pPr>
        <w:spacing w:after="0" w:line="276" w:lineRule="auto"/>
        <w:rPr>
          <w:rStyle w:val="Fett"/>
          <w:b/>
          <w:szCs w:val="16"/>
          <w:lang w:val="de-DE"/>
        </w:rPr>
      </w:pPr>
    </w:p>
    <w:p w14:paraId="1A60ABD6" w14:textId="77777777" w:rsidR="002B1558" w:rsidRPr="00221D87" w:rsidRDefault="002B1558" w:rsidP="00717B20">
      <w:pPr>
        <w:spacing w:after="0" w:line="276" w:lineRule="auto"/>
        <w:rPr>
          <w:rStyle w:val="Fett"/>
          <w:b/>
          <w:szCs w:val="16"/>
          <w:lang w:val="de-DE"/>
        </w:rPr>
      </w:pPr>
    </w:p>
    <w:p w14:paraId="1A305607" w14:textId="77777777" w:rsidR="00DB1F3B" w:rsidRDefault="00DB1F3B" w:rsidP="00717B20">
      <w:pPr>
        <w:spacing w:after="0" w:line="276" w:lineRule="auto"/>
        <w:rPr>
          <w:rStyle w:val="Fett"/>
          <w:b/>
          <w:szCs w:val="16"/>
          <w:lang w:val="de-DE"/>
        </w:rPr>
      </w:pPr>
    </w:p>
    <w:p w14:paraId="65427D5D" w14:textId="77777777" w:rsidR="00DB1F3B" w:rsidRDefault="00DB1F3B" w:rsidP="00717B20">
      <w:pPr>
        <w:spacing w:after="0" w:line="276" w:lineRule="auto"/>
        <w:rPr>
          <w:rStyle w:val="Fett"/>
          <w:b/>
          <w:szCs w:val="16"/>
          <w:lang w:val="de-DE"/>
        </w:rPr>
      </w:pPr>
    </w:p>
    <w:p w14:paraId="49DC62A8" w14:textId="77777777" w:rsidR="00DB1F3B" w:rsidRDefault="00DB1F3B" w:rsidP="00717B20">
      <w:pPr>
        <w:spacing w:after="0" w:line="276" w:lineRule="auto"/>
        <w:rPr>
          <w:rStyle w:val="Fett"/>
          <w:b/>
          <w:szCs w:val="16"/>
          <w:lang w:val="de-DE"/>
        </w:rPr>
      </w:pPr>
    </w:p>
    <w:p w14:paraId="3156E93C" w14:textId="42D03DB7" w:rsidR="00717B20" w:rsidRPr="00221D87" w:rsidRDefault="00717B20" w:rsidP="00717B20">
      <w:pPr>
        <w:spacing w:after="0" w:line="276" w:lineRule="auto"/>
        <w:rPr>
          <w:rStyle w:val="Fett"/>
          <w:b/>
          <w:szCs w:val="16"/>
          <w:lang w:val="de-DE"/>
        </w:rPr>
      </w:pPr>
      <w:r w:rsidRPr="00221D87">
        <w:rPr>
          <w:rStyle w:val="Fett"/>
          <w:b/>
          <w:szCs w:val="16"/>
          <w:lang w:val="de-DE"/>
        </w:rPr>
        <w:t>Weitere Auskünfte erteilt:</w:t>
      </w:r>
    </w:p>
    <w:p w14:paraId="6E3E6122" w14:textId="77777777" w:rsidR="00717B20" w:rsidRPr="00221D87" w:rsidRDefault="00717B20" w:rsidP="00717B20">
      <w:pPr>
        <w:pStyle w:val="Boilerpatebold"/>
        <w:spacing w:line="276" w:lineRule="auto"/>
        <w:rPr>
          <w:rStyle w:val="Fett"/>
          <w:b w:val="0"/>
          <w:szCs w:val="16"/>
          <w:lang w:val="de-DE"/>
        </w:rPr>
      </w:pPr>
      <w:proofErr w:type="gramStart"/>
      <w:r w:rsidRPr="00221D87">
        <w:rPr>
          <w:rStyle w:val="Fett"/>
          <w:b w:val="0"/>
          <w:szCs w:val="16"/>
          <w:lang w:val="de-DE"/>
        </w:rPr>
        <w:t>AM Kommunikation</w:t>
      </w:r>
      <w:proofErr w:type="gramEnd"/>
      <w:r w:rsidRPr="00221D87">
        <w:rPr>
          <w:szCs w:val="16"/>
          <w:lang w:val="de-DE"/>
        </w:rPr>
        <w:br/>
      </w:r>
      <w:r w:rsidRPr="00221D87">
        <w:rPr>
          <w:rStyle w:val="Fett"/>
          <w:b w:val="0"/>
          <w:szCs w:val="16"/>
          <w:lang w:val="de-DE"/>
        </w:rPr>
        <w:t>König-Karl-Straße 10, 70372 Stuttgart</w:t>
      </w:r>
      <w:r w:rsidRPr="00221D87">
        <w:rPr>
          <w:szCs w:val="16"/>
          <w:lang w:val="de-DE"/>
        </w:rPr>
        <w:br/>
      </w:r>
      <w:r w:rsidRPr="00221D87">
        <w:rPr>
          <w:rStyle w:val="Fett"/>
          <w:b w:val="0"/>
          <w:szCs w:val="16"/>
          <w:lang w:val="de-DE"/>
        </w:rPr>
        <w:t>Annibale Picicci</w:t>
      </w:r>
    </w:p>
    <w:p w14:paraId="6A215A59" w14:textId="77777777" w:rsidR="00717B20" w:rsidRPr="00896D00" w:rsidRDefault="00717B20" w:rsidP="00717B20">
      <w:pPr>
        <w:pStyle w:val="Boilerpatebold"/>
        <w:spacing w:line="276" w:lineRule="auto"/>
        <w:rPr>
          <w:rStyle w:val="Fett"/>
          <w:b w:val="0"/>
          <w:szCs w:val="16"/>
        </w:rPr>
      </w:pPr>
      <w:r w:rsidRPr="00896D00">
        <w:rPr>
          <w:rStyle w:val="Fett"/>
          <w:b w:val="0"/>
          <w:szCs w:val="16"/>
        </w:rPr>
        <w:t>Tel. +49 (0)711 92545-12</w:t>
      </w:r>
    </w:p>
    <w:p w14:paraId="1C93F20F" w14:textId="10B89671" w:rsidR="00717B20" w:rsidRPr="00896D00" w:rsidRDefault="00717B20" w:rsidP="00717B20">
      <w:pPr>
        <w:pStyle w:val="Boilerpatebold"/>
        <w:spacing w:line="276" w:lineRule="auto"/>
        <w:rPr>
          <w:rStyle w:val="Fett"/>
          <w:b w:val="0"/>
          <w:szCs w:val="16"/>
        </w:rPr>
      </w:pPr>
      <w:r w:rsidRPr="00896D00">
        <w:rPr>
          <w:rStyle w:val="Fett"/>
          <w:b w:val="0"/>
          <w:szCs w:val="16"/>
        </w:rPr>
        <w:t>Mail: presse.</w:t>
      </w:r>
      <w:r w:rsidR="00EC28E0" w:rsidRPr="00896D00">
        <w:rPr>
          <w:rStyle w:val="Fett"/>
          <w:b w:val="0"/>
          <w:szCs w:val="16"/>
        </w:rPr>
        <w:t>Geberit</w:t>
      </w:r>
      <w:r w:rsidRPr="00896D00">
        <w:rPr>
          <w:rStyle w:val="Fett"/>
          <w:b w:val="0"/>
          <w:szCs w:val="16"/>
        </w:rPr>
        <w:t xml:space="preserve">@amkommunikation.de </w:t>
      </w:r>
    </w:p>
    <w:p w14:paraId="610F4E3D" w14:textId="2F9C2A30" w:rsidR="00717B20" w:rsidRPr="00221D87" w:rsidRDefault="00717B20" w:rsidP="00717B20">
      <w:pPr>
        <w:pStyle w:val="Boilerpatebold"/>
        <w:spacing w:line="276" w:lineRule="auto"/>
        <w:rPr>
          <w:rStyle w:val="Fett"/>
          <w:szCs w:val="16"/>
          <w:lang w:val="de-DE"/>
        </w:rPr>
      </w:pPr>
      <w:r w:rsidRPr="0089141E">
        <w:rPr>
          <w:lang w:val="de-DE"/>
        </w:rPr>
        <w:br/>
      </w:r>
      <w:r w:rsidRPr="00221D87">
        <w:rPr>
          <w:rStyle w:val="Fett"/>
          <w:lang w:val="de-DE"/>
        </w:rPr>
        <w:t xml:space="preserve">Über </w:t>
      </w:r>
      <w:r w:rsidR="00EC28E0" w:rsidRPr="00221D87">
        <w:rPr>
          <w:rStyle w:val="Fett"/>
          <w:lang w:val="de-DE"/>
        </w:rPr>
        <w:t>Geberit</w:t>
      </w:r>
    </w:p>
    <w:p w14:paraId="1AAB1BD1" w14:textId="45D5FE15" w:rsidR="00717B20" w:rsidRPr="00221D87" w:rsidRDefault="2B98FD90" w:rsidP="00CC7C2C">
      <w:pPr>
        <w:spacing w:line="276" w:lineRule="auto"/>
        <w:rPr>
          <w:lang w:val="de-DE"/>
        </w:rPr>
      </w:pPr>
      <w:r w:rsidRPr="00221D87">
        <w:rPr>
          <w:rFonts w:eastAsiaTheme="minorEastAsia"/>
          <w:sz w:val="16"/>
          <w:szCs w:val="16"/>
          <w:lang w:val="de-DE"/>
        </w:rPr>
        <w:t xml:space="preserve">Die weltweit tätige </w:t>
      </w:r>
      <w:r w:rsidR="00EC28E0" w:rsidRPr="00221D87">
        <w:rPr>
          <w:rFonts w:eastAsiaTheme="minorEastAsia"/>
          <w:sz w:val="16"/>
          <w:szCs w:val="16"/>
          <w:lang w:val="de-DE"/>
        </w:rPr>
        <w:t>Geberit</w:t>
      </w:r>
      <w:r w:rsidRPr="00221D87">
        <w:rPr>
          <w:rFonts w:eastAsiaTheme="minorEastAsia"/>
          <w:sz w:val="16"/>
          <w:szCs w:val="16"/>
          <w:lang w:val="de-DE"/>
        </w:rPr>
        <w:t xml:space="preserve"> Gruppe ist europäische Marktführerin für Sanitärprodukte und feierte im Jahr 2024 ihr 150-jähriges Bestehen. </w:t>
      </w:r>
      <w:r w:rsidR="00EC28E0" w:rsidRPr="00221D87">
        <w:rPr>
          <w:rFonts w:eastAsiaTheme="minorEastAsia"/>
          <w:sz w:val="16"/>
          <w:szCs w:val="16"/>
          <w:lang w:val="de-DE"/>
        </w:rPr>
        <w:t>Geberit</w:t>
      </w:r>
      <w:r w:rsidRPr="00221D87">
        <w:rPr>
          <w:rFonts w:eastAsiaTheme="minorEastAsia"/>
          <w:sz w:val="16"/>
          <w:szCs w:val="16"/>
          <w:lang w:val="de-DE"/>
        </w:rPr>
        <w:t xml:space="preserve">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w:t>
      </w:r>
      <w:r w:rsidR="00EC28E0" w:rsidRPr="00221D87">
        <w:rPr>
          <w:rFonts w:eastAsiaTheme="minorEastAsia"/>
          <w:sz w:val="16"/>
          <w:szCs w:val="16"/>
          <w:lang w:val="de-DE"/>
        </w:rPr>
        <w:t>Geberit</w:t>
      </w:r>
      <w:r w:rsidRPr="00221D87">
        <w:rPr>
          <w:rFonts w:eastAsiaTheme="minorEastAsia"/>
          <w:sz w:val="16"/>
          <w:szCs w:val="16"/>
          <w:lang w:val="de-DE"/>
        </w:rPr>
        <w:t xml:space="preserve"> 2024 einen Nettoumsatz von CHF 3,1 Milliarden. Die </w:t>
      </w:r>
      <w:r w:rsidR="00EC28E0" w:rsidRPr="00221D87">
        <w:rPr>
          <w:rFonts w:eastAsiaTheme="minorEastAsia"/>
          <w:sz w:val="16"/>
          <w:szCs w:val="16"/>
          <w:lang w:val="de-DE"/>
        </w:rPr>
        <w:t>Geberit</w:t>
      </w:r>
      <w:r w:rsidRPr="00221D87">
        <w:rPr>
          <w:rFonts w:eastAsiaTheme="minorEastAsia"/>
          <w:sz w:val="16"/>
          <w:szCs w:val="16"/>
          <w:lang w:val="de-DE"/>
        </w:rPr>
        <w:t xml:space="preserve"> Aktien sind an der SIX Swiss Exchange kotiert und seit 2012 Bestandteil des SMI (Swiss Market Index). </w:t>
      </w:r>
    </w:p>
    <w:p w14:paraId="02F18804" w14:textId="77777777" w:rsidR="00221D87" w:rsidRPr="00221D87" w:rsidRDefault="00221D87">
      <w:pPr>
        <w:spacing w:line="276" w:lineRule="auto"/>
        <w:rPr>
          <w:lang w:val="de-DE"/>
        </w:rPr>
      </w:pPr>
    </w:p>
    <w:sectPr w:rsidR="00221D87" w:rsidRPr="00221D87" w:rsidSect="00FE0910">
      <w:headerReference w:type="default" r:id="rId21"/>
      <w:footerReference w:type="default" r:id="rId22"/>
      <w:headerReference w:type="first" r:id="rId23"/>
      <w:footerReference w:type="first" r:id="rId24"/>
      <w:footnotePr>
        <w:numFmt w:val="chicago"/>
      </w:footnotePr>
      <w:type w:val="continuous"/>
      <w:pgSz w:w="11906" w:h="16838" w:code="9"/>
      <w:pgMar w:top="560" w:right="991" w:bottom="527"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65C9C" w14:textId="77777777" w:rsidR="00F55BAD" w:rsidRDefault="00F55BAD" w:rsidP="00C0638B">
      <w:r>
        <w:separator/>
      </w:r>
    </w:p>
  </w:endnote>
  <w:endnote w:type="continuationSeparator" w:id="0">
    <w:p w14:paraId="0A31DE4A" w14:textId="77777777" w:rsidR="00F55BAD" w:rsidRDefault="00F55BAD" w:rsidP="00C0638B">
      <w:r>
        <w:continuationSeparator/>
      </w:r>
    </w:p>
  </w:endnote>
  <w:endnote w:type="continuationNotice" w:id="1">
    <w:p w14:paraId="71C208D2" w14:textId="77777777" w:rsidR="00F55BAD" w:rsidRDefault="00F55B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BE066" w14:textId="77777777" w:rsidR="00F55BAD" w:rsidRDefault="00F55BAD" w:rsidP="00C0638B">
      <w:r>
        <w:separator/>
      </w:r>
    </w:p>
  </w:footnote>
  <w:footnote w:type="continuationSeparator" w:id="0">
    <w:p w14:paraId="136E1446" w14:textId="77777777" w:rsidR="00F55BAD" w:rsidRDefault="00F55BAD" w:rsidP="00C0638B">
      <w:r>
        <w:continuationSeparator/>
      </w:r>
    </w:p>
  </w:footnote>
  <w:footnote w:type="continuationNotice" w:id="1">
    <w:p w14:paraId="586BDD3E" w14:textId="77777777" w:rsidR="00F55BAD" w:rsidRDefault="00F55B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8A32359"/>
    <w:multiLevelType w:val="hybridMultilevel"/>
    <w:tmpl w:val="6868CB06"/>
    <w:lvl w:ilvl="0" w:tplc="62561CCE">
      <w:start w:val="1"/>
      <w:numFmt w:val="decimal"/>
      <w:lvlText w:val="%1."/>
      <w:lvlJc w:val="left"/>
      <w:pPr>
        <w:ind w:left="1020" w:hanging="360"/>
      </w:pPr>
    </w:lvl>
    <w:lvl w:ilvl="1" w:tplc="8A8822B8">
      <w:start w:val="1"/>
      <w:numFmt w:val="decimal"/>
      <w:lvlText w:val="%2."/>
      <w:lvlJc w:val="left"/>
      <w:pPr>
        <w:ind w:left="1020" w:hanging="360"/>
      </w:pPr>
    </w:lvl>
    <w:lvl w:ilvl="2" w:tplc="78E0B202">
      <w:start w:val="1"/>
      <w:numFmt w:val="decimal"/>
      <w:lvlText w:val="%3."/>
      <w:lvlJc w:val="left"/>
      <w:pPr>
        <w:ind w:left="1020" w:hanging="360"/>
      </w:pPr>
    </w:lvl>
    <w:lvl w:ilvl="3" w:tplc="7C2283D2">
      <w:start w:val="1"/>
      <w:numFmt w:val="decimal"/>
      <w:lvlText w:val="%4."/>
      <w:lvlJc w:val="left"/>
      <w:pPr>
        <w:ind w:left="1020" w:hanging="360"/>
      </w:pPr>
    </w:lvl>
    <w:lvl w:ilvl="4" w:tplc="AD3EA6D4">
      <w:start w:val="1"/>
      <w:numFmt w:val="decimal"/>
      <w:lvlText w:val="%5."/>
      <w:lvlJc w:val="left"/>
      <w:pPr>
        <w:ind w:left="1020" w:hanging="360"/>
      </w:pPr>
    </w:lvl>
    <w:lvl w:ilvl="5" w:tplc="A6BCF14E">
      <w:start w:val="1"/>
      <w:numFmt w:val="decimal"/>
      <w:lvlText w:val="%6."/>
      <w:lvlJc w:val="left"/>
      <w:pPr>
        <w:ind w:left="1020" w:hanging="360"/>
      </w:pPr>
    </w:lvl>
    <w:lvl w:ilvl="6" w:tplc="D73A5C3A">
      <w:start w:val="1"/>
      <w:numFmt w:val="decimal"/>
      <w:lvlText w:val="%7."/>
      <w:lvlJc w:val="left"/>
      <w:pPr>
        <w:ind w:left="1020" w:hanging="360"/>
      </w:pPr>
    </w:lvl>
    <w:lvl w:ilvl="7" w:tplc="9BFA696A">
      <w:start w:val="1"/>
      <w:numFmt w:val="decimal"/>
      <w:lvlText w:val="%8."/>
      <w:lvlJc w:val="left"/>
      <w:pPr>
        <w:ind w:left="1020" w:hanging="360"/>
      </w:pPr>
    </w:lvl>
    <w:lvl w:ilvl="8" w:tplc="91F274FA">
      <w:start w:val="1"/>
      <w:numFmt w:val="decimal"/>
      <w:lvlText w:val="%9."/>
      <w:lvlJc w:val="left"/>
      <w:pPr>
        <w:ind w:left="1020" w:hanging="360"/>
      </w:p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E351BF7"/>
    <w:multiLevelType w:val="hybridMultilevel"/>
    <w:tmpl w:val="EDDA7F8E"/>
    <w:lvl w:ilvl="0" w:tplc="19B813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86B0DDA"/>
    <w:multiLevelType w:val="hybridMultilevel"/>
    <w:tmpl w:val="095C6124"/>
    <w:lvl w:ilvl="0" w:tplc="1088A2E8">
      <w:start w:val="1"/>
      <w:numFmt w:val="decimal"/>
      <w:lvlText w:val="%1."/>
      <w:lvlJc w:val="left"/>
      <w:pPr>
        <w:ind w:left="1020" w:hanging="360"/>
      </w:pPr>
    </w:lvl>
    <w:lvl w:ilvl="1" w:tplc="24BCA194">
      <w:start w:val="1"/>
      <w:numFmt w:val="decimal"/>
      <w:lvlText w:val="%2."/>
      <w:lvlJc w:val="left"/>
      <w:pPr>
        <w:ind w:left="1020" w:hanging="360"/>
      </w:pPr>
    </w:lvl>
    <w:lvl w:ilvl="2" w:tplc="26446C76">
      <w:start w:val="1"/>
      <w:numFmt w:val="decimal"/>
      <w:lvlText w:val="%3."/>
      <w:lvlJc w:val="left"/>
      <w:pPr>
        <w:ind w:left="1020" w:hanging="360"/>
      </w:pPr>
    </w:lvl>
    <w:lvl w:ilvl="3" w:tplc="7E84EBC6">
      <w:start w:val="1"/>
      <w:numFmt w:val="decimal"/>
      <w:lvlText w:val="%4."/>
      <w:lvlJc w:val="left"/>
      <w:pPr>
        <w:ind w:left="1020" w:hanging="360"/>
      </w:pPr>
    </w:lvl>
    <w:lvl w:ilvl="4" w:tplc="A2F2B012">
      <w:start w:val="1"/>
      <w:numFmt w:val="decimal"/>
      <w:lvlText w:val="%5."/>
      <w:lvlJc w:val="left"/>
      <w:pPr>
        <w:ind w:left="1020" w:hanging="360"/>
      </w:pPr>
    </w:lvl>
    <w:lvl w:ilvl="5" w:tplc="26B69362">
      <w:start w:val="1"/>
      <w:numFmt w:val="decimal"/>
      <w:lvlText w:val="%6."/>
      <w:lvlJc w:val="left"/>
      <w:pPr>
        <w:ind w:left="1020" w:hanging="360"/>
      </w:pPr>
    </w:lvl>
    <w:lvl w:ilvl="6" w:tplc="AA5AB2EE">
      <w:start w:val="1"/>
      <w:numFmt w:val="decimal"/>
      <w:lvlText w:val="%7."/>
      <w:lvlJc w:val="left"/>
      <w:pPr>
        <w:ind w:left="1020" w:hanging="360"/>
      </w:pPr>
    </w:lvl>
    <w:lvl w:ilvl="7" w:tplc="041A9276">
      <w:start w:val="1"/>
      <w:numFmt w:val="decimal"/>
      <w:lvlText w:val="%8."/>
      <w:lvlJc w:val="left"/>
      <w:pPr>
        <w:ind w:left="1020" w:hanging="360"/>
      </w:pPr>
    </w:lvl>
    <w:lvl w:ilvl="8" w:tplc="312E3A72">
      <w:start w:val="1"/>
      <w:numFmt w:val="decimal"/>
      <w:lvlText w:val="%9."/>
      <w:lvlJc w:val="left"/>
      <w:pPr>
        <w:ind w:left="1020" w:hanging="360"/>
      </w:pPr>
    </w:lvl>
  </w:abstractNum>
  <w:num w:numId="1" w16cid:durableId="1741365804">
    <w:abstractNumId w:val="0"/>
  </w:num>
  <w:num w:numId="2" w16cid:durableId="22564182">
    <w:abstractNumId w:val="6"/>
  </w:num>
  <w:num w:numId="3" w16cid:durableId="400061385">
    <w:abstractNumId w:val="4"/>
  </w:num>
  <w:num w:numId="4" w16cid:durableId="144275040">
    <w:abstractNumId w:val="2"/>
  </w:num>
  <w:num w:numId="5" w16cid:durableId="679045591">
    <w:abstractNumId w:val="3"/>
  </w:num>
  <w:num w:numId="6" w16cid:durableId="1047340013">
    <w:abstractNumId w:val="7"/>
  </w:num>
  <w:num w:numId="7" w16cid:durableId="241918738">
    <w:abstractNumId w:val="1"/>
  </w:num>
  <w:num w:numId="8" w16cid:durableId="1242980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22FC"/>
    <w:rsid w:val="000024F6"/>
    <w:rsid w:val="00006036"/>
    <w:rsid w:val="0000687C"/>
    <w:rsid w:val="000107F5"/>
    <w:rsid w:val="00010F53"/>
    <w:rsid w:val="00012A7A"/>
    <w:rsid w:val="000152BE"/>
    <w:rsid w:val="000170E4"/>
    <w:rsid w:val="00020550"/>
    <w:rsid w:val="0002060B"/>
    <w:rsid w:val="00021426"/>
    <w:rsid w:val="000230A3"/>
    <w:rsid w:val="000252C4"/>
    <w:rsid w:val="0002563E"/>
    <w:rsid w:val="00027685"/>
    <w:rsid w:val="00027D41"/>
    <w:rsid w:val="00031D98"/>
    <w:rsid w:val="00031FB8"/>
    <w:rsid w:val="000322E0"/>
    <w:rsid w:val="00032410"/>
    <w:rsid w:val="000325C0"/>
    <w:rsid w:val="0003304E"/>
    <w:rsid w:val="0003453B"/>
    <w:rsid w:val="00035019"/>
    <w:rsid w:val="00036CD4"/>
    <w:rsid w:val="0004018D"/>
    <w:rsid w:val="0004033B"/>
    <w:rsid w:val="00042DD1"/>
    <w:rsid w:val="00042F69"/>
    <w:rsid w:val="000435CF"/>
    <w:rsid w:val="00043718"/>
    <w:rsid w:val="00045C33"/>
    <w:rsid w:val="00047AB9"/>
    <w:rsid w:val="00050FD6"/>
    <w:rsid w:val="000517AD"/>
    <w:rsid w:val="00052C59"/>
    <w:rsid w:val="00053181"/>
    <w:rsid w:val="000531C4"/>
    <w:rsid w:val="00055A5C"/>
    <w:rsid w:val="000622F2"/>
    <w:rsid w:val="00063A9A"/>
    <w:rsid w:val="000641EF"/>
    <w:rsid w:val="000654CF"/>
    <w:rsid w:val="000665B5"/>
    <w:rsid w:val="00066689"/>
    <w:rsid w:val="000677E8"/>
    <w:rsid w:val="00067B82"/>
    <w:rsid w:val="00070921"/>
    <w:rsid w:val="000719E0"/>
    <w:rsid w:val="00073E45"/>
    <w:rsid w:val="00073FB9"/>
    <w:rsid w:val="00076EB2"/>
    <w:rsid w:val="00077FFC"/>
    <w:rsid w:val="000805FC"/>
    <w:rsid w:val="0008075D"/>
    <w:rsid w:val="00081CEA"/>
    <w:rsid w:val="00081FF4"/>
    <w:rsid w:val="00082093"/>
    <w:rsid w:val="00082D05"/>
    <w:rsid w:val="00084933"/>
    <w:rsid w:val="00085700"/>
    <w:rsid w:val="00086CE1"/>
    <w:rsid w:val="000876A4"/>
    <w:rsid w:val="00087A38"/>
    <w:rsid w:val="00091712"/>
    <w:rsid w:val="00091D37"/>
    <w:rsid w:val="000935B1"/>
    <w:rsid w:val="00093C89"/>
    <w:rsid w:val="000955B8"/>
    <w:rsid w:val="000956FE"/>
    <w:rsid w:val="000957F5"/>
    <w:rsid w:val="00097382"/>
    <w:rsid w:val="000A02CB"/>
    <w:rsid w:val="000A05B3"/>
    <w:rsid w:val="000A1474"/>
    <w:rsid w:val="000A14E8"/>
    <w:rsid w:val="000A20E7"/>
    <w:rsid w:val="000A3AD6"/>
    <w:rsid w:val="000A66AD"/>
    <w:rsid w:val="000B2B4D"/>
    <w:rsid w:val="000B2C60"/>
    <w:rsid w:val="000B3207"/>
    <w:rsid w:val="000B4028"/>
    <w:rsid w:val="000B46E6"/>
    <w:rsid w:val="000C2D3C"/>
    <w:rsid w:val="000C3777"/>
    <w:rsid w:val="000C4946"/>
    <w:rsid w:val="000C4DD6"/>
    <w:rsid w:val="000C7544"/>
    <w:rsid w:val="000D05DB"/>
    <w:rsid w:val="000D105D"/>
    <w:rsid w:val="000D1568"/>
    <w:rsid w:val="000D24E6"/>
    <w:rsid w:val="000D2BA4"/>
    <w:rsid w:val="000D3861"/>
    <w:rsid w:val="000D50E0"/>
    <w:rsid w:val="000D5AA7"/>
    <w:rsid w:val="000D6C92"/>
    <w:rsid w:val="000E1E6E"/>
    <w:rsid w:val="000E2365"/>
    <w:rsid w:val="000E3234"/>
    <w:rsid w:val="000E3A32"/>
    <w:rsid w:val="000E3B2C"/>
    <w:rsid w:val="000E4DB2"/>
    <w:rsid w:val="000E6FCC"/>
    <w:rsid w:val="000E7822"/>
    <w:rsid w:val="000F0761"/>
    <w:rsid w:val="000F1B39"/>
    <w:rsid w:val="000F1C01"/>
    <w:rsid w:val="000F3DA8"/>
    <w:rsid w:val="000F424B"/>
    <w:rsid w:val="000F450C"/>
    <w:rsid w:val="000F59F8"/>
    <w:rsid w:val="000F69A3"/>
    <w:rsid w:val="000F749D"/>
    <w:rsid w:val="000F7EB2"/>
    <w:rsid w:val="001010D2"/>
    <w:rsid w:val="00101CB6"/>
    <w:rsid w:val="00103644"/>
    <w:rsid w:val="00105B88"/>
    <w:rsid w:val="00106DC8"/>
    <w:rsid w:val="00107D96"/>
    <w:rsid w:val="00110765"/>
    <w:rsid w:val="00111866"/>
    <w:rsid w:val="0011200D"/>
    <w:rsid w:val="00113BF2"/>
    <w:rsid w:val="00113D02"/>
    <w:rsid w:val="00114576"/>
    <w:rsid w:val="00114CA2"/>
    <w:rsid w:val="0011519A"/>
    <w:rsid w:val="00115507"/>
    <w:rsid w:val="001158E5"/>
    <w:rsid w:val="00120AF2"/>
    <w:rsid w:val="001211DD"/>
    <w:rsid w:val="00121918"/>
    <w:rsid w:val="0012282A"/>
    <w:rsid w:val="00123317"/>
    <w:rsid w:val="00123C2B"/>
    <w:rsid w:val="00124438"/>
    <w:rsid w:val="00125AD5"/>
    <w:rsid w:val="00126D0D"/>
    <w:rsid w:val="00127CB1"/>
    <w:rsid w:val="00132D0C"/>
    <w:rsid w:val="00134B1C"/>
    <w:rsid w:val="00135398"/>
    <w:rsid w:val="00136CA5"/>
    <w:rsid w:val="00136E2E"/>
    <w:rsid w:val="00136F97"/>
    <w:rsid w:val="00137250"/>
    <w:rsid w:val="00140241"/>
    <w:rsid w:val="0014208D"/>
    <w:rsid w:val="001439E7"/>
    <w:rsid w:val="001450CA"/>
    <w:rsid w:val="001455C2"/>
    <w:rsid w:val="001458B8"/>
    <w:rsid w:val="00147146"/>
    <w:rsid w:val="00147D55"/>
    <w:rsid w:val="00150D35"/>
    <w:rsid w:val="00151237"/>
    <w:rsid w:val="0015195C"/>
    <w:rsid w:val="001540EF"/>
    <w:rsid w:val="001550DD"/>
    <w:rsid w:val="001551F9"/>
    <w:rsid w:val="001559FE"/>
    <w:rsid w:val="00155BB9"/>
    <w:rsid w:val="001566F7"/>
    <w:rsid w:val="00157A6F"/>
    <w:rsid w:val="00157B0D"/>
    <w:rsid w:val="001614DC"/>
    <w:rsid w:val="00162784"/>
    <w:rsid w:val="00163428"/>
    <w:rsid w:val="001634B2"/>
    <w:rsid w:val="0016516D"/>
    <w:rsid w:val="00166AAE"/>
    <w:rsid w:val="00166CF9"/>
    <w:rsid w:val="00171355"/>
    <w:rsid w:val="00171FF7"/>
    <w:rsid w:val="001734F8"/>
    <w:rsid w:val="00173C25"/>
    <w:rsid w:val="001775F2"/>
    <w:rsid w:val="00177F1C"/>
    <w:rsid w:val="00181FC5"/>
    <w:rsid w:val="00182D4E"/>
    <w:rsid w:val="00183C4E"/>
    <w:rsid w:val="0018635A"/>
    <w:rsid w:val="0018676A"/>
    <w:rsid w:val="00186BF4"/>
    <w:rsid w:val="0018725B"/>
    <w:rsid w:val="0019035D"/>
    <w:rsid w:val="00191CD9"/>
    <w:rsid w:val="001934A9"/>
    <w:rsid w:val="001942F6"/>
    <w:rsid w:val="00194DC6"/>
    <w:rsid w:val="00195038"/>
    <w:rsid w:val="001968A4"/>
    <w:rsid w:val="001977F7"/>
    <w:rsid w:val="00197FAB"/>
    <w:rsid w:val="001A3EF4"/>
    <w:rsid w:val="001A43E9"/>
    <w:rsid w:val="001A4DEF"/>
    <w:rsid w:val="001A5AB0"/>
    <w:rsid w:val="001A5E6F"/>
    <w:rsid w:val="001A62F8"/>
    <w:rsid w:val="001A7CB0"/>
    <w:rsid w:val="001A7D39"/>
    <w:rsid w:val="001B080B"/>
    <w:rsid w:val="001B190E"/>
    <w:rsid w:val="001B1BB4"/>
    <w:rsid w:val="001B43DF"/>
    <w:rsid w:val="001B4C65"/>
    <w:rsid w:val="001B52C9"/>
    <w:rsid w:val="001B5451"/>
    <w:rsid w:val="001B586F"/>
    <w:rsid w:val="001B696A"/>
    <w:rsid w:val="001B7D26"/>
    <w:rsid w:val="001C1837"/>
    <w:rsid w:val="001C1E2A"/>
    <w:rsid w:val="001C2DA9"/>
    <w:rsid w:val="001C438B"/>
    <w:rsid w:val="001C4883"/>
    <w:rsid w:val="001C4F30"/>
    <w:rsid w:val="001D2DFE"/>
    <w:rsid w:val="001D32E5"/>
    <w:rsid w:val="001D41C6"/>
    <w:rsid w:val="001D54BA"/>
    <w:rsid w:val="001D5676"/>
    <w:rsid w:val="001D7F62"/>
    <w:rsid w:val="001E0265"/>
    <w:rsid w:val="001E18DB"/>
    <w:rsid w:val="001E3192"/>
    <w:rsid w:val="001E4173"/>
    <w:rsid w:val="001E5745"/>
    <w:rsid w:val="001E57D5"/>
    <w:rsid w:val="001E5F11"/>
    <w:rsid w:val="001E64D6"/>
    <w:rsid w:val="001E7070"/>
    <w:rsid w:val="001E7E93"/>
    <w:rsid w:val="001F1A38"/>
    <w:rsid w:val="001F2816"/>
    <w:rsid w:val="001F313B"/>
    <w:rsid w:val="001F4CBF"/>
    <w:rsid w:val="001F5F68"/>
    <w:rsid w:val="001F64F1"/>
    <w:rsid w:val="001F66CE"/>
    <w:rsid w:val="002016ED"/>
    <w:rsid w:val="00203733"/>
    <w:rsid w:val="00203A85"/>
    <w:rsid w:val="00204403"/>
    <w:rsid w:val="00206667"/>
    <w:rsid w:val="0020689E"/>
    <w:rsid w:val="00206F79"/>
    <w:rsid w:val="002076BD"/>
    <w:rsid w:val="002111A5"/>
    <w:rsid w:val="002111DA"/>
    <w:rsid w:val="002115F1"/>
    <w:rsid w:val="002120FE"/>
    <w:rsid w:val="0021219B"/>
    <w:rsid w:val="00214250"/>
    <w:rsid w:val="0021427B"/>
    <w:rsid w:val="00214EFE"/>
    <w:rsid w:val="002157B7"/>
    <w:rsid w:val="00216DC1"/>
    <w:rsid w:val="002176F2"/>
    <w:rsid w:val="00221D87"/>
    <w:rsid w:val="002220B3"/>
    <w:rsid w:val="002260E6"/>
    <w:rsid w:val="002266A1"/>
    <w:rsid w:val="00230C94"/>
    <w:rsid w:val="00230FDD"/>
    <w:rsid w:val="002336F2"/>
    <w:rsid w:val="00235752"/>
    <w:rsid w:val="002359FE"/>
    <w:rsid w:val="002376D1"/>
    <w:rsid w:val="002403F9"/>
    <w:rsid w:val="00241AF7"/>
    <w:rsid w:val="00242F87"/>
    <w:rsid w:val="002433DB"/>
    <w:rsid w:val="00243DCB"/>
    <w:rsid w:val="00244058"/>
    <w:rsid w:val="002448B5"/>
    <w:rsid w:val="00245505"/>
    <w:rsid w:val="002459B9"/>
    <w:rsid w:val="00246A6A"/>
    <w:rsid w:val="0024737B"/>
    <w:rsid w:val="002501D5"/>
    <w:rsid w:val="0025229C"/>
    <w:rsid w:val="00253F3A"/>
    <w:rsid w:val="002540D4"/>
    <w:rsid w:val="00254B28"/>
    <w:rsid w:val="00255E2A"/>
    <w:rsid w:val="0025665F"/>
    <w:rsid w:val="002613A5"/>
    <w:rsid w:val="00262259"/>
    <w:rsid w:val="0026358F"/>
    <w:rsid w:val="00263FD1"/>
    <w:rsid w:val="00266121"/>
    <w:rsid w:val="00266339"/>
    <w:rsid w:val="002702D9"/>
    <w:rsid w:val="00271143"/>
    <w:rsid w:val="002711D8"/>
    <w:rsid w:val="0027176A"/>
    <w:rsid w:val="002719B4"/>
    <w:rsid w:val="00271C23"/>
    <w:rsid w:val="00271C5C"/>
    <w:rsid w:val="0027254F"/>
    <w:rsid w:val="00272EE8"/>
    <w:rsid w:val="00273770"/>
    <w:rsid w:val="002745EF"/>
    <w:rsid w:val="00274AC8"/>
    <w:rsid w:val="00274BB0"/>
    <w:rsid w:val="00276296"/>
    <w:rsid w:val="0027782E"/>
    <w:rsid w:val="002808E4"/>
    <w:rsid w:val="00280BD5"/>
    <w:rsid w:val="00281062"/>
    <w:rsid w:val="00285CCC"/>
    <w:rsid w:val="00291748"/>
    <w:rsid w:val="00292612"/>
    <w:rsid w:val="002928BA"/>
    <w:rsid w:val="002930E2"/>
    <w:rsid w:val="0029333B"/>
    <w:rsid w:val="00295CD8"/>
    <w:rsid w:val="00296453"/>
    <w:rsid w:val="002979C4"/>
    <w:rsid w:val="002A06B8"/>
    <w:rsid w:val="002A144B"/>
    <w:rsid w:val="002A171B"/>
    <w:rsid w:val="002A18F7"/>
    <w:rsid w:val="002A6520"/>
    <w:rsid w:val="002A683D"/>
    <w:rsid w:val="002A68E4"/>
    <w:rsid w:val="002A69AD"/>
    <w:rsid w:val="002A7A7A"/>
    <w:rsid w:val="002B1558"/>
    <w:rsid w:val="002B17B2"/>
    <w:rsid w:val="002B33CC"/>
    <w:rsid w:val="002B3E2F"/>
    <w:rsid w:val="002B4364"/>
    <w:rsid w:val="002B51D5"/>
    <w:rsid w:val="002B5E32"/>
    <w:rsid w:val="002B6471"/>
    <w:rsid w:val="002B6812"/>
    <w:rsid w:val="002B695C"/>
    <w:rsid w:val="002B6BD7"/>
    <w:rsid w:val="002C12A8"/>
    <w:rsid w:val="002C516B"/>
    <w:rsid w:val="002C6B7F"/>
    <w:rsid w:val="002D0013"/>
    <w:rsid w:val="002D0722"/>
    <w:rsid w:val="002D429A"/>
    <w:rsid w:val="002D47B5"/>
    <w:rsid w:val="002D55E7"/>
    <w:rsid w:val="002D5E34"/>
    <w:rsid w:val="002D690F"/>
    <w:rsid w:val="002E0546"/>
    <w:rsid w:val="002E0B8A"/>
    <w:rsid w:val="002E0C4F"/>
    <w:rsid w:val="002E0E8F"/>
    <w:rsid w:val="002E239B"/>
    <w:rsid w:val="002E3024"/>
    <w:rsid w:val="002E4615"/>
    <w:rsid w:val="002E67A0"/>
    <w:rsid w:val="002E6FCD"/>
    <w:rsid w:val="002E6FFF"/>
    <w:rsid w:val="002E72BB"/>
    <w:rsid w:val="002F0541"/>
    <w:rsid w:val="002F0A0D"/>
    <w:rsid w:val="002F0E1E"/>
    <w:rsid w:val="002F14DB"/>
    <w:rsid w:val="002F24B2"/>
    <w:rsid w:val="002F2A13"/>
    <w:rsid w:val="002F2B58"/>
    <w:rsid w:val="002F2F6F"/>
    <w:rsid w:val="002F324B"/>
    <w:rsid w:val="002F4E16"/>
    <w:rsid w:val="002F585F"/>
    <w:rsid w:val="002F58BB"/>
    <w:rsid w:val="002F627E"/>
    <w:rsid w:val="00302CF8"/>
    <w:rsid w:val="00305C12"/>
    <w:rsid w:val="003074AC"/>
    <w:rsid w:val="00311832"/>
    <w:rsid w:val="00312137"/>
    <w:rsid w:val="0031579A"/>
    <w:rsid w:val="003162D3"/>
    <w:rsid w:val="003220DE"/>
    <w:rsid w:val="00322407"/>
    <w:rsid w:val="00323D44"/>
    <w:rsid w:val="003240E8"/>
    <w:rsid w:val="0032581B"/>
    <w:rsid w:val="0032737F"/>
    <w:rsid w:val="00331832"/>
    <w:rsid w:val="00334053"/>
    <w:rsid w:val="00334C49"/>
    <w:rsid w:val="003353D7"/>
    <w:rsid w:val="003365D3"/>
    <w:rsid w:val="00337CBF"/>
    <w:rsid w:val="0034063F"/>
    <w:rsid w:val="00340C59"/>
    <w:rsid w:val="00341A8D"/>
    <w:rsid w:val="003442D4"/>
    <w:rsid w:val="003461D9"/>
    <w:rsid w:val="00346B34"/>
    <w:rsid w:val="00346C49"/>
    <w:rsid w:val="0034779F"/>
    <w:rsid w:val="00347B18"/>
    <w:rsid w:val="00347BC5"/>
    <w:rsid w:val="00353982"/>
    <w:rsid w:val="00355274"/>
    <w:rsid w:val="00355F46"/>
    <w:rsid w:val="0035692E"/>
    <w:rsid w:val="003577D1"/>
    <w:rsid w:val="00360F11"/>
    <w:rsid w:val="00361908"/>
    <w:rsid w:val="00363123"/>
    <w:rsid w:val="00363948"/>
    <w:rsid w:val="00364EE0"/>
    <w:rsid w:val="00370966"/>
    <w:rsid w:val="00370D64"/>
    <w:rsid w:val="0037105C"/>
    <w:rsid w:val="00371472"/>
    <w:rsid w:val="00371E79"/>
    <w:rsid w:val="003736CA"/>
    <w:rsid w:val="00375379"/>
    <w:rsid w:val="003756C7"/>
    <w:rsid w:val="00380F01"/>
    <w:rsid w:val="003821F2"/>
    <w:rsid w:val="003825F8"/>
    <w:rsid w:val="00382A2A"/>
    <w:rsid w:val="00383F9C"/>
    <w:rsid w:val="003848D8"/>
    <w:rsid w:val="0038496D"/>
    <w:rsid w:val="00385BE2"/>
    <w:rsid w:val="00385EED"/>
    <w:rsid w:val="00387916"/>
    <w:rsid w:val="00387AD5"/>
    <w:rsid w:val="003902ED"/>
    <w:rsid w:val="00390BF4"/>
    <w:rsid w:val="00391D03"/>
    <w:rsid w:val="00393BB7"/>
    <w:rsid w:val="00393EDE"/>
    <w:rsid w:val="00394128"/>
    <w:rsid w:val="00396935"/>
    <w:rsid w:val="00396E77"/>
    <w:rsid w:val="00396FFA"/>
    <w:rsid w:val="00397F55"/>
    <w:rsid w:val="003A0E6E"/>
    <w:rsid w:val="003A1560"/>
    <w:rsid w:val="003A2617"/>
    <w:rsid w:val="003A2704"/>
    <w:rsid w:val="003A611F"/>
    <w:rsid w:val="003A64E9"/>
    <w:rsid w:val="003A7742"/>
    <w:rsid w:val="003B0B64"/>
    <w:rsid w:val="003B2D27"/>
    <w:rsid w:val="003B3187"/>
    <w:rsid w:val="003B43BA"/>
    <w:rsid w:val="003B440D"/>
    <w:rsid w:val="003B5FAA"/>
    <w:rsid w:val="003B6870"/>
    <w:rsid w:val="003B780E"/>
    <w:rsid w:val="003B7C73"/>
    <w:rsid w:val="003C0E4F"/>
    <w:rsid w:val="003C15AD"/>
    <w:rsid w:val="003C21E4"/>
    <w:rsid w:val="003C29AA"/>
    <w:rsid w:val="003C5ED2"/>
    <w:rsid w:val="003C6109"/>
    <w:rsid w:val="003C76C6"/>
    <w:rsid w:val="003D1172"/>
    <w:rsid w:val="003D1AA3"/>
    <w:rsid w:val="003D216C"/>
    <w:rsid w:val="003D7C9D"/>
    <w:rsid w:val="003E052E"/>
    <w:rsid w:val="003E17F9"/>
    <w:rsid w:val="003E2561"/>
    <w:rsid w:val="003E321E"/>
    <w:rsid w:val="003E33C7"/>
    <w:rsid w:val="003E3554"/>
    <w:rsid w:val="003E73E1"/>
    <w:rsid w:val="003E7B84"/>
    <w:rsid w:val="003F0781"/>
    <w:rsid w:val="003F0901"/>
    <w:rsid w:val="003F0AD5"/>
    <w:rsid w:val="003F2A04"/>
    <w:rsid w:val="003F2C29"/>
    <w:rsid w:val="003F51BF"/>
    <w:rsid w:val="003F59D3"/>
    <w:rsid w:val="003F5C27"/>
    <w:rsid w:val="003F5E0C"/>
    <w:rsid w:val="003F6E08"/>
    <w:rsid w:val="003F6EF9"/>
    <w:rsid w:val="003F7622"/>
    <w:rsid w:val="003F7703"/>
    <w:rsid w:val="003F78FE"/>
    <w:rsid w:val="00400327"/>
    <w:rsid w:val="00401FE3"/>
    <w:rsid w:val="00404A7D"/>
    <w:rsid w:val="00405FCC"/>
    <w:rsid w:val="00407B01"/>
    <w:rsid w:val="00407ED2"/>
    <w:rsid w:val="00410C29"/>
    <w:rsid w:val="0041136E"/>
    <w:rsid w:val="00414027"/>
    <w:rsid w:val="004163A7"/>
    <w:rsid w:val="00416BD0"/>
    <w:rsid w:val="00417FBF"/>
    <w:rsid w:val="00420106"/>
    <w:rsid w:val="00420843"/>
    <w:rsid w:val="00421846"/>
    <w:rsid w:val="00424140"/>
    <w:rsid w:val="00425241"/>
    <w:rsid w:val="0042581F"/>
    <w:rsid w:val="00427DF2"/>
    <w:rsid w:val="00430B22"/>
    <w:rsid w:val="00431757"/>
    <w:rsid w:val="00431923"/>
    <w:rsid w:val="004322E0"/>
    <w:rsid w:val="00432C39"/>
    <w:rsid w:val="00432E3F"/>
    <w:rsid w:val="0043369B"/>
    <w:rsid w:val="00433E4B"/>
    <w:rsid w:val="0043437E"/>
    <w:rsid w:val="00434BCE"/>
    <w:rsid w:val="00435401"/>
    <w:rsid w:val="00435F60"/>
    <w:rsid w:val="00436043"/>
    <w:rsid w:val="0043734E"/>
    <w:rsid w:val="00440A6B"/>
    <w:rsid w:val="004425DD"/>
    <w:rsid w:val="004432BF"/>
    <w:rsid w:val="004436D9"/>
    <w:rsid w:val="00444EA2"/>
    <w:rsid w:val="00446FCC"/>
    <w:rsid w:val="004515AA"/>
    <w:rsid w:val="00451B14"/>
    <w:rsid w:val="00451D01"/>
    <w:rsid w:val="00451F79"/>
    <w:rsid w:val="00453392"/>
    <w:rsid w:val="0045394F"/>
    <w:rsid w:val="00454391"/>
    <w:rsid w:val="004617DC"/>
    <w:rsid w:val="00464B8B"/>
    <w:rsid w:val="004654D6"/>
    <w:rsid w:val="004677B1"/>
    <w:rsid w:val="004712F2"/>
    <w:rsid w:val="00472220"/>
    <w:rsid w:val="0047504F"/>
    <w:rsid w:val="00475ABC"/>
    <w:rsid w:val="0047611E"/>
    <w:rsid w:val="00477F34"/>
    <w:rsid w:val="004833F8"/>
    <w:rsid w:val="00484E8D"/>
    <w:rsid w:val="0048583A"/>
    <w:rsid w:val="00487795"/>
    <w:rsid w:val="00487E2B"/>
    <w:rsid w:val="00490D84"/>
    <w:rsid w:val="0049135E"/>
    <w:rsid w:val="004914F8"/>
    <w:rsid w:val="00491E6C"/>
    <w:rsid w:val="00493D2E"/>
    <w:rsid w:val="00493EDF"/>
    <w:rsid w:val="00494C29"/>
    <w:rsid w:val="00494E5E"/>
    <w:rsid w:val="00495506"/>
    <w:rsid w:val="00495C9F"/>
    <w:rsid w:val="00495EA6"/>
    <w:rsid w:val="004975E1"/>
    <w:rsid w:val="004A2E82"/>
    <w:rsid w:val="004A36E5"/>
    <w:rsid w:val="004A3E02"/>
    <w:rsid w:val="004A3EA4"/>
    <w:rsid w:val="004A47C6"/>
    <w:rsid w:val="004A5D88"/>
    <w:rsid w:val="004A7C96"/>
    <w:rsid w:val="004B1C71"/>
    <w:rsid w:val="004B362F"/>
    <w:rsid w:val="004B4866"/>
    <w:rsid w:val="004C29FE"/>
    <w:rsid w:val="004C3C59"/>
    <w:rsid w:val="004C3FDA"/>
    <w:rsid w:val="004C6686"/>
    <w:rsid w:val="004C66FC"/>
    <w:rsid w:val="004C6D6C"/>
    <w:rsid w:val="004C79E0"/>
    <w:rsid w:val="004C7D2E"/>
    <w:rsid w:val="004D1424"/>
    <w:rsid w:val="004D2A4B"/>
    <w:rsid w:val="004D4213"/>
    <w:rsid w:val="004D6975"/>
    <w:rsid w:val="004D6A18"/>
    <w:rsid w:val="004E09DD"/>
    <w:rsid w:val="004E1ABE"/>
    <w:rsid w:val="004E2634"/>
    <w:rsid w:val="004E30A2"/>
    <w:rsid w:val="004E4779"/>
    <w:rsid w:val="004E556C"/>
    <w:rsid w:val="004E5FD9"/>
    <w:rsid w:val="004E6E37"/>
    <w:rsid w:val="004E7FBE"/>
    <w:rsid w:val="004F0C83"/>
    <w:rsid w:val="004F1000"/>
    <w:rsid w:val="004F1156"/>
    <w:rsid w:val="004F1D4E"/>
    <w:rsid w:val="004F3DDA"/>
    <w:rsid w:val="004F5000"/>
    <w:rsid w:val="004F6560"/>
    <w:rsid w:val="004F7A77"/>
    <w:rsid w:val="0050028B"/>
    <w:rsid w:val="00500498"/>
    <w:rsid w:val="005010DD"/>
    <w:rsid w:val="005027B4"/>
    <w:rsid w:val="0050428D"/>
    <w:rsid w:val="00507342"/>
    <w:rsid w:val="0051191C"/>
    <w:rsid w:val="0051229D"/>
    <w:rsid w:val="0051343E"/>
    <w:rsid w:val="00513F52"/>
    <w:rsid w:val="00514EFE"/>
    <w:rsid w:val="00514FC7"/>
    <w:rsid w:val="005156C5"/>
    <w:rsid w:val="005164CE"/>
    <w:rsid w:val="00516F61"/>
    <w:rsid w:val="00516F8D"/>
    <w:rsid w:val="00520F2D"/>
    <w:rsid w:val="00522BB4"/>
    <w:rsid w:val="00523B70"/>
    <w:rsid w:val="0052591B"/>
    <w:rsid w:val="00532A06"/>
    <w:rsid w:val="00535ED5"/>
    <w:rsid w:val="005365F2"/>
    <w:rsid w:val="0053702F"/>
    <w:rsid w:val="00537139"/>
    <w:rsid w:val="005403A1"/>
    <w:rsid w:val="00541056"/>
    <w:rsid w:val="00541AEF"/>
    <w:rsid w:val="00542A63"/>
    <w:rsid w:val="00542C49"/>
    <w:rsid w:val="00542DCA"/>
    <w:rsid w:val="00543401"/>
    <w:rsid w:val="00544D6E"/>
    <w:rsid w:val="00544DE1"/>
    <w:rsid w:val="0054516A"/>
    <w:rsid w:val="00546390"/>
    <w:rsid w:val="00551F63"/>
    <w:rsid w:val="00554A7F"/>
    <w:rsid w:val="00555C2D"/>
    <w:rsid w:val="00555CC4"/>
    <w:rsid w:val="00557CDE"/>
    <w:rsid w:val="00557F42"/>
    <w:rsid w:val="00561063"/>
    <w:rsid w:val="0056133F"/>
    <w:rsid w:val="00562431"/>
    <w:rsid w:val="00564EDC"/>
    <w:rsid w:val="005650B0"/>
    <w:rsid w:val="00565A16"/>
    <w:rsid w:val="00565A2D"/>
    <w:rsid w:val="00565A8F"/>
    <w:rsid w:val="0056698C"/>
    <w:rsid w:val="0057133B"/>
    <w:rsid w:val="00572BC9"/>
    <w:rsid w:val="00573A57"/>
    <w:rsid w:val="00574A06"/>
    <w:rsid w:val="00574AF1"/>
    <w:rsid w:val="00574FA0"/>
    <w:rsid w:val="00576289"/>
    <w:rsid w:val="00580E87"/>
    <w:rsid w:val="005814DB"/>
    <w:rsid w:val="00582788"/>
    <w:rsid w:val="0058551D"/>
    <w:rsid w:val="005855EA"/>
    <w:rsid w:val="00586A64"/>
    <w:rsid w:val="00586D85"/>
    <w:rsid w:val="00591D5D"/>
    <w:rsid w:val="0059241B"/>
    <w:rsid w:val="00593F7B"/>
    <w:rsid w:val="005941FC"/>
    <w:rsid w:val="005957E2"/>
    <w:rsid w:val="0059779D"/>
    <w:rsid w:val="005A1D1A"/>
    <w:rsid w:val="005A245F"/>
    <w:rsid w:val="005A25B8"/>
    <w:rsid w:val="005A350D"/>
    <w:rsid w:val="005A44A2"/>
    <w:rsid w:val="005A57EB"/>
    <w:rsid w:val="005A5ABC"/>
    <w:rsid w:val="005A7378"/>
    <w:rsid w:val="005B0541"/>
    <w:rsid w:val="005B0F17"/>
    <w:rsid w:val="005B303F"/>
    <w:rsid w:val="005B3C27"/>
    <w:rsid w:val="005C06D7"/>
    <w:rsid w:val="005C09F2"/>
    <w:rsid w:val="005C0E0F"/>
    <w:rsid w:val="005C13AB"/>
    <w:rsid w:val="005C2E64"/>
    <w:rsid w:val="005C3DA7"/>
    <w:rsid w:val="005C4290"/>
    <w:rsid w:val="005C4CE2"/>
    <w:rsid w:val="005C51B6"/>
    <w:rsid w:val="005C59E5"/>
    <w:rsid w:val="005C5CE3"/>
    <w:rsid w:val="005C5FED"/>
    <w:rsid w:val="005C65DB"/>
    <w:rsid w:val="005C7A22"/>
    <w:rsid w:val="005D026B"/>
    <w:rsid w:val="005D2FB8"/>
    <w:rsid w:val="005D48E0"/>
    <w:rsid w:val="005D4D95"/>
    <w:rsid w:val="005D53A3"/>
    <w:rsid w:val="005E073C"/>
    <w:rsid w:val="005E1ECF"/>
    <w:rsid w:val="005E24DA"/>
    <w:rsid w:val="005E2821"/>
    <w:rsid w:val="005E3CAD"/>
    <w:rsid w:val="005E437E"/>
    <w:rsid w:val="005E51E2"/>
    <w:rsid w:val="005E6C23"/>
    <w:rsid w:val="005E7C1B"/>
    <w:rsid w:val="005F149C"/>
    <w:rsid w:val="005F1C96"/>
    <w:rsid w:val="005F1F9D"/>
    <w:rsid w:val="005F20D2"/>
    <w:rsid w:val="005F2717"/>
    <w:rsid w:val="005F3481"/>
    <w:rsid w:val="005F3CFB"/>
    <w:rsid w:val="005F418A"/>
    <w:rsid w:val="005F55C9"/>
    <w:rsid w:val="005F58DF"/>
    <w:rsid w:val="005F5A1B"/>
    <w:rsid w:val="005F66D7"/>
    <w:rsid w:val="005F7208"/>
    <w:rsid w:val="00601576"/>
    <w:rsid w:val="00603BDB"/>
    <w:rsid w:val="00605E81"/>
    <w:rsid w:val="00606EAF"/>
    <w:rsid w:val="00612D84"/>
    <w:rsid w:val="00613501"/>
    <w:rsid w:val="006139A6"/>
    <w:rsid w:val="006147D9"/>
    <w:rsid w:val="006154EF"/>
    <w:rsid w:val="00615A10"/>
    <w:rsid w:val="0061690A"/>
    <w:rsid w:val="00620D2F"/>
    <w:rsid w:val="006218DD"/>
    <w:rsid w:val="00621E5A"/>
    <w:rsid w:val="00623497"/>
    <w:rsid w:val="00630A2D"/>
    <w:rsid w:val="00630D22"/>
    <w:rsid w:val="006338C0"/>
    <w:rsid w:val="00634009"/>
    <w:rsid w:val="00634302"/>
    <w:rsid w:val="00634994"/>
    <w:rsid w:val="00634B8E"/>
    <w:rsid w:val="00634D47"/>
    <w:rsid w:val="006357FB"/>
    <w:rsid w:val="006361CD"/>
    <w:rsid w:val="00636E19"/>
    <w:rsid w:val="00636ECB"/>
    <w:rsid w:val="00643656"/>
    <w:rsid w:val="00644424"/>
    <w:rsid w:val="00646665"/>
    <w:rsid w:val="006468EF"/>
    <w:rsid w:val="00650C0C"/>
    <w:rsid w:val="00650F06"/>
    <w:rsid w:val="006522D3"/>
    <w:rsid w:val="0065330F"/>
    <w:rsid w:val="00654AAB"/>
    <w:rsid w:val="006553EB"/>
    <w:rsid w:val="00656A64"/>
    <w:rsid w:val="00657400"/>
    <w:rsid w:val="00657CC5"/>
    <w:rsid w:val="0066066F"/>
    <w:rsid w:val="006606A9"/>
    <w:rsid w:val="00660E26"/>
    <w:rsid w:val="00662C7D"/>
    <w:rsid w:val="00662F97"/>
    <w:rsid w:val="00663E84"/>
    <w:rsid w:val="006654C0"/>
    <w:rsid w:val="006668D2"/>
    <w:rsid w:val="00666F52"/>
    <w:rsid w:val="00667A5D"/>
    <w:rsid w:val="00671484"/>
    <w:rsid w:val="00671E50"/>
    <w:rsid w:val="00673D0A"/>
    <w:rsid w:val="0067402F"/>
    <w:rsid w:val="00674E19"/>
    <w:rsid w:val="00675DFC"/>
    <w:rsid w:val="00675EF1"/>
    <w:rsid w:val="006773A3"/>
    <w:rsid w:val="0068272F"/>
    <w:rsid w:val="00683E96"/>
    <w:rsid w:val="00684C7E"/>
    <w:rsid w:val="00685137"/>
    <w:rsid w:val="00686357"/>
    <w:rsid w:val="006869CC"/>
    <w:rsid w:val="006871A5"/>
    <w:rsid w:val="00690332"/>
    <w:rsid w:val="00691951"/>
    <w:rsid w:val="00691D62"/>
    <w:rsid w:val="0069361F"/>
    <w:rsid w:val="006941E2"/>
    <w:rsid w:val="00694568"/>
    <w:rsid w:val="00694E04"/>
    <w:rsid w:val="006955EB"/>
    <w:rsid w:val="0069581F"/>
    <w:rsid w:val="00696353"/>
    <w:rsid w:val="006A27D5"/>
    <w:rsid w:val="006A30E1"/>
    <w:rsid w:val="006A50E3"/>
    <w:rsid w:val="006B03E7"/>
    <w:rsid w:val="006B1A0B"/>
    <w:rsid w:val="006B1E30"/>
    <w:rsid w:val="006B3995"/>
    <w:rsid w:val="006B6CAA"/>
    <w:rsid w:val="006C01CE"/>
    <w:rsid w:val="006C1D5B"/>
    <w:rsid w:val="006C2091"/>
    <w:rsid w:val="006C295F"/>
    <w:rsid w:val="006C4B16"/>
    <w:rsid w:val="006C5B2B"/>
    <w:rsid w:val="006C7066"/>
    <w:rsid w:val="006C7074"/>
    <w:rsid w:val="006D20A2"/>
    <w:rsid w:val="006D451C"/>
    <w:rsid w:val="006D4982"/>
    <w:rsid w:val="006D5A0E"/>
    <w:rsid w:val="006D7048"/>
    <w:rsid w:val="006E0E83"/>
    <w:rsid w:val="006E227A"/>
    <w:rsid w:val="006E3F4E"/>
    <w:rsid w:val="006E6C61"/>
    <w:rsid w:val="006E7673"/>
    <w:rsid w:val="006F0170"/>
    <w:rsid w:val="006F086C"/>
    <w:rsid w:val="006F2047"/>
    <w:rsid w:val="006F2B65"/>
    <w:rsid w:val="006F3019"/>
    <w:rsid w:val="006F4419"/>
    <w:rsid w:val="006F557C"/>
    <w:rsid w:val="006F67D1"/>
    <w:rsid w:val="007003FC"/>
    <w:rsid w:val="00704386"/>
    <w:rsid w:val="00704AC7"/>
    <w:rsid w:val="00705164"/>
    <w:rsid w:val="00706771"/>
    <w:rsid w:val="007067A1"/>
    <w:rsid w:val="0071199B"/>
    <w:rsid w:val="007124C6"/>
    <w:rsid w:val="00712AC3"/>
    <w:rsid w:val="00714BE2"/>
    <w:rsid w:val="00715231"/>
    <w:rsid w:val="007178D6"/>
    <w:rsid w:val="00717B20"/>
    <w:rsid w:val="007213D1"/>
    <w:rsid w:val="007214CE"/>
    <w:rsid w:val="0072241E"/>
    <w:rsid w:val="00722837"/>
    <w:rsid w:val="00722AE4"/>
    <w:rsid w:val="00722C18"/>
    <w:rsid w:val="0072308A"/>
    <w:rsid w:val="00723A18"/>
    <w:rsid w:val="00724B2C"/>
    <w:rsid w:val="00724E6D"/>
    <w:rsid w:val="00724F22"/>
    <w:rsid w:val="00725E8F"/>
    <w:rsid w:val="00725FC6"/>
    <w:rsid w:val="00726FFF"/>
    <w:rsid w:val="00727196"/>
    <w:rsid w:val="00727409"/>
    <w:rsid w:val="00730BE4"/>
    <w:rsid w:val="00731110"/>
    <w:rsid w:val="007315D4"/>
    <w:rsid w:val="00733679"/>
    <w:rsid w:val="0073432A"/>
    <w:rsid w:val="00736D44"/>
    <w:rsid w:val="00737033"/>
    <w:rsid w:val="0073704E"/>
    <w:rsid w:val="00737A4C"/>
    <w:rsid w:val="00740185"/>
    <w:rsid w:val="00741BEC"/>
    <w:rsid w:val="00742FBF"/>
    <w:rsid w:val="00743D96"/>
    <w:rsid w:val="00744010"/>
    <w:rsid w:val="00744AF1"/>
    <w:rsid w:val="00745574"/>
    <w:rsid w:val="00745B3E"/>
    <w:rsid w:val="00747D4C"/>
    <w:rsid w:val="007514CB"/>
    <w:rsid w:val="00752A99"/>
    <w:rsid w:val="0075316B"/>
    <w:rsid w:val="0075387D"/>
    <w:rsid w:val="00754118"/>
    <w:rsid w:val="00754BAE"/>
    <w:rsid w:val="00755685"/>
    <w:rsid w:val="00755DFC"/>
    <w:rsid w:val="007568FA"/>
    <w:rsid w:val="00756EFC"/>
    <w:rsid w:val="00761686"/>
    <w:rsid w:val="007628F3"/>
    <w:rsid w:val="00763FAA"/>
    <w:rsid w:val="007651B2"/>
    <w:rsid w:val="007710D5"/>
    <w:rsid w:val="007715C5"/>
    <w:rsid w:val="0077274D"/>
    <w:rsid w:val="00772D06"/>
    <w:rsid w:val="007752E0"/>
    <w:rsid w:val="0077570B"/>
    <w:rsid w:val="00777633"/>
    <w:rsid w:val="00777962"/>
    <w:rsid w:val="0077799D"/>
    <w:rsid w:val="007804D5"/>
    <w:rsid w:val="00780B81"/>
    <w:rsid w:val="0078172B"/>
    <w:rsid w:val="00781F7F"/>
    <w:rsid w:val="007823F1"/>
    <w:rsid w:val="0078290C"/>
    <w:rsid w:val="007829A5"/>
    <w:rsid w:val="00783EF4"/>
    <w:rsid w:val="007853C6"/>
    <w:rsid w:val="00785473"/>
    <w:rsid w:val="00785B70"/>
    <w:rsid w:val="0078661F"/>
    <w:rsid w:val="0078722D"/>
    <w:rsid w:val="007876FD"/>
    <w:rsid w:val="007912C2"/>
    <w:rsid w:val="00792D37"/>
    <w:rsid w:val="00793F4C"/>
    <w:rsid w:val="00794E59"/>
    <w:rsid w:val="0079732F"/>
    <w:rsid w:val="007A0FA7"/>
    <w:rsid w:val="007A435A"/>
    <w:rsid w:val="007A5376"/>
    <w:rsid w:val="007A5790"/>
    <w:rsid w:val="007A5797"/>
    <w:rsid w:val="007A5939"/>
    <w:rsid w:val="007A6FD7"/>
    <w:rsid w:val="007B2B45"/>
    <w:rsid w:val="007B419A"/>
    <w:rsid w:val="007B5117"/>
    <w:rsid w:val="007B5AF9"/>
    <w:rsid w:val="007B68CC"/>
    <w:rsid w:val="007B7D02"/>
    <w:rsid w:val="007C0A31"/>
    <w:rsid w:val="007C1D9F"/>
    <w:rsid w:val="007C484A"/>
    <w:rsid w:val="007C4859"/>
    <w:rsid w:val="007C5629"/>
    <w:rsid w:val="007C685E"/>
    <w:rsid w:val="007C7118"/>
    <w:rsid w:val="007D009F"/>
    <w:rsid w:val="007D13A6"/>
    <w:rsid w:val="007D4D01"/>
    <w:rsid w:val="007D56EF"/>
    <w:rsid w:val="007D58D8"/>
    <w:rsid w:val="007D6CC9"/>
    <w:rsid w:val="007D7905"/>
    <w:rsid w:val="007E30EF"/>
    <w:rsid w:val="007E37F9"/>
    <w:rsid w:val="007E5DA0"/>
    <w:rsid w:val="007E6A89"/>
    <w:rsid w:val="007E6FAE"/>
    <w:rsid w:val="007F0291"/>
    <w:rsid w:val="007F066D"/>
    <w:rsid w:val="007F0C1A"/>
    <w:rsid w:val="007F1C1C"/>
    <w:rsid w:val="007F1CF6"/>
    <w:rsid w:val="007F3E1B"/>
    <w:rsid w:val="007F438D"/>
    <w:rsid w:val="007F5990"/>
    <w:rsid w:val="007F5BE1"/>
    <w:rsid w:val="007F5FF9"/>
    <w:rsid w:val="007F69F0"/>
    <w:rsid w:val="007F6A12"/>
    <w:rsid w:val="007F7C2C"/>
    <w:rsid w:val="0080160F"/>
    <w:rsid w:val="008023B0"/>
    <w:rsid w:val="00803D50"/>
    <w:rsid w:val="00806381"/>
    <w:rsid w:val="008067C4"/>
    <w:rsid w:val="00806920"/>
    <w:rsid w:val="00807EA8"/>
    <w:rsid w:val="00810B3B"/>
    <w:rsid w:val="00810F4D"/>
    <w:rsid w:val="0081285D"/>
    <w:rsid w:val="00813137"/>
    <w:rsid w:val="00813556"/>
    <w:rsid w:val="00815596"/>
    <w:rsid w:val="00815A63"/>
    <w:rsid w:val="00815E0C"/>
    <w:rsid w:val="00816A67"/>
    <w:rsid w:val="00817C14"/>
    <w:rsid w:val="00817E7E"/>
    <w:rsid w:val="008223D1"/>
    <w:rsid w:val="00823007"/>
    <w:rsid w:val="00824605"/>
    <w:rsid w:val="00824BD5"/>
    <w:rsid w:val="008258D6"/>
    <w:rsid w:val="008269CE"/>
    <w:rsid w:val="00827087"/>
    <w:rsid w:val="0083151A"/>
    <w:rsid w:val="0083466E"/>
    <w:rsid w:val="00836665"/>
    <w:rsid w:val="008369FA"/>
    <w:rsid w:val="00837C5A"/>
    <w:rsid w:val="00837CCC"/>
    <w:rsid w:val="00837DB2"/>
    <w:rsid w:val="00840575"/>
    <w:rsid w:val="00842524"/>
    <w:rsid w:val="00845834"/>
    <w:rsid w:val="0084696F"/>
    <w:rsid w:val="00846BDB"/>
    <w:rsid w:val="00847DC2"/>
    <w:rsid w:val="008507A9"/>
    <w:rsid w:val="00854D17"/>
    <w:rsid w:val="00854E9C"/>
    <w:rsid w:val="00856394"/>
    <w:rsid w:val="008613F7"/>
    <w:rsid w:val="008628AB"/>
    <w:rsid w:val="0086297B"/>
    <w:rsid w:val="00863AC4"/>
    <w:rsid w:val="008642CF"/>
    <w:rsid w:val="008652DA"/>
    <w:rsid w:val="00865744"/>
    <w:rsid w:val="008663B0"/>
    <w:rsid w:val="00867405"/>
    <w:rsid w:val="008703C2"/>
    <w:rsid w:val="0087372C"/>
    <w:rsid w:val="008741D9"/>
    <w:rsid w:val="00875EF1"/>
    <w:rsid w:val="008767F9"/>
    <w:rsid w:val="00876A3D"/>
    <w:rsid w:val="00876F9B"/>
    <w:rsid w:val="00877ABE"/>
    <w:rsid w:val="008809E8"/>
    <w:rsid w:val="00884434"/>
    <w:rsid w:val="00884BC2"/>
    <w:rsid w:val="00884FB6"/>
    <w:rsid w:val="00885D27"/>
    <w:rsid w:val="0088671B"/>
    <w:rsid w:val="00886E5F"/>
    <w:rsid w:val="00890E4A"/>
    <w:rsid w:val="0089141E"/>
    <w:rsid w:val="00893F19"/>
    <w:rsid w:val="0089409E"/>
    <w:rsid w:val="008946D2"/>
    <w:rsid w:val="00894AA8"/>
    <w:rsid w:val="008952C7"/>
    <w:rsid w:val="008956CF"/>
    <w:rsid w:val="00896D00"/>
    <w:rsid w:val="008A2FDB"/>
    <w:rsid w:val="008A3455"/>
    <w:rsid w:val="008A44D0"/>
    <w:rsid w:val="008A483D"/>
    <w:rsid w:val="008A4AE5"/>
    <w:rsid w:val="008A4E28"/>
    <w:rsid w:val="008A72DE"/>
    <w:rsid w:val="008B15D6"/>
    <w:rsid w:val="008B2FAC"/>
    <w:rsid w:val="008B560D"/>
    <w:rsid w:val="008B60A7"/>
    <w:rsid w:val="008B737A"/>
    <w:rsid w:val="008B76DF"/>
    <w:rsid w:val="008B7D74"/>
    <w:rsid w:val="008C030D"/>
    <w:rsid w:val="008C1AF4"/>
    <w:rsid w:val="008C2D66"/>
    <w:rsid w:val="008C42AA"/>
    <w:rsid w:val="008C4373"/>
    <w:rsid w:val="008C480D"/>
    <w:rsid w:val="008C4B00"/>
    <w:rsid w:val="008C5654"/>
    <w:rsid w:val="008C6E0C"/>
    <w:rsid w:val="008C7705"/>
    <w:rsid w:val="008C7ECC"/>
    <w:rsid w:val="008D1501"/>
    <w:rsid w:val="008D25A6"/>
    <w:rsid w:val="008D2B5C"/>
    <w:rsid w:val="008D33FE"/>
    <w:rsid w:val="008D397A"/>
    <w:rsid w:val="008D4D89"/>
    <w:rsid w:val="008D52F1"/>
    <w:rsid w:val="008D592C"/>
    <w:rsid w:val="008D715F"/>
    <w:rsid w:val="008D78BD"/>
    <w:rsid w:val="008E1C6E"/>
    <w:rsid w:val="008E2589"/>
    <w:rsid w:val="008E4A52"/>
    <w:rsid w:val="008E625D"/>
    <w:rsid w:val="008E6DCA"/>
    <w:rsid w:val="008E772E"/>
    <w:rsid w:val="008E7AD3"/>
    <w:rsid w:val="008F1AB6"/>
    <w:rsid w:val="008F1C23"/>
    <w:rsid w:val="008F220D"/>
    <w:rsid w:val="008F3D08"/>
    <w:rsid w:val="008F4B8D"/>
    <w:rsid w:val="008F59EA"/>
    <w:rsid w:val="008F728C"/>
    <w:rsid w:val="008F7459"/>
    <w:rsid w:val="008F74CE"/>
    <w:rsid w:val="00901403"/>
    <w:rsid w:val="00901AE9"/>
    <w:rsid w:val="00903478"/>
    <w:rsid w:val="00904208"/>
    <w:rsid w:val="00907DFD"/>
    <w:rsid w:val="0091011F"/>
    <w:rsid w:val="00911144"/>
    <w:rsid w:val="0091225A"/>
    <w:rsid w:val="009133CB"/>
    <w:rsid w:val="0091519B"/>
    <w:rsid w:val="00915778"/>
    <w:rsid w:val="00915B6D"/>
    <w:rsid w:val="00917C4F"/>
    <w:rsid w:val="00917CC7"/>
    <w:rsid w:val="00922BE5"/>
    <w:rsid w:val="009240EA"/>
    <w:rsid w:val="00926649"/>
    <w:rsid w:val="00926A87"/>
    <w:rsid w:val="00926F91"/>
    <w:rsid w:val="009271B7"/>
    <w:rsid w:val="0093081D"/>
    <w:rsid w:val="00931B2D"/>
    <w:rsid w:val="00932FF9"/>
    <w:rsid w:val="00933076"/>
    <w:rsid w:val="009355F4"/>
    <w:rsid w:val="00936CB7"/>
    <w:rsid w:val="00940582"/>
    <w:rsid w:val="009448D2"/>
    <w:rsid w:val="009460B2"/>
    <w:rsid w:val="00946992"/>
    <w:rsid w:val="009475B3"/>
    <w:rsid w:val="00950CED"/>
    <w:rsid w:val="00952B11"/>
    <w:rsid w:val="0095353C"/>
    <w:rsid w:val="00953E3B"/>
    <w:rsid w:val="009555D5"/>
    <w:rsid w:val="0096141D"/>
    <w:rsid w:val="00961ADB"/>
    <w:rsid w:val="00962DA2"/>
    <w:rsid w:val="0096309D"/>
    <w:rsid w:val="00963AAB"/>
    <w:rsid w:val="00964037"/>
    <w:rsid w:val="00964147"/>
    <w:rsid w:val="00964220"/>
    <w:rsid w:val="00964FEF"/>
    <w:rsid w:val="00965C4E"/>
    <w:rsid w:val="0096688C"/>
    <w:rsid w:val="00966B0B"/>
    <w:rsid w:val="00966F1E"/>
    <w:rsid w:val="0096755A"/>
    <w:rsid w:val="00971DE7"/>
    <w:rsid w:val="00973A9D"/>
    <w:rsid w:val="00973AE5"/>
    <w:rsid w:val="00973D88"/>
    <w:rsid w:val="00975BE7"/>
    <w:rsid w:val="00976394"/>
    <w:rsid w:val="009767DC"/>
    <w:rsid w:val="009769C5"/>
    <w:rsid w:val="00976BC9"/>
    <w:rsid w:val="00977B90"/>
    <w:rsid w:val="00977FA5"/>
    <w:rsid w:val="00982BD4"/>
    <w:rsid w:val="0098325A"/>
    <w:rsid w:val="009850CD"/>
    <w:rsid w:val="00985542"/>
    <w:rsid w:val="00985A33"/>
    <w:rsid w:val="0098609C"/>
    <w:rsid w:val="00986E62"/>
    <w:rsid w:val="009877B1"/>
    <w:rsid w:val="00990A19"/>
    <w:rsid w:val="00990F7A"/>
    <w:rsid w:val="009930EE"/>
    <w:rsid w:val="009935D0"/>
    <w:rsid w:val="00995474"/>
    <w:rsid w:val="009966EB"/>
    <w:rsid w:val="009A0000"/>
    <w:rsid w:val="009A1246"/>
    <w:rsid w:val="009A166F"/>
    <w:rsid w:val="009A2AA6"/>
    <w:rsid w:val="009A33BE"/>
    <w:rsid w:val="009A47DE"/>
    <w:rsid w:val="009A5A3A"/>
    <w:rsid w:val="009A6FFA"/>
    <w:rsid w:val="009A7BDD"/>
    <w:rsid w:val="009B0A1E"/>
    <w:rsid w:val="009B0E0F"/>
    <w:rsid w:val="009B2264"/>
    <w:rsid w:val="009B244D"/>
    <w:rsid w:val="009B2C41"/>
    <w:rsid w:val="009B3E92"/>
    <w:rsid w:val="009B7B7B"/>
    <w:rsid w:val="009C0ADD"/>
    <w:rsid w:val="009C1424"/>
    <w:rsid w:val="009C147F"/>
    <w:rsid w:val="009C22CF"/>
    <w:rsid w:val="009C3719"/>
    <w:rsid w:val="009C4404"/>
    <w:rsid w:val="009C53EF"/>
    <w:rsid w:val="009C66C5"/>
    <w:rsid w:val="009D27C4"/>
    <w:rsid w:val="009D2F1B"/>
    <w:rsid w:val="009D371E"/>
    <w:rsid w:val="009D37CB"/>
    <w:rsid w:val="009D5040"/>
    <w:rsid w:val="009D6EE8"/>
    <w:rsid w:val="009E1AAD"/>
    <w:rsid w:val="009E1C81"/>
    <w:rsid w:val="009E31FD"/>
    <w:rsid w:val="009E39CC"/>
    <w:rsid w:val="009E47D9"/>
    <w:rsid w:val="009E6D18"/>
    <w:rsid w:val="009E7114"/>
    <w:rsid w:val="009E7E7C"/>
    <w:rsid w:val="009E7EE6"/>
    <w:rsid w:val="009F052A"/>
    <w:rsid w:val="009F2169"/>
    <w:rsid w:val="009F311E"/>
    <w:rsid w:val="009F37D7"/>
    <w:rsid w:val="009F3AA7"/>
    <w:rsid w:val="009F548A"/>
    <w:rsid w:val="009F623C"/>
    <w:rsid w:val="009F6EC8"/>
    <w:rsid w:val="009F737E"/>
    <w:rsid w:val="00A00745"/>
    <w:rsid w:val="00A01F83"/>
    <w:rsid w:val="00A02674"/>
    <w:rsid w:val="00A04934"/>
    <w:rsid w:val="00A056AA"/>
    <w:rsid w:val="00A11210"/>
    <w:rsid w:val="00A1276B"/>
    <w:rsid w:val="00A127D6"/>
    <w:rsid w:val="00A13761"/>
    <w:rsid w:val="00A14FDE"/>
    <w:rsid w:val="00A15926"/>
    <w:rsid w:val="00A201FC"/>
    <w:rsid w:val="00A20A8F"/>
    <w:rsid w:val="00A220FF"/>
    <w:rsid w:val="00A253C3"/>
    <w:rsid w:val="00A258F5"/>
    <w:rsid w:val="00A275B0"/>
    <w:rsid w:val="00A304F1"/>
    <w:rsid w:val="00A31CC7"/>
    <w:rsid w:val="00A33EB7"/>
    <w:rsid w:val="00A34484"/>
    <w:rsid w:val="00A358A9"/>
    <w:rsid w:val="00A3639C"/>
    <w:rsid w:val="00A36775"/>
    <w:rsid w:val="00A3780E"/>
    <w:rsid w:val="00A378DA"/>
    <w:rsid w:val="00A41021"/>
    <w:rsid w:val="00A4186C"/>
    <w:rsid w:val="00A41D1C"/>
    <w:rsid w:val="00A423A8"/>
    <w:rsid w:val="00A42C37"/>
    <w:rsid w:val="00A43FE2"/>
    <w:rsid w:val="00A440AD"/>
    <w:rsid w:val="00A44476"/>
    <w:rsid w:val="00A44500"/>
    <w:rsid w:val="00A462CD"/>
    <w:rsid w:val="00A47BCA"/>
    <w:rsid w:val="00A50678"/>
    <w:rsid w:val="00A518A2"/>
    <w:rsid w:val="00A52F7C"/>
    <w:rsid w:val="00A5322B"/>
    <w:rsid w:val="00A53E42"/>
    <w:rsid w:val="00A54358"/>
    <w:rsid w:val="00A553ED"/>
    <w:rsid w:val="00A55AE5"/>
    <w:rsid w:val="00A55B72"/>
    <w:rsid w:val="00A56524"/>
    <w:rsid w:val="00A57B1D"/>
    <w:rsid w:val="00A57DD8"/>
    <w:rsid w:val="00A60220"/>
    <w:rsid w:val="00A60D20"/>
    <w:rsid w:val="00A61A93"/>
    <w:rsid w:val="00A66584"/>
    <w:rsid w:val="00A66F44"/>
    <w:rsid w:val="00A708B8"/>
    <w:rsid w:val="00A70E93"/>
    <w:rsid w:val="00A71391"/>
    <w:rsid w:val="00A73C55"/>
    <w:rsid w:val="00A75A93"/>
    <w:rsid w:val="00A75C8D"/>
    <w:rsid w:val="00A762E8"/>
    <w:rsid w:val="00A76867"/>
    <w:rsid w:val="00A77A84"/>
    <w:rsid w:val="00A83A25"/>
    <w:rsid w:val="00A84C69"/>
    <w:rsid w:val="00A8501E"/>
    <w:rsid w:val="00A85C6B"/>
    <w:rsid w:val="00A869EB"/>
    <w:rsid w:val="00A90370"/>
    <w:rsid w:val="00A919A1"/>
    <w:rsid w:val="00A91CBE"/>
    <w:rsid w:val="00A92B03"/>
    <w:rsid w:val="00A9417F"/>
    <w:rsid w:val="00A942E6"/>
    <w:rsid w:val="00A955E7"/>
    <w:rsid w:val="00A95BED"/>
    <w:rsid w:val="00A969B2"/>
    <w:rsid w:val="00AA14A7"/>
    <w:rsid w:val="00AA1FFB"/>
    <w:rsid w:val="00AA32DF"/>
    <w:rsid w:val="00AA4E58"/>
    <w:rsid w:val="00AA5B06"/>
    <w:rsid w:val="00AA6920"/>
    <w:rsid w:val="00AB030B"/>
    <w:rsid w:val="00AB0D2C"/>
    <w:rsid w:val="00AB0F35"/>
    <w:rsid w:val="00AB4B9D"/>
    <w:rsid w:val="00AB68FB"/>
    <w:rsid w:val="00AB6BE0"/>
    <w:rsid w:val="00AB72AF"/>
    <w:rsid w:val="00AB7E1B"/>
    <w:rsid w:val="00AC0249"/>
    <w:rsid w:val="00AC0A43"/>
    <w:rsid w:val="00AC0D27"/>
    <w:rsid w:val="00AC1769"/>
    <w:rsid w:val="00AC17AD"/>
    <w:rsid w:val="00AC220C"/>
    <w:rsid w:val="00AC5DE1"/>
    <w:rsid w:val="00AC6315"/>
    <w:rsid w:val="00AC6B51"/>
    <w:rsid w:val="00AD03D5"/>
    <w:rsid w:val="00AD06C0"/>
    <w:rsid w:val="00AD181A"/>
    <w:rsid w:val="00AD384E"/>
    <w:rsid w:val="00AD3ACC"/>
    <w:rsid w:val="00AD433E"/>
    <w:rsid w:val="00AD5F89"/>
    <w:rsid w:val="00AE0EF5"/>
    <w:rsid w:val="00AE18A6"/>
    <w:rsid w:val="00AE2089"/>
    <w:rsid w:val="00AE3B51"/>
    <w:rsid w:val="00AE3D54"/>
    <w:rsid w:val="00AF005C"/>
    <w:rsid w:val="00AF03BD"/>
    <w:rsid w:val="00AF09DB"/>
    <w:rsid w:val="00AF1A82"/>
    <w:rsid w:val="00AF4040"/>
    <w:rsid w:val="00AF4AB4"/>
    <w:rsid w:val="00AF5CF2"/>
    <w:rsid w:val="00AF624D"/>
    <w:rsid w:val="00AF693E"/>
    <w:rsid w:val="00AF7854"/>
    <w:rsid w:val="00B00423"/>
    <w:rsid w:val="00B01832"/>
    <w:rsid w:val="00B03573"/>
    <w:rsid w:val="00B03CDA"/>
    <w:rsid w:val="00B0429E"/>
    <w:rsid w:val="00B053CA"/>
    <w:rsid w:val="00B0678B"/>
    <w:rsid w:val="00B06CF2"/>
    <w:rsid w:val="00B07346"/>
    <w:rsid w:val="00B104F4"/>
    <w:rsid w:val="00B11D7A"/>
    <w:rsid w:val="00B14DDD"/>
    <w:rsid w:val="00B1547B"/>
    <w:rsid w:val="00B178C1"/>
    <w:rsid w:val="00B2008A"/>
    <w:rsid w:val="00B20585"/>
    <w:rsid w:val="00B21131"/>
    <w:rsid w:val="00B217B6"/>
    <w:rsid w:val="00B246D8"/>
    <w:rsid w:val="00B2504D"/>
    <w:rsid w:val="00B306DA"/>
    <w:rsid w:val="00B30BFF"/>
    <w:rsid w:val="00B31613"/>
    <w:rsid w:val="00B31814"/>
    <w:rsid w:val="00B32672"/>
    <w:rsid w:val="00B3342D"/>
    <w:rsid w:val="00B33439"/>
    <w:rsid w:val="00B3393F"/>
    <w:rsid w:val="00B33B01"/>
    <w:rsid w:val="00B34A12"/>
    <w:rsid w:val="00B364FC"/>
    <w:rsid w:val="00B4004C"/>
    <w:rsid w:val="00B403F1"/>
    <w:rsid w:val="00B406FE"/>
    <w:rsid w:val="00B41D3E"/>
    <w:rsid w:val="00B42DC3"/>
    <w:rsid w:val="00B434A5"/>
    <w:rsid w:val="00B43674"/>
    <w:rsid w:val="00B44DCA"/>
    <w:rsid w:val="00B45050"/>
    <w:rsid w:val="00B4524F"/>
    <w:rsid w:val="00B453C6"/>
    <w:rsid w:val="00B516B2"/>
    <w:rsid w:val="00B51CC9"/>
    <w:rsid w:val="00B52108"/>
    <w:rsid w:val="00B527DA"/>
    <w:rsid w:val="00B52B3E"/>
    <w:rsid w:val="00B52C8D"/>
    <w:rsid w:val="00B539E0"/>
    <w:rsid w:val="00B53DE9"/>
    <w:rsid w:val="00B55916"/>
    <w:rsid w:val="00B5623C"/>
    <w:rsid w:val="00B5677C"/>
    <w:rsid w:val="00B579C0"/>
    <w:rsid w:val="00B614A0"/>
    <w:rsid w:val="00B6307E"/>
    <w:rsid w:val="00B6466E"/>
    <w:rsid w:val="00B655DD"/>
    <w:rsid w:val="00B7008A"/>
    <w:rsid w:val="00B721E3"/>
    <w:rsid w:val="00B7341B"/>
    <w:rsid w:val="00B747D7"/>
    <w:rsid w:val="00B7525C"/>
    <w:rsid w:val="00B7560D"/>
    <w:rsid w:val="00B804B2"/>
    <w:rsid w:val="00B812AF"/>
    <w:rsid w:val="00B8181B"/>
    <w:rsid w:val="00B81EC6"/>
    <w:rsid w:val="00B82F67"/>
    <w:rsid w:val="00B8335B"/>
    <w:rsid w:val="00B835FA"/>
    <w:rsid w:val="00B8369C"/>
    <w:rsid w:val="00B84557"/>
    <w:rsid w:val="00B846F2"/>
    <w:rsid w:val="00B903D2"/>
    <w:rsid w:val="00B91C10"/>
    <w:rsid w:val="00B924CE"/>
    <w:rsid w:val="00B95001"/>
    <w:rsid w:val="00B95AE9"/>
    <w:rsid w:val="00B96E4A"/>
    <w:rsid w:val="00B97785"/>
    <w:rsid w:val="00B97D96"/>
    <w:rsid w:val="00BA18F4"/>
    <w:rsid w:val="00BA192A"/>
    <w:rsid w:val="00BA2A85"/>
    <w:rsid w:val="00BA2CE1"/>
    <w:rsid w:val="00BB0161"/>
    <w:rsid w:val="00BB30BB"/>
    <w:rsid w:val="00BB34DF"/>
    <w:rsid w:val="00BB3BBB"/>
    <w:rsid w:val="00BB3D11"/>
    <w:rsid w:val="00BB6B5F"/>
    <w:rsid w:val="00BB7AA0"/>
    <w:rsid w:val="00BC07D7"/>
    <w:rsid w:val="00BC2417"/>
    <w:rsid w:val="00BC5C3E"/>
    <w:rsid w:val="00BC69AD"/>
    <w:rsid w:val="00BC6F59"/>
    <w:rsid w:val="00BC7CAE"/>
    <w:rsid w:val="00BC7FB0"/>
    <w:rsid w:val="00BD00D6"/>
    <w:rsid w:val="00BD04F9"/>
    <w:rsid w:val="00BD0BFA"/>
    <w:rsid w:val="00BD1180"/>
    <w:rsid w:val="00BD3AAE"/>
    <w:rsid w:val="00BD4958"/>
    <w:rsid w:val="00BD4983"/>
    <w:rsid w:val="00BD5DDC"/>
    <w:rsid w:val="00BD6655"/>
    <w:rsid w:val="00BD7BF4"/>
    <w:rsid w:val="00BE01DE"/>
    <w:rsid w:val="00BE0AC5"/>
    <w:rsid w:val="00BE13B5"/>
    <w:rsid w:val="00BE154B"/>
    <w:rsid w:val="00BE20C5"/>
    <w:rsid w:val="00BE2B63"/>
    <w:rsid w:val="00BE31AD"/>
    <w:rsid w:val="00BE35B2"/>
    <w:rsid w:val="00BE3C31"/>
    <w:rsid w:val="00BE6768"/>
    <w:rsid w:val="00BE683D"/>
    <w:rsid w:val="00BF1AFD"/>
    <w:rsid w:val="00BF2CB0"/>
    <w:rsid w:val="00BF5D2A"/>
    <w:rsid w:val="00C02C6C"/>
    <w:rsid w:val="00C0324E"/>
    <w:rsid w:val="00C03B63"/>
    <w:rsid w:val="00C05BCE"/>
    <w:rsid w:val="00C05C87"/>
    <w:rsid w:val="00C0638B"/>
    <w:rsid w:val="00C0660B"/>
    <w:rsid w:val="00C06FD3"/>
    <w:rsid w:val="00C11BD8"/>
    <w:rsid w:val="00C13B07"/>
    <w:rsid w:val="00C17632"/>
    <w:rsid w:val="00C201B7"/>
    <w:rsid w:val="00C24B92"/>
    <w:rsid w:val="00C24D76"/>
    <w:rsid w:val="00C25165"/>
    <w:rsid w:val="00C25E8B"/>
    <w:rsid w:val="00C26006"/>
    <w:rsid w:val="00C27C75"/>
    <w:rsid w:val="00C27F4F"/>
    <w:rsid w:val="00C3027E"/>
    <w:rsid w:val="00C303B2"/>
    <w:rsid w:val="00C30A81"/>
    <w:rsid w:val="00C31E71"/>
    <w:rsid w:val="00C3222F"/>
    <w:rsid w:val="00C32954"/>
    <w:rsid w:val="00C33589"/>
    <w:rsid w:val="00C34B3C"/>
    <w:rsid w:val="00C34C9A"/>
    <w:rsid w:val="00C34F36"/>
    <w:rsid w:val="00C36DE7"/>
    <w:rsid w:val="00C373DF"/>
    <w:rsid w:val="00C37712"/>
    <w:rsid w:val="00C37834"/>
    <w:rsid w:val="00C37A74"/>
    <w:rsid w:val="00C40B95"/>
    <w:rsid w:val="00C40E0A"/>
    <w:rsid w:val="00C43938"/>
    <w:rsid w:val="00C45465"/>
    <w:rsid w:val="00C4641D"/>
    <w:rsid w:val="00C50827"/>
    <w:rsid w:val="00C50DD1"/>
    <w:rsid w:val="00C51022"/>
    <w:rsid w:val="00C52734"/>
    <w:rsid w:val="00C54820"/>
    <w:rsid w:val="00C554DA"/>
    <w:rsid w:val="00C557B8"/>
    <w:rsid w:val="00C55D40"/>
    <w:rsid w:val="00C55F2E"/>
    <w:rsid w:val="00C56FB9"/>
    <w:rsid w:val="00C6015B"/>
    <w:rsid w:val="00C602F8"/>
    <w:rsid w:val="00C66445"/>
    <w:rsid w:val="00C67628"/>
    <w:rsid w:val="00C6784F"/>
    <w:rsid w:val="00C70342"/>
    <w:rsid w:val="00C70977"/>
    <w:rsid w:val="00C70BCD"/>
    <w:rsid w:val="00C70C0F"/>
    <w:rsid w:val="00C70E9F"/>
    <w:rsid w:val="00C717E8"/>
    <w:rsid w:val="00C71886"/>
    <w:rsid w:val="00C71B94"/>
    <w:rsid w:val="00C73DCF"/>
    <w:rsid w:val="00C77873"/>
    <w:rsid w:val="00C77B88"/>
    <w:rsid w:val="00C80FBD"/>
    <w:rsid w:val="00C80FF6"/>
    <w:rsid w:val="00C81881"/>
    <w:rsid w:val="00C82A79"/>
    <w:rsid w:val="00C853E9"/>
    <w:rsid w:val="00C855DA"/>
    <w:rsid w:val="00C85DF1"/>
    <w:rsid w:val="00C87FB1"/>
    <w:rsid w:val="00C9087F"/>
    <w:rsid w:val="00C90B83"/>
    <w:rsid w:val="00C91070"/>
    <w:rsid w:val="00C91EC5"/>
    <w:rsid w:val="00C9405D"/>
    <w:rsid w:val="00C9456D"/>
    <w:rsid w:val="00C971CD"/>
    <w:rsid w:val="00CA169F"/>
    <w:rsid w:val="00CA174C"/>
    <w:rsid w:val="00CA1E18"/>
    <w:rsid w:val="00CA2A0A"/>
    <w:rsid w:val="00CA7D4C"/>
    <w:rsid w:val="00CB0555"/>
    <w:rsid w:val="00CB1A47"/>
    <w:rsid w:val="00CB3868"/>
    <w:rsid w:val="00CB3907"/>
    <w:rsid w:val="00CB3CDF"/>
    <w:rsid w:val="00CB4D86"/>
    <w:rsid w:val="00CB5126"/>
    <w:rsid w:val="00CB5339"/>
    <w:rsid w:val="00CB592B"/>
    <w:rsid w:val="00CB6A2F"/>
    <w:rsid w:val="00CB6FF0"/>
    <w:rsid w:val="00CB7CCF"/>
    <w:rsid w:val="00CC074E"/>
    <w:rsid w:val="00CC1C38"/>
    <w:rsid w:val="00CC277B"/>
    <w:rsid w:val="00CC3AAB"/>
    <w:rsid w:val="00CC3FC9"/>
    <w:rsid w:val="00CC500E"/>
    <w:rsid w:val="00CC54DB"/>
    <w:rsid w:val="00CC7C2C"/>
    <w:rsid w:val="00CD2964"/>
    <w:rsid w:val="00CD37BB"/>
    <w:rsid w:val="00CD3929"/>
    <w:rsid w:val="00CD5171"/>
    <w:rsid w:val="00CD52C1"/>
    <w:rsid w:val="00CD59D0"/>
    <w:rsid w:val="00CD688B"/>
    <w:rsid w:val="00CE0CE8"/>
    <w:rsid w:val="00CE17DB"/>
    <w:rsid w:val="00CE1D18"/>
    <w:rsid w:val="00CE1DD0"/>
    <w:rsid w:val="00CE3024"/>
    <w:rsid w:val="00CE3E25"/>
    <w:rsid w:val="00CE5EA1"/>
    <w:rsid w:val="00CE64E9"/>
    <w:rsid w:val="00CE7F9B"/>
    <w:rsid w:val="00CF0590"/>
    <w:rsid w:val="00CF1C7D"/>
    <w:rsid w:val="00CF47E3"/>
    <w:rsid w:val="00CF4DE7"/>
    <w:rsid w:val="00CF5200"/>
    <w:rsid w:val="00CF788B"/>
    <w:rsid w:val="00CF7CB2"/>
    <w:rsid w:val="00D018B0"/>
    <w:rsid w:val="00D01B14"/>
    <w:rsid w:val="00D025DC"/>
    <w:rsid w:val="00D028D7"/>
    <w:rsid w:val="00D02D5B"/>
    <w:rsid w:val="00D0346B"/>
    <w:rsid w:val="00D04D37"/>
    <w:rsid w:val="00D062FC"/>
    <w:rsid w:val="00D0714C"/>
    <w:rsid w:val="00D07950"/>
    <w:rsid w:val="00D07C48"/>
    <w:rsid w:val="00D104BF"/>
    <w:rsid w:val="00D108DA"/>
    <w:rsid w:val="00D14ED7"/>
    <w:rsid w:val="00D15B17"/>
    <w:rsid w:val="00D17966"/>
    <w:rsid w:val="00D21BAD"/>
    <w:rsid w:val="00D2437B"/>
    <w:rsid w:val="00D24B47"/>
    <w:rsid w:val="00D26948"/>
    <w:rsid w:val="00D2716C"/>
    <w:rsid w:val="00D273DB"/>
    <w:rsid w:val="00D3002A"/>
    <w:rsid w:val="00D3114D"/>
    <w:rsid w:val="00D32081"/>
    <w:rsid w:val="00D32E5D"/>
    <w:rsid w:val="00D32EBD"/>
    <w:rsid w:val="00D34764"/>
    <w:rsid w:val="00D34AFD"/>
    <w:rsid w:val="00D34B03"/>
    <w:rsid w:val="00D36514"/>
    <w:rsid w:val="00D3760E"/>
    <w:rsid w:val="00D3768F"/>
    <w:rsid w:val="00D41016"/>
    <w:rsid w:val="00D416F0"/>
    <w:rsid w:val="00D4279E"/>
    <w:rsid w:val="00D47634"/>
    <w:rsid w:val="00D479F8"/>
    <w:rsid w:val="00D51443"/>
    <w:rsid w:val="00D52C67"/>
    <w:rsid w:val="00D533DC"/>
    <w:rsid w:val="00D53DFF"/>
    <w:rsid w:val="00D55833"/>
    <w:rsid w:val="00D56E4F"/>
    <w:rsid w:val="00D57482"/>
    <w:rsid w:val="00D620F0"/>
    <w:rsid w:val="00D62720"/>
    <w:rsid w:val="00D64997"/>
    <w:rsid w:val="00D66077"/>
    <w:rsid w:val="00D71518"/>
    <w:rsid w:val="00D71B02"/>
    <w:rsid w:val="00D72183"/>
    <w:rsid w:val="00D72D71"/>
    <w:rsid w:val="00D731F4"/>
    <w:rsid w:val="00D73280"/>
    <w:rsid w:val="00D73794"/>
    <w:rsid w:val="00D74FCB"/>
    <w:rsid w:val="00D77052"/>
    <w:rsid w:val="00D8017D"/>
    <w:rsid w:val="00D82246"/>
    <w:rsid w:val="00D822E9"/>
    <w:rsid w:val="00D836A4"/>
    <w:rsid w:val="00D853CA"/>
    <w:rsid w:val="00D911B2"/>
    <w:rsid w:val="00D91B8F"/>
    <w:rsid w:val="00D91F2C"/>
    <w:rsid w:val="00D93BC9"/>
    <w:rsid w:val="00D9448A"/>
    <w:rsid w:val="00D97CB2"/>
    <w:rsid w:val="00DA027B"/>
    <w:rsid w:val="00DA1C18"/>
    <w:rsid w:val="00DA2F22"/>
    <w:rsid w:val="00DA7C5A"/>
    <w:rsid w:val="00DB12C8"/>
    <w:rsid w:val="00DB1604"/>
    <w:rsid w:val="00DB1F3B"/>
    <w:rsid w:val="00DB2395"/>
    <w:rsid w:val="00DB4560"/>
    <w:rsid w:val="00DB5130"/>
    <w:rsid w:val="00DB6697"/>
    <w:rsid w:val="00DB72AC"/>
    <w:rsid w:val="00DB7FBC"/>
    <w:rsid w:val="00DC21B8"/>
    <w:rsid w:val="00DC237F"/>
    <w:rsid w:val="00DC26A9"/>
    <w:rsid w:val="00DC371A"/>
    <w:rsid w:val="00DC3D67"/>
    <w:rsid w:val="00DD0B55"/>
    <w:rsid w:val="00DD1234"/>
    <w:rsid w:val="00DD1559"/>
    <w:rsid w:val="00DD172E"/>
    <w:rsid w:val="00DD299C"/>
    <w:rsid w:val="00DD3CAF"/>
    <w:rsid w:val="00DD582D"/>
    <w:rsid w:val="00DD5AC6"/>
    <w:rsid w:val="00DD5D78"/>
    <w:rsid w:val="00DE0C62"/>
    <w:rsid w:val="00DE0F6E"/>
    <w:rsid w:val="00DE4494"/>
    <w:rsid w:val="00DE695E"/>
    <w:rsid w:val="00DE6A9C"/>
    <w:rsid w:val="00DF0660"/>
    <w:rsid w:val="00DF0E6D"/>
    <w:rsid w:val="00DF16A5"/>
    <w:rsid w:val="00DF1B69"/>
    <w:rsid w:val="00DF207F"/>
    <w:rsid w:val="00DF2995"/>
    <w:rsid w:val="00DF2F60"/>
    <w:rsid w:val="00DF3A4D"/>
    <w:rsid w:val="00DF4994"/>
    <w:rsid w:val="00DF6795"/>
    <w:rsid w:val="00E002DB"/>
    <w:rsid w:val="00E02F4B"/>
    <w:rsid w:val="00E02FE1"/>
    <w:rsid w:val="00E07613"/>
    <w:rsid w:val="00E11E2A"/>
    <w:rsid w:val="00E14842"/>
    <w:rsid w:val="00E159EF"/>
    <w:rsid w:val="00E16AEA"/>
    <w:rsid w:val="00E17E60"/>
    <w:rsid w:val="00E2112B"/>
    <w:rsid w:val="00E21597"/>
    <w:rsid w:val="00E242E0"/>
    <w:rsid w:val="00E2523B"/>
    <w:rsid w:val="00E255A5"/>
    <w:rsid w:val="00E2686F"/>
    <w:rsid w:val="00E31FCE"/>
    <w:rsid w:val="00E324EE"/>
    <w:rsid w:val="00E32ED1"/>
    <w:rsid w:val="00E335F2"/>
    <w:rsid w:val="00E33DC0"/>
    <w:rsid w:val="00E33DDF"/>
    <w:rsid w:val="00E35385"/>
    <w:rsid w:val="00E35DD5"/>
    <w:rsid w:val="00E37E7F"/>
    <w:rsid w:val="00E4020A"/>
    <w:rsid w:val="00E40579"/>
    <w:rsid w:val="00E410EF"/>
    <w:rsid w:val="00E41553"/>
    <w:rsid w:val="00E41BA1"/>
    <w:rsid w:val="00E42202"/>
    <w:rsid w:val="00E42644"/>
    <w:rsid w:val="00E4326C"/>
    <w:rsid w:val="00E43586"/>
    <w:rsid w:val="00E44B10"/>
    <w:rsid w:val="00E45645"/>
    <w:rsid w:val="00E4741D"/>
    <w:rsid w:val="00E5151C"/>
    <w:rsid w:val="00E5354F"/>
    <w:rsid w:val="00E5395D"/>
    <w:rsid w:val="00E55CD5"/>
    <w:rsid w:val="00E56A68"/>
    <w:rsid w:val="00E6089A"/>
    <w:rsid w:val="00E61D7B"/>
    <w:rsid w:val="00E633B6"/>
    <w:rsid w:val="00E643E2"/>
    <w:rsid w:val="00E6473C"/>
    <w:rsid w:val="00E64B72"/>
    <w:rsid w:val="00E66D9B"/>
    <w:rsid w:val="00E674B8"/>
    <w:rsid w:val="00E678AC"/>
    <w:rsid w:val="00E7206A"/>
    <w:rsid w:val="00E72297"/>
    <w:rsid w:val="00E7249B"/>
    <w:rsid w:val="00E72738"/>
    <w:rsid w:val="00E73A2B"/>
    <w:rsid w:val="00E75DCF"/>
    <w:rsid w:val="00E7678B"/>
    <w:rsid w:val="00E76F74"/>
    <w:rsid w:val="00E854E0"/>
    <w:rsid w:val="00E85C2A"/>
    <w:rsid w:val="00E876DC"/>
    <w:rsid w:val="00E87B1A"/>
    <w:rsid w:val="00E9085F"/>
    <w:rsid w:val="00E90DF0"/>
    <w:rsid w:val="00E9340D"/>
    <w:rsid w:val="00E95DB1"/>
    <w:rsid w:val="00E97640"/>
    <w:rsid w:val="00E9775E"/>
    <w:rsid w:val="00E97932"/>
    <w:rsid w:val="00E97F26"/>
    <w:rsid w:val="00EA207A"/>
    <w:rsid w:val="00EA286E"/>
    <w:rsid w:val="00EA421C"/>
    <w:rsid w:val="00EA4287"/>
    <w:rsid w:val="00EA5254"/>
    <w:rsid w:val="00EA7369"/>
    <w:rsid w:val="00EB2309"/>
    <w:rsid w:val="00EB2B7D"/>
    <w:rsid w:val="00EB3517"/>
    <w:rsid w:val="00EB388D"/>
    <w:rsid w:val="00EB4455"/>
    <w:rsid w:val="00EB58ED"/>
    <w:rsid w:val="00EB5B2A"/>
    <w:rsid w:val="00EB67A6"/>
    <w:rsid w:val="00EB6985"/>
    <w:rsid w:val="00EB6AB3"/>
    <w:rsid w:val="00EB7564"/>
    <w:rsid w:val="00EB7C44"/>
    <w:rsid w:val="00EC28E0"/>
    <w:rsid w:val="00EC44CD"/>
    <w:rsid w:val="00EC4AF2"/>
    <w:rsid w:val="00EC4ECD"/>
    <w:rsid w:val="00EC68BD"/>
    <w:rsid w:val="00EC6A99"/>
    <w:rsid w:val="00EC7383"/>
    <w:rsid w:val="00EC7808"/>
    <w:rsid w:val="00ED1878"/>
    <w:rsid w:val="00ED251F"/>
    <w:rsid w:val="00ED36C2"/>
    <w:rsid w:val="00ED38E6"/>
    <w:rsid w:val="00ED3CE3"/>
    <w:rsid w:val="00ED42DE"/>
    <w:rsid w:val="00ED4E3B"/>
    <w:rsid w:val="00ED55F2"/>
    <w:rsid w:val="00ED6785"/>
    <w:rsid w:val="00ED7D74"/>
    <w:rsid w:val="00EE2042"/>
    <w:rsid w:val="00EE23C3"/>
    <w:rsid w:val="00EE537D"/>
    <w:rsid w:val="00EE7391"/>
    <w:rsid w:val="00EF03AB"/>
    <w:rsid w:val="00EF19AE"/>
    <w:rsid w:val="00EF2C3A"/>
    <w:rsid w:val="00EF3556"/>
    <w:rsid w:val="00EF3B8C"/>
    <w:rsid w:val="00EF40FB"/>
    <w:rsid w:val="00EF45DA"/>
    <w:rsid w:val="00EF69A1"/>
    <w:rsid w:val="00EF70E0"/>
    <w:rsid w:val="00F00335"/>
    <w:rsid w:val="00F00C8C"/>
    <w:rsid w:val="00F02261"/>
    <w:rsid w:val="00F02A16"/>
    <w:rsid w:val="00F03AA1"/>
    <w:rsid w:val="00F0462F"/>
    <w:rsid w:val="00F04FBD"/>
    <w:rsid w:val="00F125F5"/>
    <w:rsid w:val="00F157B7"/>
    <w:rsid w:val="00F1792A"/>
    <w:rsid w:val="00F210F7"/>
    <w:rsid w:val="00F2249C"/>
    <w:rsid w:val="00F228E1"/>
    <w:rsid w:val="00F23362"/>
    <w:rsid w:val="00F24C3F"/>
    <w:rsid w:val="00F2545D"/>
    <w:rsid w:val="00F25DF4"/>
    <w:rsid w:val="00F30303"/>
    <w:rsid w:val="00F31C10"/>
    <w:rsid w:val="00F31F4D"/>
    <w:rsid w:val="00F3208D"/>
    <w:rsid w:val="00F33990"/>
    <w:rsid w:val="00F342A3"/>
    <w:rsid w:val="00F348F9"/>
    <w:rsid w:val="00F359BA"/>
    <w:rsid w:val="00F365DD"/>
    <w:rsid w:val="00F404C1"/>
    <w:rsid w:val="00F41314"/>
    <w:rsid w:val="00F42C42"/>
    <w:rsid w:val="00F43EF7"/>
    <w:rsid w:val="00F44689"/>
    <w:rsid w:val="00F458A2"/>
    <w:rsid w:val="00F45ACB"/>
    <w:rsid w:val="00F50466"/>
    <w:rsid w:val="00F5089F"/>
    <w:rsid w:val="00F50CD1"/>
    <w:rsid w:val="00F51810"/>
    <w:rsid w:val="00F54E39"/>
    <w:rsid w:val="00F55783"/>
    <w:rsid w:val="00F55A43"/>
    <w:rsid w:val="00F55BAD"/>
    <w:rsid w:val="00F55D04"/>
    <w:rsid w:val="00F560C2"/>
    <w:rsid w:val="00F563B4"/>
    <w:rsid w:val="00F60A3C"/>
    <w:rsid w:val="00F6152B"/>
    <w:rsid w:val="00F63201"/>
    <w:rsid w:val="00F635C0"/>
    <w:rsid w:val="00F72BBD"/>
    <w:rsid w:val="00F7365E"/>
    <w:rsid w:val="00F752FA"/>
    <w:rsid w:val="00F75AAF"/>
    <w:rsid w:val="00F76874"/>
    <w:rsid w:val="00F8005C"/>
    <w:rsid w:val="00F82F4D"/>
    <w:rsid w:val="00F831F2"/>
    <w:rsid w:val="00F83885"/>
    <w:rsid w:val="00F839EA"/>
    <w:rsid w:val="00F84117"/>
    <w:rsid w:val="00F84324"/>
    <w:rsid w:val="00F84A23"/>
    <w:rsid w:val="00F850F6"/>
    <w:rsid w:val="00F86DCF"/>
    <w:rsid w:val="00F86DE1"/>
    <w:rsid w:val="00F87881"/>
    <w:rsid w:val="00F87EC5"/>
    <w:rsid w:val="00F94023"/>
    <w:rsid w:val="00F941C6"/>
    <w:rsid w:val="00F96801"/>
    <w:rsid w:val="00FA0602"/>
    <w:rsid w:val="00FA18C5"/>
    <w:rsid w:val="00FA24F0"/>
    <w:rsid w:val="00FA2F45"/>
    <w:rsid w:val="00FA3DC2"/>
    <w:rsid w:val="00FA407F"/>
    <w:rsid w:val="00FA4373"/>
    <w:rsid w:val="00FA476F"/>
    <w:rsid w:val="00FA5897"/>
    <w:rsid w:val="00FA6342"/>
    <w:rsid w:val="00FA7EA5"/>
    <w:rsid w:val="00FB078B"/>
    <w:rsid w:val="00FB1050"/>
    <w:rsid w:val="00FB1684"/>
    <w:rsid w:val="00FB243E"/>
    <w:rsid w:val="00FB32C1"/>
    <w:rsid w:val="00FB5D58"/>
    <w:rsid w:val="00FB60B7"/>
    <w:rsid w:val="00FB77B0"/>
    <w:rsid w:val="00FB7F81"/>
    <w:rsid w:val="00FC3596"/>
    <w:rsid w:val="00FC51C0"/>
    <w:rsid w:val="00FC5DD0"/>
    <w:rsid w:val="00FC6090"/>
    <w:rsid w:val="00FC73CB"/>
    <w:rsid w:val="00FC7463"/>
    <w:rsid w:val="00FC77F8"/>
    <w:rsid w:val="00FC7B84"/>
    <w:rsid w:val="00FD26CB"/>
    <w:rsid w:val="00FD332E"/>
    <w:rsid w:val="00FD55B8"/>
    <w:rsid w:val="00FE0910"/>
    <w:rsid w:val="00FE152D"/>
    <w:rsid w:val="00FE15F8"/>
    <w:rsid w:val="00FE1FBD"/>
    <w:rsid w:val="00FE3B51"/>
    <w:rsid w:val="00FE3D09"/>
    <w:rsid w:val="00FE5521"/>
    <w:rsid w:val="00FE5542"/>
    <w:rsid w:val="00FE72EB"/>
    <w:rsid w:val="00FE745F"/>
    <w:rsid w:val="00FE777C"/>
    <w:rsid w:val="00FF0EF5"/>
    <w:rsid w:val="00FF13E0"/>
    <w:rsid w:val="00FF1B27"/>
    <w:rsid w:val="00FF1D66"/>
    <w:rsid w:val="00FF1FC9"/>
    <w:rsid w:val="00FF31D8"/>
    <w:rsid w:val="00FF48D4"/>
    <w:rsid w:val="00FF72D3"/>
    <w:rsid w:val="0415D39A"/>
    <w:rsid w:val="06FD9F65"/>
    <w:rsid w:val="07A3AB62"/>
    <w:rsid w:val="0B20CF57"/>
    <w:rsid w:val="0E2D187E"/>
    <w:rsid w:val="0EC40D12"/>
    <w:rsid w:val="1031DBFA"/>
    <w:rsid w:val="11DAA7AF"/>
    <w:rsid w:val="167B0C62"/>
    <w:rsid w:val="1C19E741"/>
    <w:rsid w:val="1D6A8DC9"/>
    <w:rsid w:val="1D9FD1C1"/>
    <w:rsid w:val="1FAAC374"/>
    <w:rsid w:val="22354F29"/>
    <w:rsid w:val="22C23AF2"/>
    <w:rsid w:val="2B98FD90"/>
    <w:rsid w:val="2EFC1BD0"/>
    <w:rsid w:val="30C20FD8"/>
    <w:rsid w:val="31AF79B9"/>
    <w:rsid w:val="3637D354"/>
    <w:rsid w:val="365C34AA"/>
    <w:rsid w:val="3CA8DB14"/>
    <w:rsid w:val="3E10BFC7"/>
    <w:rsid w:val="3EB1A41C"/>
    <w:rsid w:val="3FC38AD8"/>
    <w:rsid w:val="41560F24"/>
    <w:rsid w:val="43441FEE"/>
    <w:rsid w:val="44214D81"/>
    <w:rsid w:val="462B990B"/>
    <w:rsid w:val="4D611482"/>
    <w:rsid w:val="4EB3EE32"/>
    <w:rsid w:val="59D33A37"/>
    <w:rsid w:val="5C70A87C"/>
    <w:rsid w:val="5F48C954"/>
    <w:rsid w:val="65CB75BD"/>
    <w:rsid w:val="6D47CD18"/>
    <w:rsid w:val="6F0D5695"/>
    <w:rsid w:val="74090037"/>
    <w:rsid w:val="74340360"/>
    <w:rsid w:val="7729A1B3"/>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8B555ADD-8535-4D3F-B8FE-80E57788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84C7E"/>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8E4A5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507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semiHidden/>
    <w:unhideWhenUsed/>
    <w:rsid w:val="00D66077"/>
    <w:pPr>
      <w:spacing w:after="0" w:line="240" w:lineRule="auto"/>
    </w:pPr>
    <w:rPr>
      <w:szCs w:val="20"/>
    </w:rPr>
  </w:style>
  <w:style w:type="character" w:customStyle="1" w:styleId="FunotentextZchn">
    <w:name w:val="Fußnotentext Zchn"/>
    <w:basedOn w:val="Absatz-Standardschriftart"/>
    <w:link w:val="Funotentext"/>
    <w:semiHidden/>
    <w:rsid w:val="00D66077"/>
    <w:rPr>
      <w:rFonts w:ascii="Arial" w:hAnsi="Arial" w:cs="Arial"/>
    </w:rPr>
  </w:style>
  <w:style w:type="character" w:styleId="Funotenzeichen">
    <w:name w:val="footnote reference"/>
    <w:basedOn w:val="Absatz-Standardschriftart"/>
    <w:semiHidden/>
    <w:unhideWhenUsed/>
    <w:rsid w:val="00D66077"/>
    <w:rPr>
      <w:vertAlign w:val="superscript"/>
    </w:rPr>
  </w:style>
  <w:style w:type="character" w:customStyle="1" w:styleId="berschrift2Zchn">
    <w:name w:val="Überschrift 2 Zchn"/>
    <w:basedOn w:val="Absatz-Standardschriftart"/>
    <w:link w:val="berschrift2"/>
    <w:semiHidden/>
    <w:rsid w:val="008E4A5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semiHidden/>
    <w:rsid w:val="008507A9"/>
    <w:rPr>
      <w:rFonts w:asciiTheme="majorHAnsi" w:eastAsiaTheme="majorEastAsia" w:hAnsiTheme="majorHAnsi" w:cstheme="majorBidi"/>
      <w:color w:val="243F60" w:themeColor="accent1" w:themeShade="7F"/>
      <w:sz w:val="24"/>
      <w:szCs w:val="24"/>
    </w:rPr>
  </w:style>
  <w:style w:type="character" w:styleId="Erwhnung">
    <w:name w:val="Mention"/>
    <w:basedOn w:val="Absatz-Standardschriftart"/>
    <w:uiPriority w:val="99"/>
    <w:unhideWhenUsed/>
    <w:rsid w:val="00DD3C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847D66D-3732-4019-94D1-EFA7201E7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689</Words>
  <Characters>4345</Characters>
  <Application>Microsoft Office Word</Application>
  <DocSecurity>0</DocSecurity>
  <Lines>36</Lines>
  <Paragraphs>10</Paragraphs>
  <ScaleCrop>false</ScaleCrop>
  <Company>Geberit</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124</cp:revision>
  <cp:lastPrinted>2024-11-27T09:23:00Z</cp:lastPrinted>
  <dcterms:created xsi:type="dcterms:W3CDTF">2025-12-08T00:21:00Z</dcterms:created>
  <dcterms:modified xsi:type="dcterms:W3CDTF">2026-01-08T17:16:00Z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